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DE" w:rsidRPr="00876E83" w:rsidRDefault="00961CDE" w:rsidP="00836A7D">
      <w:pPr>
        <w:jc w:val="center"/>
        <w:rPr>
          <w:rFonts w:ascii="Arial Narrow" w:hAnsi="Arial Narrow" w:cs="Miriam"/>
          <w:b/>
          <w:sz w:val="24"/>
          <w:szCs w:val="24"/>
        </w:rPr>
      </w:pPr>
      <w:bookmarkStart w:id="0" w:name="_GoBack"/>
      <w:bookmarkEnd w:id="0"/>
    </w:p>
    <w:p w:rsidR="00D74FB1" w:rsidRPr="00876E83" w:rsidRDefault="00D74FB1" w:rsidP="00836A7D">
      <w:pPr>
        <w:jc w:val="center"/>
        <w:rPr>
          <w:rFonts w:ascii="Arial Narrow" w:hAnsi="Arial Narrow" w:cs="Miriam"/>
          <w:b/>
          <w:sz w:val="40"/>
          <w:szCs w:val="40"/>
          <w:lang w:val="es-MX"/>
        </w:rPr>
      </w:pPr>
      <w:r w:rsidRPr="00876E83">
        <w:rPr>
          <w:rFonts w:ascii="Arial Narrow" w:hAnsi="Arial Narrow" w:cs="Miriam"/>
          <w:b/>
          <w:sz w:val="40"/>
          <w:szCs w:val="40"/>
          <w:lang w:val="es-MX"/>
        </w:rPr>
        <w:t>LA ADMINISTRACIÓN PORTUARIA INTEGRAL DE DOS BOCAS, S.A. DE C.V.</w:t>
      </w:r>
    </w:p>
    <w:p w:rsidR="00D74FB1" w:rsidRPr="00876E83" w:rsidRDefault="00D74FB1" w:rsidP="00836A7D">
      <w:pPr>
        <w:jc w:val="center"/>
        <w:rPr>
          <w:rFonts w:ascii="Arial Narrow" w:hAnsi="Arial Narrow" w:cs="Miriam"/>
          <w:b/>
          <w:sz w:val="40"/>
          <w:szCs w:val="40"/>
          <w:lang w:val="es-MX"/>
        </w:rPr>
      </w:pPr>
    </w:p>
    <w:p w:rsidR="00D74FB1" w:rsidRPr="00876E83" w:rsidRDefault="00D74FB1" w:rsidP="00836A7D">
      <w:pPr>
        <w:jc w:val="center"/>
        <w:rPr>
          <w:rFonts w:ascii="Arial Narrow" w:hAnsi="Arial Narrow" w:cs="Miriam"/>
          <w:b/>
          <w:sz w:val="40"/>
          <w:szCs w:val="40"/>
          <w:lang w:val="es-MX"/>
        </w:rPr>
      </w:pPr>
    </w:p>
    <w:p w:rsidR="00D74FB1" w:rsidRPr="00876E83" w:rsidRDefault="00D74FB1" w:rsidP="00836A7D">
      <w:pPr>
        <w:jc w:val="center"/>
        <w:rPr>
          <w:rFonts w:ascii="Arial Narrow" w:hAnsi="Arial Narrow" w:cs="Miriam"/>
          <w:b/>
          <w:sz w:val="40"/>
          <w:szCs w:val="40"/>
          <w:lang w:val="es-MX"/>
        </w:rPr>
      </w:pPr>
    </w:p>
    <w:p w:rsidR="00D74FB1" w:rsidRPr="00876E83" w:rsidRDefault="00D74FB1" w:rsidP="00836A7D">
      <w:pPr>
        <w:jc w:val="center"/>
        <w:rPr>
          <w:rFonts w:ascii="Arial Narrow" w:hAnsi="Arial Narrow" w:cs="Miriam"/>
          <w:b/>
          <w:sz w:val="40"/>
          <w:szCs w:val="40"/>
          <w:lang w:val="es-MX"/>
        </w:rPr>
      </w:pPr>
    </w:p>
    <w:p w:rsidR="00D74FB1" w:rsidRPr="00876E83" w:rsidRDefault="00D74FB1" w:rsidP="00836A7D">
      <w:pPr>
        <w:jc w:val="both"/>
        <w:rPr>
          <w:rFonts w:ascii="Arial Narrow" w:hAnsi="Arial Narrow" w:cs="Miriam"/>
          <w:b/>
          <w:sz w:val="40"/>
          <w:szCs w:val="40"/>
          <w:lang w:val="es-MX"/>
        </w:rPr>
      </w:pPr>
      <w:r w:rsidRPr="00876E83">
        <w:rPr>
          <w:rFonts w:ascii="Arial Narrow" w:hAnsi="Arial Narrow" w:cs="Miriam"/>
          <w:b/>
          <w:sz w:val="40"/>
          <w:szCs w:val="40"/>
          <w:lang w:val="es-MX"/>
        </w:rPr>
        <w:t xml:space="preserve">EMITE LA </w:t>
      </w:r>
      <w:r w:rsidR="00F14EDD" w:rsidRPr="00876E83">
        <w:rPr>
          <w:rFonts w:ascii="Arial Narrow" w:hAnsi="Arial Narrow" w:cs="Miriam"/>
          <w:b/>
          <w:bCs/>
          <w:sz w:val="40"/>
          <w:szCs w:val="40"/>
          <w:lang w:val="es-MX"/>
        </w:rPr>
        <w:t>CONVOCATORIA</w:t>
      </w:r>
      <w:r w:rsidRPr="00876E83">
        <w:rPr>
          <w:rFonts w:ascii="Arial Narrow" w:hAnsi="Arial Narrow" w:cs="Miriam"/>
          <w:b/>
          <w:bCs/>
          <w:sz w:val="40"/>
          <w:szCs w:val="40"/>
          <w:lang w:val="es-MX"/>
        </w:rPr>
        <w:t xml:space="preserve"> PARA LA LICITACIÓN PÚBLICA NACIONAL ELECTRÓNICA CONSOLIDADA NO. </w:t>
      </w:r>
      <w:r w:rsidR="008377DD" w:rsidRPr="008377DD">
        <w:rPr>
          <w:rFonts w:ascii="Arial Narrow" w:hAnsi="Arial Narrow" w:cs="Miriam"/>
          <w:b/>
          <w:bCs/>
          <w:sz w:val="40"/>
          <w:szCs w:val="40"/>
          <w:lang w:val="es-MX"/>
        </w:rPr>
        <w:t xml:space="preserve">LA-009J2P001-E1-2018 </w:t>
      </w:r>
      <w:r w:rsidRPr="00876E83">
        <w:rPr>
          <w:rFonts w:ascii="Arial Narrow" w:hAnsi="Arial Narrow" w:cs="Miriam"/>
          <w:b/>
          <w:bCs/>
          <w:sz w:val="40"/>
          <w:szCs w:val="40"/>
          <w:lang w:val="es-MX"/>
        </w:rPr>
        <w:t>PARA LA CONTRATACIÓN DE LOS SEGUROS DE VIDA Y GASTOS MÉDICOS MAYORES PARA LOS SERVIDORES PÚBLICOS DE LAS ADMINISTRACIONES PORTUARIAS INTEGRALES.</w:t>
      </w: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40"/>
          <w:szCs w:val="40"/>
          <w:lang w:val="es-MX"/>
        </w:rPr>
      </w:pP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40"/>
          <w:szCs w:val="40"/>
          <w:lang w:val="es-MX"/>
        </w:rPr>
      </w:pP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F14EDD" w:rsidRPr="00876E83" w:rsidRDefault="00F14E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lang w:val="es-MX"/>
        </w:rPr>
      </w:pP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eastAsia="Arial" w:hAnsi="Arial Narrow" w:cs="Miriam"/>
          <w:b/>
          <w:bCs/>
          <w:color w:val="auto"/>
          <w:sz w:val="24"/>
          <w:szCs w:val="24"/>
          <w:lang w:val="es-MX"/>
        </w:rPr>
      </w:pPr>
      <w:r w:rsidRPr="00876E83">
        <w:rPr>
          <w:rFonts w:ascii="Arial Narrow" w:eastAsia="Arial" w:hAnsi="Arial Narrow" w:cs="Miriam"/>
          <w:b/>
          <w:bCs/>
          <w:color w:val="auto"/>
          <w:sz w:val="24"/>
          <w:szCs w:val="24"/>
          <w:lang w:val="es-MX"/>
        </w:rPr>
        <w:t>PUBLICA</w:t>
      </w:r>
      <w:r w:rsidR="00950385" w:rsidRPr="00876E83">
        <w:rPr>
          <w:rFonts w:ascii="Arial Narrow" w:eastAsia="Arial" w:hAnsi="Arial Narrow" w:cs="Miriam"/>
          <w:b/>
          <w:bCs/>
          <w:color w:val="auto"/>
          <w:sz w:val="24"/>
          <w:szCs w:val="24"/>
          <w:lang w:val="es-MX"/>
        </w:rPr>
        <w:t xml:space="preserve">DA EN EL SISTEMA </w:t>
      </w:r>
      <w:r w:rsidR="00897148" w:rsidRPr="00876E83">
        <w:rPr>
          <w:rFonts w:ascii="Arial Narrow" w:eastAsia="Arial" w:hAnsi="Arial Narrow" w:cs="Miriam"/>
          <w:b/>
          <w:bCs/>
          <w:color w:val="auto"/>
          <w:sz w:val="24"/>
          <w:szCs w:val="24"/>
          <w:lang w:val="es-MX"/>
        </w:rPr>
        <w:t>COMPRANET</w:t>
      </w:r>
      <w:r w:rsidR="00406540">
        <w:rPr>
          <w:rFonts w:ascii="Arial Narrow" w:eastAsia="Arial" w:hAnsi="Arial Narrow" w:cs="Miriam"/>
          <w:b/>
          <w:bCs/>
          <w:color w:val="auto"/>
          <w:sz w:val="24"/>
          <w:szCs w:val="24"/>
          <w:lang w:val="es-MX"/>
        </w:rPr>
        <w:t xml:space="preserve"> EL 30</w:t>
      </w:r>
      <w:r w:rsidR="00950385" w:rsidRPr="00876E83">
        <w:rPr>
          <w:rFonts w:ascii="Arial Narrow" w:eastAsia="Arial" w:hAnsi="Arial Narrow" w:cs="Miriam"/>
          <w:b/>
          <w:bCs/>
          <w:color w:val="auto"/>
          <w:sz w:val="24"/>
          <w:szCs w:val="24"/>
          <w:lang w:val="es-MX"/>
        </w:rPr>
        <w:t xml:space="preserve"> DE ENERO DE 2018</w:t>
      </w: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eastAsia="Arial" w:hAnsi="Arial Narrow" w:cs="Miriam"/>
          <w:b/>
          <w:bCs/>
          <w:color w:val="auto"/>
          <w:sz w:val="24"/>
          <w:szCs w:val="24"/>
          <w:lang w:val="es-MX"/>
        </w:rPr>
      </w:pPr>
      <w:r w:rsidRPr="00876E83">
        <w:rPr>
          <w:rFonts w:ascii="Arial Narrow" w:eastAsia="Arial" w:hAnsi="Arial Narrow" w:cs="Miriam"/>
          <w:b/>
          <w:bCs/>
          <w:color w:val="auto"/>
          <w:sz w:val="24"/>
          <w:szCs w:val="24"/>
          <w:lang w:val="es-MX"/>
        </w:rPr>
        <w:t>https://</w:t>
      </w:r>
      <w:r w:rsidR="00897148" w:rsidRPr="00876E83">
        <w:rPr>
          <w:rFonts w:ascii="Arial Narrow" w:eastAsia="Arial" w:hAnsi="Arial Narrow" w:cs="Miriam"/>
          <w:b/>
          <w:bCs/>
          <w:color w:val="auto"/>
          <w:sz w:val="24"/>
          <w:szCs w:val="24"/>
          <w:lang w:val="es-MX"/>
        </w:rPr>
        <w:t>CompraNet</w:t>
      </w:r>
      <w:r w:rsidRPr="00876E83">
        <w:rPr>
          <w:rFonts w:ascii="Arial Narrow" w:eastAsia="Arial" w:hAnsi="Arial Narrow" w:cs="Miriam"/>
          <w:b/>
          <w:bCs/>
          <w:color w:val="auto"/>
          <w:sz w:val="24"/>
          <w:szCs w:val="24"/>
          <w:lang w:val="es-MX"/>
        </w:rPr>
        <w:t>.funcionpublica.gob.mx</w:t>
      </w:r>
    </w:p>
    <w:p w:rsidR="00D74FB1" w:rsidRPr="00876E83" w:rsidRDefault="00D74FB1" w:rsidP="00836A7D">
      <w:pPr>
        <w:rPr>
          <w:rFonts w:ascii="Arial Narrow" w:eastAsia="Arial" w:hAnsi="Arial Narrow" w:cs="Miriam"/>
          <w:b/>
          <w:bCs/>
          <w:sz w:val="24"/>
          <w:szCs w:val="24"/>
          <w:u w:color="000000"/>
          <w:bdr w:val="nil"/>
          <w:lang w:val="es-MX" w:eastAsia="es-MX"/>
        </w:rPr>
      </w:pPr>
      <w:r w:rsidRPr="00876E83">
        <w:rPr>
          <w:rFonts w:ascii="Arial Narrow" w:eastAsia="Arial" w:hAnsi="Arial Narrow" w:cs="Miriam"/>
          <w:b/>
          <w:bCs/>
          <w:sz w:val="24"/>
          <w:szCs w:val="24"/>
          <w:lang w:val="es-MX"/>
        </w:rPr>
        <w:br w:type="page"/>
      </w:r>
    </w:p>
    <w:p w:rsidR="008A6E8C" w:rsidRPr="00876E83" w:rsidRDefault="008A6E8C" w:rsidP="008A6E8C">
      <w:pPr>
        <w:jc w:val="center"/>
        <w:rPr>
          <w:rFonts w:ascii="Arial Narrow" w:hAnsi="Arial Narrow" w:cs="Miriam"/>
          <w:b/>
          <w:sz w:val="24"/>
          <w:szCs w:val="24"/>
        </w:rPr>
      </w:pPr>
    </w:p>
    <w:p w:rsidR="008A6E8C" w:rsidRDefault="008A6E8C" w:rsidP="008A6E8C">
      <w:pPr>
        <w:pStyle w:val="z1"/>
        <w:widowControl/>
        <w:jc w:val="center"/>
        <w:rPr>
          <w:rFonts w:ascii="Arial Narrow" w:hAnsi="Arial Narrow" w:cs="Miriam"/>
          <w:spacing w:val="0"/>
          <w:szCs w:val="24"/>
        </w:rPr>
      </w:pPr>
      <w:r w:rsidRPr="00876E83">
        <w:rPr>
          <w:rFonts w:ascii="Arial Narrow" w:hAnsi="Arial Narrow" w:cs="Miriam"/>
          <w:spacing w:val="0"/>
          <w:szCs w:val="24"/>
        </w:rPr>
        <w:t>ÍNDICE</w:t>
      </w:r>
    </w:p>
    <w:p w:rsidR="008A6E8C" w:rsidRPr="00876E83" w:rsidRDefault="008A6E8C" w:rsidP="008A6E8C">
      <w:pPr>
        <w:pStyle w:val="z1"/>
        <w:widowControl/>
        <w:jc w:val="center"/>
        <w:rPr>
          <w:rFonts w:ascii="Arial Narrow" w:hAnsi="Arial Narrow" w:cs="Miriam"/>
          <w:spacing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486"/>
        <w:gridCol w:w="7558"/>
      </w:tblGrid>
      <w:tr w:rsidR="008A6E8C" w:rsidRPr="008A6E8C" w:rsidTr="0069151B">
        <w:tc>
          <w:tcPr>
            <w:tcW w:w="5000" w:type="pct"/>
            <w:gridSpan w:val="3"/>
            <w:shd w:val="clear" w:color="auto" w:fill="D9D9D9"/>
            <w:vAlign w:val="center"/>
          </w:tcPr>
          <w:p w:rsidR="008A6E8C" w:rsidRPr="008A6E8C" w:rsidRDefault="00966EA9" w:rsidP="008A6E8C">
            <w:pPr>
              <w:pStyle w:val="z1"/>
              <w:widowControl/>
              <w:jc w:val="center"/>
              <w:rPr>
                <w:rFonts w:ascii="Arial Narrow" w:hAnsi="Arial Narrow" w:cs="Miriam"/>
                <w:spacing w:val="0"/>
                <w:szCs w:val="24"/>
              </w:rPr>
            </w:pPr>
            <w:r>
              <w:rPr>
                <w:rFonts w:ascii="Arial Narrow" w:hAnsi="Arial Narrow" w:cs="Miriam"/>
                <w:spacing w:val="0"/>
                <w:szCs w:val="24"/>
              </w:rPr>
              <w:t>APARTADO 1</w:t>
            </w:r>
          </w:p>
          <w:p w:rsidR="008A6E8C" w:rsidRPr="008A6E8C" w:rsidRDefault="008A6E8C" w:rsidP="008A6E8C">
            <w:pPr>
              <w:pStyle w:val="z1"/>
              <w:widowControl/>
              <w:jc w:val="center"/>
              <w:rPr>
                <w:rFonts w:ascii="Arial Narrow" w:hAnsi="Arial Narrow" w:cs="Miriam"/>
                <w:spacing w:val="0"/>
                <w:szCs w:val="24"/>
                <w:highlight w:val="yellow"/>
              </w:rPr>
            </w:pPr>
            <w:r w:rsidRPr="008A6E8C">
              <w:rPr>
                <w:rFonts w:ascii="Arial Narrow" w:hAnsi="Arial Narrow" w:cs="Miriam"/>
                <w:spacing w:val="0"/>
                <w:szCs w:val="24"/>
              </w:rPr>
              <w:t>INFORMACIÓN GENERAL Y ESPECÍFICA DE LA LICITACIÓN PÚBLICA NACIONAL ELECTRÓNICA CONSOLIDADA</w:t>
            </w:r>
            <w:r w:rsidR="00966EA9">
              <w:rPr>
                <w:rFonts w:ascii="Arial Narrow" w:hAnsi="Arial Narrow" w:cs="Miriam"/>
                <w:spacing w:val="0"/>
                <w:szCs w:val="24"/>
              </w:rPr>
              <w:t>.</w:t>
            </w:r>
          </w:p>
        </w:tc>
      </w:tr>
      <w:tr w:rsidR="008A6E8C" w:rsidRPr="008A6E8C" w:rsidTr="0069151B">
        <w:trPr>
          <w:trHeight w:val="284"/>
        </w:trPr>
        <w:tc>
          <w:tcPr>
            <w:tcW w:w="445" w:type="pct"/>
          </w:tcPr>
          <w:p w:rsidR="008A6E8C" w:rsidRPr="008A6E8C" w:rsidRDefault="008A6E8C" w:rsidP="008A6E8C">
            <w:pPr>
              <w:pStyle w:val="z1"/>
              <w:widowControl/>
              <w:jc w:val="center"/>
              <w:rPr>
                <w:rFonts w:ascii="Arial Narrow" w:hAnsi="Arial Narrow" w:cs="Miriam"/>
                <w:b w:val="0"/>
                <w:spacing w:val="0"/>
                <w:szCs w:val="24"/>
              </w:rPr>
            </w:pPr>
            <w:r w:rsidRPr="008A6E8C">
              <w:rPr>
                <w:rFonts w:ascii="Arial Narrow" w:hAnsi="Arial Narrow" w:cs="Miriam"/>
                <w:b w:val="0"/>
                <w:spacing w:val="0"/>
                <w:szCs w:val="24"/>
              </w:rPr>
              <w:t>1.1</w:t>
            </w:r>
          </w:p>
        </w:tc>
        <w:tc>
          <w:tcPr>
            <w:tcW w:w="4555" w:type="pct"/>
            <w:gridSpan w:val="2"/>
          </w:tcPr>
          <w:p w:rsidR="008A6E8C" w:rsidRPr="00966EA9" w:rsidRDefault="008A6E8C" w:rsidP="008A6E8C">
            <w:pPr>
              <w:pStyle w:val="z1"/>
              <w:widowControl/>
              <w:jc w:val="both"/>
              <w:rPr>
                <w:rFonts w:ascii="Arial Narrow" w:eastAsia="Arial" w:hAnsi="Arial Narrow" w:cs="Miriam"/>
                <w:b w:val="0"/>
                <w:szCs w:val="24"/>
              </w:rPr>
            </w:pPr>
            <w:r w:rsidRPr="00966EA9">
              <w:rPr>
                <w:rStyle w:val="None"/>
                <w:rFonts w:ascii="Arial Narrow" w:eastAsia="Arial" w:hAnsi="Arial Narrow" w:cs="Miriam"/>
                <w:b w:val="0"/>
                <w:szCs w:val="24"/>
              </w:rPr>
              <w:t>GLOSARIO DE TÉRMINOS Y DEFINICIONES.</w:t>
            </w:r>
          </w:p>
        </w:tc>
      </w:tr>
      <w:tr w:rsidR="008A6E8C" w:rsidRPr="008A6E8C" w:rsidTr="0069151B">
        <w:trPr>
          <w:trHeight w:val="284"/>
        </w:trPr>
        <w:tc>
          <w:tcPr>
            <w:tcW w:w="445" w:type="pct"/>
          </w:tcPr>
          <w:p w:rsidR="008A6E8C" w:rsidRPr="008A6E8C" w:rsidRDefault="008A6E8C" w:rsidP="008A6E8C">
            <w:pPr>
              <w:pStyle w:val="z1"/>
              <w:widowControl/>
              <w:jc w:val="center"/>
              <w:rPr>
                <w:rFonts w:ascii="Arial Narrow" w:hAnsi="Arial Narrow" w:cs="Miriam"/>
                <w:b w:val="0"/>
                <w:spacing w:val="0"/>
                <w:szCs w:val="24"/>
              </w:rPr>
            </w:pPr>
            <w:r w:rsidRPr="008A6E8C">
              <w:rPr>
                <w:rFonts w:ascii="Arial Narrow" w:hAnsi="Arial Narrow" w:cs="Miriam"/>
                <w:b w:val="0"/>
                <w:spacing w:val="0"/>
                <w:szCs w:val="24"/>
              </w:rPr>
              <w:t>1.2</w:t>
            </w:r>
          </w:p>
        </w:tc>
        <w:tc>
          <w:tcPr>
            <w:tcW w:w="4555" w:type="pct"/>
            <w:gridSpan w:val="2"/>
          </w:tcPr>
          <w:p w:rsidR="008A6E8C" w:rsidRPr="00966EA9" w:rsidRDefault="008A6E8C" w:rsidP="008A6E8C">
            <w:pPr>
              <w:pStyle w:val="z1"/>
              <w:widowControl/>
              <w:jc w:val="both"/>
              <w:rPr>
                <w:rFonts w:ascii="Arial Narrow" w:hAnsi="Arial Narrow" w:cs="Miriam"/>
                <w:b w:val="0"/>
                <w:spacing w:val="0"/>
                <w:szCs w:val="24"/>
              </w:rPr>
            </w:pPr>
            <w:r w:rsidRPr="00966EA9">
              <w:rPr>
                <w:rFonts w:ascii="Arial Narrow" w:hAnsi="Arial Narrow" w:cs="Miriam"/>
                <w:b w:val="0"/>
                <w:spacing w:val="0"/>
                <w:szCs w:val="24"/>
              </w:rPr>
              <w:t>NOMBRE DE LA CONVOCANTE</w:t>
            </w:r>
            <w:r w:rsidR="00966EA9">
              <w:rPr>
                <w:rFonts w:ascii="Arial Narrow" w:hAnsi="Arial Narrow" w:cs="Miriam"/>
                <w:b w:val="0"/>
                <w:spacing w:val="0"/>
                <w:szCs w:val="24"/>
              </w:rPr>
              <w:t>.</w:t>
            </w:r>
          </w:p>
        </w:tc>
      </w:tr>
      <w:tr w:rsidR="008A6E8C" w:rsidRPr="008A6E8C" w:rsidTr="0069151B">
        <w:trPr>
          <w:trHeight w:val="284"/>
        </w:trPr>
        <w:tc>
          <w:tcPr>
            <w:tcW w:w="445" w:type="pct"/>
          </w:tcPr>
          <w:p w:rsidR="008A6E8C" w:rsidRPr="008A6E8C" w:rsidRDefault="008A6E8C" w:rsidP="008A6E8C">
            <w:pPr>
              <w:pStyle w:val="z1"/>
              <w:widowControl/>
              <w:jc w:val="center"/>
              <w:rPr>
                <w:rFonts w:ascii="Arial Narrow" w:hAnsi="Arial Narrow" w:cs="Miriam"/>
                <w:b w:val="0"/>
                <w:spacing w:val="0"/>
                <w:szCs w:val="24"/>
              </w:rPr>
            </w:pPr>
            <w:r w:rsidRPr="008A6E8C">
              <w:rPr>
                <w:rFonts w:ascii="Arial Narrow" w:hAnsi="Arial Narrow" w:cs="Miriam"/>
                <w:b w:val="0"/>
                <w:spacing w:val="0"/>
                <w:szCs w:val="24"/>
              </w:rPr>
              <w:t>1.3</w:t>
            </w:r>
          </w:p>
        </w:tc>
        <w:tc>
          <w:tcPr>
            <w:tcW w:w="4555" w:type="pct"/>
            <w:gridSpan w:val="2"/>
          </w:tcPr>
          <w:p w:rsidR="008A6E8C" w:rsidRPr="00966EA9" w:rsidRDefault="008A6E8C" w:rsidP="008A6E8C">
            <w:pPr>
              <w:pStyle w:val="z1"/>
              <w:widowControl/>
              <w:jc w:val="both"/>
              <w:rPr>
                <w:rFonts w:ascii="Arial Narrow" w:hAnsi="Arial Narrow" w:cs="Miriam"/>
                <w:b w:val="0"/>
                <w:szCs w:val="24"/>
              </w:rPr>
            </w:pPr>
            <w:r w:rsidRPr="00966EA9">
              <w:rPr>
                <w:rFonts w:ascii="Arial Narrow" w:hAnsi="Arial Narrow" w:cs="Miriam"/>
                <w:b w:val="0"/>
                <w:szCs w:val="24"/>
              </w:rPr>
              <w:t>OBTENCIÓN DE LA CONVOCATORIA A LA LICITACIÓN PÚBLICA.</w:t>
            </w:r>
          </w:p>
        </w:tc>
      </w:tr>
      <w:tr w:rsidR="008A6E8C" w:rsidRPr="008A6E8C" w:rsidTr="0069151B">
        <w:trPr>
          <w:trHeight w:val="284"/>
        </w:trPr>
        <w:tc>
          <w:tcPr>
            <w:tcW w:w="445" w:type="pct"/>
          </w:tcPr>
          <w:p w:rsidR="008A6E8C" w:rsidRPr="008A6E8C" w:rsidRDefault="008A6E8C" w:rsidP="008A6E8C">
            <w:pPr>
              <w:pStyle w:val="z1"/>
              <w:widowControl/>
              <w:jc w:val="center"/>
              <w:rPr>
                <w:rFonts w:ascii="Arial Narrow" w:hAnsi="Arial Narrow" w:cs="Miriam"/>
                <w:b w:val="0"/>
                <w:spacing w:val="0"/>
                <w:szCs w:val="24"/>
              </w:rPr>
            </w:pPr>
            <w:r w:rsidRPr="008A6E8C">
              <w:rPr>
                <w:rFonts w:ascii="Arial Narrow" w:hAnsi="Arial Narrow" w:cs="Miriam"/>
                <w:b w:val="0"/>
                <w:spacing w:val="0"/>
                <w:szCs w:val="24"/>
              </w:rPr>
              <w:t>1.4</w:t>
            </w:r>
          </w:p>
        </w:tc>
        <w:tc>
          <w:tcPr>
            <w:tcW w:w="4555" w:type="pct"/>
            <w:gridSpan w:val="2"/>
          </w:tcPr>
          <w:p w:rsidR="008A6E8C" w:rsidRPr="00966EA9" w:rsidRDefault="008A6E8C" w:rsidP="008A6E8C">
            <w:pPr>
              <w:pStyle w:val="z1"/>
              <w:widowControl/>
              <w:jc w:val="both"/>
              <w:rPr>
                <w:rFonts w:ascii="Arial Narrow" w:hAnsi="Arial Narrow" w:cs="Miriam"/>
                <w:b w:val="0"/>
                <w:spacing w:val="0"/>
                <w:szCs w:val="24"/>
              </w:rPr>
            </w:pPr>
            <w:r w:rsidRPr="00966EA9">
              <w:rPr>
                <w:rFonts w:ascii="Arial Narrow" w:hAnsi="Arial Narrow" w:cs="Miriam"/>
                <w:b w:val="0"/>
                <w:spacing w:val="0"/>
                <w:szCs w:val="24"/>
              </w:rPr>
              <w:t>REGISTRO DE LICITANTES.</w:t>
            </w:r>
          </w:p>
        </w:tc>
      </w:tr>
      <w:tr w:rsidR="008A6E8C" w:rsidRPr="008A6E8C" w:rsidTr="0069151B">
        <w:trPr>
          <w:trHeight w:val="284"/>
        </w:trPr>
        <w:tc>
          <w:tcPr>
            <w:tcW w:w="445" w:type="pct"/>
          </w:tcPr>
          <w:p w:rsidR="008A6E8C" w:rsidRPr="008A6E8C" w:rsidRDefault="008A6E8C" w:rsidP="008A6E8C">
            <w:pPr>
              <w:pStyle w:val="z1"/>
              <w:widowControl/>
              <w:jc w:val="center"/>
              <w:rPr>
                <w:rFonts w:ascii="Arial Narrow" w:hAnsi="Arial Narrow" w:cs="Miriam"/>
                <w:b w:val="0"/>
                <w:spacing w:val="0"/>
                <w:szCs w:val="24"/>
              </w:rPr>
            </w:pPr>
            <w:r w:rsidRPr="008A6E8C">
              <w:rPr>
                <w:rFonts w:ascii="Arial Narrow" w:hAnsi="Arial Narrow" w:cs="Miriam"/>
                <w:b w:val="0"/>
                <w:spacing w:val="0"/>
                <w:szCs w:val="24"/>
              </w:rPr>
              <w:t>1.5</w:t>
            </w:r>
          </w:p>
        </w:tc>
        <w:tc>
          <w:tcPr>
            <w:tcW w:w="4555" w:type="pct"/>
            <w:gridSpan w:val="2"/>
          </w:tcPr>
          <w:p w:rsidR="008A6E8C" w:rsidRPr="00966EA9" w:rsidRDefault="008A6E8C" w:rsidP="008A6E8C">
            <w:pPr>
              <w:pStyle w:val="z1"/>
              <w:widowControl/>
              <w:jc w:val="both"/>
              <w:rPr>
                <w:rFonts w:ascii="Arial Narrow" w:hAnsi="Arial Narrow" w:cs="Miriam"/>
                <w:b w:val="0"/>
                <w:spacing w:val="0"/>
                <w:szCs w:val="24"/>
              </w:rPr>
            </w:pPr>
            <w:r w:rsidRPr="00966EA9">
              <w:rPr>
                <w:rFonts w:ascii="Arial Narrow" w:hAnsi="Arial Narrow" w:cs="Miriam"/>
                <w:b w:val="0"/>
                <w:spacing w:val="0"/>
                <w:szCs w:val="24"/>
              </w:rPr>
              <w:t>TIPO Y NÚMERO DE LICITACION ASIGNADO POR EL SISTEMA COMPRANET.</w:t>
            </w:r>
          </w:p>
        </w:tc>
      </w:tr>
      <w:tr w:rsidR="008A6E8C" w:rsidRPr="008A6E8C" w:rsidTr="0069151B">
        <w:trPr>
          <w:trHeight w:val="284"/>
        </w:trPr>
        <w:tc>
          <w:tcPr>
            <w:tcW w:w="445" w:type="pct"/>
          </w:tcPr>
          <w:p w:rsidR="008A6E8C" w:rsidRPr="008A6E8C" w:rsidRDefault="008A6E8C" w:rsidP="008A6E8C">
            <w:pPr>
              <w:pStyle w:val="z1"/>
              <w:widowControl/>
              <w:jc w:val="center"/>
              <w:rPr>
                <w:rFonts w:ascii="Arial Narrow" w:hAnsi="Arial Narrow" w:cs="Miriam"/>
                <w:b w:val="0"/>
                <w:spacing w:val="0"/>
                <w:szCs w:val="24"/>
              </w:rPr>
            </w:pPr>
            <w:r w:rsidRPr="008A6E8C">
              <w:rPr>
                <w:rFonts w:ascii="Arial Narrow" w:hAnsi="Arial Narrow" w:cs="Miriam"/>
                <w:b w:val="0"/>
                <w:spacing w:val="0"/>
                <w:szCs w:val="24"/>
              </w:rPr>
              <w:t>1.6</w:t>
            </w:r>
          </w:p>
        </w:tc>
        <w:tc>
          <w:tcPr>
            <w:tcW w:w="4555" w:type="pct"/>
            <w:gridSpan w:val="2"/>
          </w:tcPr>
          <w:p w:rsidR="008A6E8C" w:rsidRPr="00966EA9" w:rsidRDefault="008A6E8C" w:rsidP="008A6E8C">
            <w:pPr>
              <w:pStyle w:val="z1"/>
              <w:widowControl/>
              <w:jc w:val="both"/>
              <w:rPr>
                <w:rFonts w:ascii="Arial Narrow" w:hAnsi="Arial Narrow" w:cs="Miriam"/>
                <w:b w:val="0"/>
                <w:spacing w:val="0"/>
                <w:szCs w:val="24"/>
              </w:rPr>
            </w:pPr>
            <w:r w:rsidRPr="00966EA9">
              <w:rPr>
                <w:rFonts w:ascii="Arial Narrow" w:hAnsi="Arial Narrow" w:cs="Miriam"/>
                <w:b w:val="0"/>
                <w:spacing w:val="0"/>
                <w:szCs w:val="24"/>
              </w:rPr>
              <w:t>RECURSOS FISCALES.</w:t>
            </w:r>
          </w:p>
        </w:tc>
      </w:tr>
      <w:tr w:rsidR="008A6E8C" w:rsidRPr="008A6E8C" w:rsidTr="0069151B">
        <w:trPr>
          <w:trHeight w:val="284"/>
        </w:trPr>
        <w:tc>
          <w:tcPr>
            <w:tcW w:w="445" w:type="pct"/>
          </w:tcPr>
          <w:p w:rsidR="008A6E8C" w:rsidRPr="008A6E8C" w:rsidRDefault="008A6E8C" w:rsidP="008A6E8C">
            <w:pPr>
              <w:pStyle w:val="z1"/>
              <w:widowControl/>
              <w:jc w:val="center"/>
              <w:rPr>
                <w:rFonts w:ascii="Arial Narrow" w:hAnsi="Arial Narrow" w:cs="Miriam"/>
                <w:b w:val="0"/>
                <w:spacing w:val="0"/>
                <w:szCs w:val="24"/>
              </w:rPr>
            </w:pPr>
            <w:r w:rsidRPr="008A6E8C">
              <w:rPr>
                <w:rFonts w:ascii="Arial Narrow" w:hAnsi="Arial Narrow" w:cs="Miriam"/>
                <w:b w:val="0"/>
                <w:spacing w:val="0"/>
                <w:szCs w:val="24"/>
              </w:rPr>
              <w:t>1.7</w:t>
            </w:r>
          </w:p>
        </w:tc>
        <w:tc>
          <w:tcPr>
            <w:tcW w:w="4555" w:type="pct"/>
            <w:gridSpan w:val="2"/>
          </w:tcPr>
          <w:p w:rsidR="008A6E8C" w:rsidRPr="00966EA9" w:rsidRDefault="008A6E8C" w:rsidP="008A6E8C">
            <w:pPr>
              <w:pStyle w:val="z1"/>
              <w:widowControl/>
              <w:jc w:val="both"/>
              <w:rPr>
                <w:rFonts w:ascii="Arial Narrow" w:hAnsi="Arial Narrow" w:cs="Miriam"/>
                <w:b w:val="0"/>
                <w:spacing w:val="0"/>
                <w:szCs w:val="24"/>
              </w:rPr>
            </w:pPr>
            <w:r w:rsidRPr="00966EA9">
              <w:rPr>
                <w:rFonts w:ascii="Arial Narrow" w:hAnsi="Arial Narrow" w:cs="Miriam"/>
                <w:b w:val="0"/>
                <w:spacing w:val="0"/>
                <w:szCs w:val="24"/>
              </w:rPr>
              <w:t>IDIOMA PARA PRESENTAR PROPOSICIONES.</w:t>
            </w:r>
          </w:p>
        </w:tc>
      </w:tr>
      <w:tr w:rsidR="008A6E8C" w:rsidRPr="008A6E8C" w:rsidTr="0069151B">
        <w:trPr>
          <w:trHeight w:val="284"/>
        </w:trPr>
        <w:tc>
          <w:tcPr>
            <w:tcW w:w="445" w:type="pct"/>
          </w:tcPr>
          <w:p w:rsidR="008A6E8C" w:rsidRPr="008A6E8C" w:rsidRDefault="008A6E8C" w:rsidP="008A6E8C">
            <w:pPr>
              <w:pStyle w:val="z1"/>
              <w:widowControl/>
              <w:jc w:val="center"/>
              <w:rPr>
                <w:rFonts w:ascii="Arial Narrow" w:hAnsi="Arial Narrow" w:cs="Miriam"/>
                <w:b w:val="0"/>
                <w:spacing w:val="0"/>
                <w:szCs w:val="24"/>
              </w:rPr>
            </w:pPr>
            <w:r w:rsidRPr="008A6E8C">
              <w:rPr>
                <w:rFonts w:ascii="Arial Narrow" w:hAnsi="Arial Narrow" w:cs="Miriam"/>
                <w:b w:val="0"/>
                <w:spacing w:val="0"/>
                <w:szCs w:val="24"/>
              </w:rPr>
              <w:t>1.8</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CARÁCTER DE LA LICITACIÓN PÚBLICA NACIONAL ELECTRÓNICA CONSOLIDADA.</w:t>
            </w:r>
          </w:p>
        </w:tc>
      </w:tr>
      <w:tr w:rsidR="008A6E8C" w:rsidRPr="008A6E8C" w:rsidTr="0069151B">
        <w:trPr>
          <w:trHeight w:val="284"/>
        </w:trPr>
        <w:tc>
          <w:tcPr>
            <w:tcW w:w="5000" w:type="pct"/>
            <w:gridSpan w:val="3"/>
            <w:shd w:val="clear" w:color="auto" w:fill="D9D9D9"/>
          </w:tcPr>
          <w:p w:rsidR="008A6E8C" w:rsidRPr="008A6E8C" w:rsidRDefault="00966EA9" w:rsidP="008A6E8C">
            <w:pPr>
              <w:pStyle w:val="z1"/>
              <w:jc w:val="center"/>
              <w:rPr>
                <w:rFonts w:ascii="Arial Narrow" w:hAnsi="Arial Narrow" w:cs="Miriam"/>
                <w:spacing w:val="0"/>
                <w:szCs w:val="24"/>
              </w:rPr>
            </w:pPr>
            <w:r>
              <w:rPr>
                <w:rFonts w:ascii="Arial Narrow" w:hAnsi="Arial Narrow" w:cs="Miriam"/>
                <w:spacing w:val="0"/>
                <w:szCs w:val="24"/>
              </w:rPr>
              <w:t>APARTADO 2</w:t>
            </w:r>
          </w:p>
          <w:p w:rsidR="008A6E8C" w:rsidRPr="008A6E8C" w:rsidRDefault="008A6E8C" w:rsidP="008A6E8C">
            <w:pPr>
              <w:pStyle w:val="z1"/>
              <w:widowControl/>
              <w:jc w:val="center"/>
              <w:rPr>
                <w:rFonts w:ascii="Arial Narrow" w:hAnsi="Arial Narrow" w:cs="Miriam"/>
                <w:spacing w:val="0"/>
                <w:szCs w:val="24"/>
                <w:highlight w:val="yellow"/>
              </w:rPr>
            </w:pPr>
            <w:r w:rsidRPr="008A6E8C">
              <w:rPr>
                <w:rFonts w:ascii="Arial Narrow" w:hAnsi="Arial Narrow" w:cs="Miriam"/>
                <w:spacing w:val="0"/>
                <w:szCs w:val="24"/>
              </w:rPr>
              <w:t>OBJETO Y ALCANCE A LA LICITACIÓN PÚBLICA NACIONAL ELECTRÓNICA CONSOLIDADA.</w:t>
            </w:r>
          </w:p>
        </w:tc>
      </w:tr>
      <w:tr w:rsidR="008A6E8C" w:rsidRPr="008A6E8C" w:rsidTr="0069151B">
        <w:trPr>
          <w:trHeight w:val="284"/>
        </w:trPr>
        <w:tc>
          <w:tcPr>
            <w:tcW w:w="445" w:type="pct"/>
          </w:tcPr>
          <w:p w:rsidR="008A6E8C" w:rsidRPr="0043547C" w:rsidRDefault="008A6E8C" w:rsidP="008A6E8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DESCRIPCIÓN GENERAL.</w:t>
            </w:r>
          </w:p>
        </w:tc>
      </w:tr>
      <w:tr w:rsidR="008A6E8C" w:rsidRPr="008A6E8C" w:rsidTr="0069151B">
        <w:trPr>
          <w:trHeight w:val="284"/>
        </w:trPr>
        <w:tc>
          <w:tcPr>
            <w:tcW w:w="445" w:type="pct"/>
          </w:tcPr>
          <w:p w:rsidR="008A6E8C" w:rsidRPr="0043547C" w:rsidRDefault="008A6E8C" w:rsidP="008A6E8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2.2</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CALENDARIZACIÓN DE LOS EVENTOS DE LA LICITACIÓN.</w:t>
            </w:r>
          </w:p>
        </w:tc>
      </w:tr>
      <w:tr w:rsidR="008A6E8C" w:rsidRPr="008A6E8C" w:rsidTr="0069151B">
        <w:trPr>
          <w:trHeight w:val="284"/>
        </w:trPr>
        <w:tc>
          <w:tcPr>
            <w:tcW w:w="445" w:type="pct"/>
          </w:tcPr>
          <w:p w:rsidR="008A6E8C" w:rsidRPr="0043547C" w:rsidRDefault="008A6E8C" w:rsidP="008A6E8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2.3</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 xml:space="preserve">AUTORIZACION DE REDUCCION DE </w:t>
            </w:r>
            <w:r w:rsidRPr="0043547C">
              <w:rPr>
                <w:rFonts w:ascii="Arial Narrow" w:hAnsi="Arial Narrow" w:cs="Miriam"/>
                <w:b w:val="0"/>
                <w:spacing w:val="0"/>
                <w:szCs w:val="24"/>
              </w:rPr>
              <w:t>PLAZOS.</w:t>
            </w:r>
          </w:p>
        </w:tc>
      </w:tr>
      <w:tr w:rsidR="008A6E8C" w:rsidRPr="008A6E8C" w:rsidTr="0069151B">
        <w:trPr>
          <w:trHeight w:val="284"/>
        </w:trPr>
        <w:tc>
          <w:tcPr>
            <w:tcW w:w="445" w:type="pct"/>
          </w:tcPr>
          <w:p w:rsidR="008A6E8C" w:rsidRPr="0043547C" w:rsidRDefault="008A6E8C" w:rsidP="008A6E8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2.4</w:t>
            </w:r>
          </w:p>
        </w:tc>
        <w:tc>
          <w:tcPr>
            <w:tcW w:w="4555" w:type="pct"/>
            <w:gridSpan w:val="2"/>
          </w:tcPr>
          <w:p w:rsidR="008A6E8C" w:rsidRPr="001E4463"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DESIGNACIÓN DE SERVIDOR PÚBLICO QUE PRESIDIRÁ LOS ACTOS DEL PROCEDIMIENTO.</w:t>
            </w:r>
          </w:p>
        </w:tc>
      </w:tr>
      <w:tr w:rsidR="008A6E8C" w:rsidRPr="008A6E8C" w:rsidTr="0069151B">
        <w:trPr>
          <w:trHeight w:val="284"/>
        </w:trPr>
        <w:tc>
          <w:tcPr>
            <w:tcW w:w="445" w:type="pct"/>
          </w:tcPr>
          <w:p w:rsidR="008A6E8C" w:rsidRPr="0043547C" w:rsidRDefault="008A6E8C" w:rsidP="008A6E8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2.5</w:t>
            </w:r>
          </w:p>
        </w:tc>
        <w:tc>
          <w:tcPr>
            <w:tcW w:w="4555" w:type="pct"/>
            <w:gridSpan w:val="2"/>
          </w:tcPr>
          <w:p w:rsidR="008A6E8C" w:rsidRPr="008A6E8C" w:rsidRDefault="008A6E8C" w:rsidP="008A6E8C">
            <w:pPr>
              <w:pStyle w:val="z1"/>
              <w:widowControl/>
              <w:jc w:val="both"/>
              <w:rPr>
                <w:rFonts w:ascii="Arial Narrow" w:hAnsi="Arial Narrow" w:cs="Miriam"/>
                <w:spacing w:val="0"/>
                <w:szCs w:val="24"/>
                <w:highlight w:val="yellow"/>
              </w:rPr>
            </w:pPr>
            <w:r w:rsidRPr="008A6E8C">
              <w:rPr>
                <w:rFonts w:ascii="Arial Narrow" w:hAnsi="Arial Narrow" w:cs="Miriam"/>
                <w:b w:val="0"/>
                <w:spacing w:val="0"/>
                <w:szCs w:val="24"/>
              </w:rPr>
              <w:t>JUNTA DE ACLARACIONES.</w:t>
            </w:r>
          </w:p>
        </w:tc>
      </w:tr>
      <w:tr w:rsidR="008A6E8C" w:rsidRPr="008A6E8C" w:rsidTr="0069151B">
        <w:trPr>
          <w:trHeight w:val="284"/>
        </w:trPr>
        <w:tc>
          <w:tcPr>
            <w:tcW w:w="445" w:type="pct"/>
          </w:tcPr>
          <w:p w:rsidR="008A6E8C" w:rsidRPr="0043547C" w:rsidRDefault="008A6E8C" w:rsidP="008A6E8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2.6</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PRESENTACIÓN Y APERTURA DE PROPOSICIONES.</w:t>
            </w:r>
          </w:p>
        </w:tc>
      </w:tr>
      <w:tr w:rsidR="008A6E8C" w:rsidRPr="008A6E8C" w:rsidTr="0069151B">
        <w:trPr>
          <w:trHeight w:val="284"/>
        </w:trPr>
        <w:tc>
          <w:tcPr>
            <w:tcW w:w="445" w:type="pct"/>
          </w:tcPr>
          <w:p w:rsidR="008A6E8C" w:rsidRPr="0043547C" w:rsidRDefault="008A6E8C" w:rsidP="008A6E8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2.7</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COMUNICACIÓN DEL FALLO.</w:t>
            </w:r>
          </w:p>
        </w:tc>
      </w:tr>
      <w:tr w:rsidR="008A6E8C" w:rsidRPr="008A6E8C" w:rsidTr="0069151B">
        <w:trPr>
          <w:trHeight w:val="284"/>
        </w:trPr>
        <w:tc>
          <w:tcPr>
            <w:tcW w:w="445" w:type="pct"/>
          </w:tcPr>
          <w:p w:rsidR="008A6E8C" w:rsidRPr="0043547C" w:rsidRDefault="008A6E8C" w:rsidP="008A6E8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2.8</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REQUISITOS QUE DEBERÁN CUMPLIR QUIENES DESEEN PARTICIPAR EN LA LICITACIÓN.</w:t>
            </w:r>
          </w:p>
        </w:tc>
      </w:tr>
      <w:tr w:rsidR="008A6E8C" w:rsidRPr="008A6E8C" w:rsidTr="0069151B">
        <w:trPr>
          <w:trHeight w:val="284"/>
        </w:trPr>
        <w:tc>
          <w:tcPr>
            <w:tcW w:w="445" w:type="pct"/>
          </w:tcPr>
          <w:p w:rsidR="008A6E8C" w:rsidRPr="0043547C" w:rsidRDefault="008A6E8C" w:rsidP="008A6E8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2.9</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DOCUMENTOS LEGALES QUE EL LICITANTE DEBERÁ SUBIR A LA PLATAFORMA COMPRANET.</w:t>
            </w:r>
          </w:p>
        </w:tc>
      </w:tr>
      <w:tr w:rsidR="008A6E8C" w:rsidRPr="008A6E8C" w:rsidTr="0069151B">
        <w:trPr>
          <w:trHeight w:val="284"/>
        </w:trPr>
        <w:tc>
          <w:tcPr>
            <w:tcW w:w="445" w:type="pct"/>
          </w:tcPr>
          <w:p w:rsidR="008A6E8C" w:rsidRPr="0043547C" w:rsidRDefault="008A6E8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2.10</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DOCUMENTOS ADMINISTRATIVOS QUE EL LICITANTE DEBERÁ SUBIR A LA PLATAFORMA COMPRANET.</w:t>
            </w:r>
          </w:p>
        </w:tc>
      </w:tr>
      <w:tr w:rsidR="008A6E8C" w:rsidRPr="008A6E8C" w:rsidTr="0069151B">
        <w:trPr>
          <w:trHeight w:val="284"/>
        </w:trPr>
        <w:tc>
          <w:tcPr>
            <w:tcW w:w="445" w:type="pct"/>
          </w:tcPr>
          <w:p w:rsidR="008A6E8C" w:rsidRPr="0043547C" w:rsidRDefault="008A6E8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2.11</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DOCUMENTOS FINANCIEROS QUE EL LICITANTE DEBERÁ SUBIR A LA PLATAFORMA COMPRANET.</w:t>
            </w:r>
          </w:p>
        </w:tc>
      </w:tr>
      <w:tr w:rsidR="008A6E8C" w:rsidRPr="008A6E8C" w:rsidTr="0069151B">
        <w:trPr>
          <w:trHeight w:val="284"/>
        </w:trPr>
        <w:tc>
          <w:tcPr>
            <w:tcW w:w="445" w:type="pct"/>
          </w:tcPr>
          <w:p w:rsidR="008A6E8C" w:rsidRPr="0043547C" w:rsidRDefault="008A6E8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2.12</w:t>
            </w:r>
          </w:p>
        </w:tc>
        <w:tc>
          <w:tcPr>
            <w:tcW w:w="4555" w:type="pct"/>
            <w:gridSpan w:val="2"/>
          </w:tcPr>
          <w:p w:rsidR="008A6E8C" w:rsidRPr="0028436E"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LICENCIAS, AUTORIZACIONES Y PERMISOS.</w:t>
            </w:r>
          </w:p>
        </w:tc>
      </w:tr>
      <w:tr w:rsidR="008A6E8C" w:rsidRPr="008A6E8C" w:rsidTr="0069151B">
        <w:trPr>
          <w:trHeight w:val="284"/>
        </w:trPr>
        <w:tc>
          <w:tcPr>
            <w:tcW w:w="445" w:type="pct"/>
          </w:tcPr>
          <w:p w:rsidR="008A6E8C" w:rsidRPr="0043547C" w:rsidRDefault="008A6E8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2.13</w:t>
            </w:r>
          </w:p>
        </w:tc>
        <w:tc>
          <w:tcPr>
            <w:tcW w:w="4555" w:type="pct"/>
            <w:gridSpan w:val="2"/>
          </w:tcPr>
          <w:p w:rsidR="008A6E8C" w:rsidRPr="0028436E"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PROPUESTA TÉCNICA.</w:t>
            </w:r>
          </w:p>
        </w:tc>
      </w:tr>
      <w:tr w:rsidR="008A6E8C" w:rsidRPr="008A6E8C" w:rsidTr="0069151B">
        <w:trPr>
          <w:trHeight w:val="284"/>
        </w:trPr>
        <w:tc>
          <w:tcPr>
            <w:tcW w:w="445" w:type="pct"/>
          </w:tcPr>
          <w:p w:rsidR="008A6E8C" w:rsidRPr="0043547C" w:rsidRDefault="008A6E8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2.14</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PROPUESTA ECONÓMICA.</w:t>
            </w:r>
          </w:p>
        </w:tc>
      </w:tr>
      <w:tr w:rsidR="008A6E8C" w:rsidRPr="008A6E8C" w:rsidTr="0069151B">
        <w:trPr>
          <w:trHeight w:val="284"/>
        </w:trPr>
        <w:tc>
          <w:tcPr>
            <w:tcW w:w="445" w:type="pct"/>
          </w:tcPr>
          <w:p w:rsidR="008A6E8C" w:rsidRPr="0043547C" w:rsidRDefault="008A6E8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2.15</w:t>
            </w:r>
          </w:p>
        </w:tc>
        <w:tc>
          <w:tcPr>
            <w:tcW w:w="4555" w:type="pct"/>
            <w:gridSpan w:val="2"/>
          </w:tcPr>
          <w:p w:rsidR="008A6E8C" w:rsidRPr="0043547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DOCUMENTACIÓN QUE DEBERÁ PRESENTAR EL LICITANTE GANADOR ANTES DE LA FIRMA DEL CONTRATO</w:t>
            </w:r>
          </w:p>
        </w:tc>
      </w:tr>
      <w:tr w:rsidR="008A6E8C" w:rsidRPr="008A6E8C" w:rsidTr="0069151B">
        <w:trPr>
          <w:trHeight w:val="284"/>
        </w:trPr>
        <w:tc>
          <w:tcPr>
            <w:tcW w:w="445" w:type="pct"/>
          </w:tcPr>
          <w:p w:rsidR="008A6E8C" w:rsidRPr="0043547C" w:rsidRDefault="008A6E8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2.16</w:t>
            </w:r>
          </w:p>
        </w:tc>
        <w:tc>
          <w:tcPr>
            <w:tcW w:w="4555" w:type="pct"/>
            <w:gridSpan w:val="2"/>
          </w:tcPr>
          <w:p w:rsidR="008A6E8C" w:rsidRPr="0069151B" w:rsidRDefault="0069151B" w:rsidP="008A6E8C">
            <w:pPr>
              <w:pStyle w:val="z1"/>
              <w:widowControl/>
              <w:jc w:val="both"/>
              <w:rPr>
                <w:rFonts w:ascii="Arial Narrow" w:hAnsi="Arial Narrow" w:cs="Miriam"/>
                <w:b w:val="0"/>
                <w:spacing w:val="0"/>
                <w:szCs w:val="24"/>
              </w:rPr>
            </w:pPr>
            <w:r>
              <w:rPr>
                <w:rFonts w:ascii="Arial Narrow" w:hAnsi="Arial Narrow" w:cs="Miriam"/>
                <w:b w:val="0"/>
                <w:spacing w:val="0"/>
                <w:szCs w:val="24"/>
              </w:rPr>
              <w:t>INFORMACIÓN DEL CONTRATO.</w:t>
            </w:r>
          </w:p>
        </w:tc>
      </w:tr>
      <w:tr w:rsidR="008A6E8C" w:rsidRPr="008A6E8C" w:rsidTr="0069151B">
        <w:trPr>
          <w:trHeight w:val="284"/>
        </w:trPr>
        <w:tc>
          <w:tcPr>
            <w:tcW w:w="445" w:type="pct"/>
          </w:tcPr>
          <w:p w:rsidR="008A6E8C" w:rsidRPr="0043547C" w:rsidRDefault="0043547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2.17</w:t>
            </w:r>
          </w:p>
        </w:tc>
        <w:tc>
          <w:tcPr>
            <w:tcW w:w="4555" w:type="pct"/>
            <w:gridSpan w:val="2"/>
          </w:tcPr>
          <w:p w:rsidR="008A6E8C" w:rsidRPr="0043547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ESTÁNDARES DE SERVICIO APLICABLES A TODAS LAS PÓLIZAS.</w:t>
            </w:r>
          </w:p>
        </w:tc>
      </w:tr>
      <w:tr w:rsidR="008A6E8C" w:rsidRPr="008A6E8C" w:rsidTr="0069151B">
        <w:trPr>
          <w:trHeight w:val="284"/>
        </w:trPr>
        <w:tc>
          <w:tcPr>
            <w:tcW w:w="445" w:type="pct"/>
          </w:tcPr>
          <w:p w:rsidR="008A6E8C" w:rsidRPr="008A6E8C" w:rsidRDefault="0043547C" w:rsidP="0043547C">
            <w:pPr>
              <w:pStyle w:val="z1"/>
              <w:widowControl/>
              <w:jc w:val="center"/>
              <w:rPr>
                <w:rFonts w:ascii="Arial Narrow" w:hAnsi="Arial Narrow" w:cs="Miriam"/>
                <w:b w:val="0"/>
                <w:spacing w:val="0"/>
                <w:szCs w:val="24"/>
                <w:highlight w:val="yellow"/>
              </w:rPr>
            </w:pPr>
            <w:r w:rsidRPr="0043547C">
              <w:rPr>
                <w:rFonts w:ascii="Arial Narrow" w:hAnsi="Arial Narrow" w:cs="Miriam"/>
                <w:b w:val="0"/>
                <w:spacing w:val="0"/>
                <w:szCs w:val="24"/>
              </w:rPr>
              <w:t>2.18</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 xml:space="preserve">SERVICIO Y TIEMPOS DE RESPUESTA. </w:t>
            </w:r>
          </w:p>
        </w:tc>
      </w:tr>
      <w:tr w:rsidR="008A6E8C" w:rsidRPr="008A6E8C" w:rsidTr="0069151B">
        <w:trPr>
          <w:trHeight w:val="284"/>
        </w:trPr>
        <w:tc>
          <w:tcPr>
            <w:tcW w:w="445" w:type="pct"/>
          </w:tcPr>
          <w:p w:rsidR="008A6E8C" w:rsidRPr="0043547C" w:rsidRDefault="0043547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2.19</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PENAS CONVENCIONALES POR ATRASO EN LA PRESTACIÓN DEL SERVICIO.</w:t>
            </w:r>
          </w:p>
        </w:tc>
      </w:tr>
      <w:tr w:rsidR="008A6E8C" w:rsidRPr="008A6E8C" w:rsidTr="0069151B">
        <w:trPr>
          <w:trHeight w:val="284"/>
        </w:trPr>
        <w:tc>
          <w:tcPr>
            <w:tcW w:w="445" w:type="pct"/>
          </w:tcPr>
          <w:p w:rsidR="008A6E8C" w:rsidRPr="0043547C" w:rsidRDefault="0043547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lastRenderedPageBreak/>
              <w:t>2.20</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MODELO DE CONTRATO.</w:t>
            </w:r>
          </w:p>
        </w:tc>
      </w:tr>
      <w:tr w:rsidR="008A6E8C" w:rsidRPr="008A6E8C" w:rsidTr="0069151B">
        <w:trPr>
          <w:trHeight w:val="284"/>
        </w:trPr>
        <w:tc>
          <w:tcPr>
            <w:tcW w:w="445" w:type="pct"/>
          </w:tcPr>
          <w:p w:rsidR="008A6E8C" w:rsidRPr="0043547C" w:rsidRDefault="0043547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2.21</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ENTREGA DE PÓLIZAS DE SEGURO Y FORMALIZACIÓN DE CONTRATO.</w:t>
            </w:r>
          </w:p>
        </w:tc>
      </w:tr>
      <w:tr w:rsidR="008A6E8C" w:rsidRPr="008A6E8C" w:rsidTr="0069151B">
        <w:trPr>
          <w:trHeight w:val="284"/>
        </w:trPr>
        <w:tc>
          <w:tcPr>
            <w:tcW w:w="445" w:type="pct"/>
          </w:tcPr>
          <w:p w:rsidR="008A6E8C" w:rsidRPr="0043547C" w:rsidRDefault="0043547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2.22</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CRITERIOS PARA LA EVALUACIÓN DE LAS PROPOSICIONES Y ADJUDICACIÓN DE LOS CONTRATOS.</w:t>
            </w:r>
          </w:p>
        </w:tc>
      </w:tr>
      <w:tr w:rsidR="008A6E8C" w:rsidRPr="008A6E8C" w:rsidTr="0069151B">
        <w:trPr>
          <w:trHeight w:val="284"/>
        </w:trPr>
        <w:tc>
          <w:tcPr>
            <w:tcW w:w="445" w:type="pct"/>
          </w:tcPr>
          <w:p w:rsidR="008A6E8C" w:rsidRPr="0043547C" w:rsidRDefault="0043547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2.23</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EVALUACIÓN DE LAS PROPOSICIONES TÉCNICAS.</w:t>
            </w:r>
          </w:p>
        </w:tc>
      </w:tr>
      <w:tr w:rsidR="008A6E8C" w:rsidRPr="008A6E8C" w:rsidTr="0069151B">
        <w:trPr>
          <w:trHeight w:val="284"/>
        </w:trPr>
        <w:tc>
          <w:tcPr>
            <w:tcW w:w="445" w:type="pct"/>
          </w:tcPr>
          <w:p w:rsidR="008A6E8C" w:rsidRPr="0043547C" w:rsidRDefault="0043547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2.24</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EVALUACIÓN DE LAS PROPOSICIONES ECONÓMICAS.</w:t>
            </w:r>
          </w:p>
        </w:tc>
      </w:tr>
      <w:tr w:rsidR="008A6E8C" w:rsidRPr="008A6E8C" w:rsidTr="0069151B">
        <w:trPr>
          <w:trHeight w:val="284"/>
        </w:trPr>
        <w:tc>
          <w:tcPr>
            <w:tcW w:w="445" w:type="pct"/>
          </w:tcPr>
          <w:p w:rsidR="008A6E8C" w:rsidRPr="0043547C" w:rsidRDefault="0043547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2.25</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CRITERIO DE ADJUDICACIÓN DE LOS CONTRATOS.</w:t>
            </w:r>
          </w:p>
        </w:tc>
      </w:tr>
      <w:tr w:rsidR="008A6E8C" w:rsidRPr="008A6E8C" w:rsidTr="0069151B">
        <w:trPr>
          <w:trHeight w:val="284"/>
        </w:trPr>
        <w:tc>
          <w:tcPr>
            <w:tcW w:w="445" w:type="pct"/>
          </w:tcPr>
          <w:p w:rsidR="008A6E8C" w:rsidRPr="0043547C" w:rsidRDefault="0043547C" w:rsidP="0043547C">
            <w:pPr>
              <w:pStyle w:val="z1"/>
              <w:widowControl/>
              <w:jc w:val="center"/>
              <w:rPr>
                <w:rFonts w:ascii="Arial Narrow" w:hAnsi="Arial Narrow" w:cs="Miriam"/>
                <w:b w:val="0"/>
                <w:spacing w:val="0"/>
                <w:szCs w:val="24"/>
              </w:rPr>
            </w:pPr>
            <w:r w:rsidRPr="0043547C">
              <w:rPr>
                <w:rFonts w:ascii="Arial Narrow" w:hAnsi="Arial Narrow" w:cs="Miriam"/>
                <w:b w:val="0"/>
                <w:spacing w:val="0"/>
                <w:szCs w:val="24"/>
              </w:rPr>
              <w:t>2.26</w:t>
            </w:r>
          </w:p>
        </w:tc>
        <w:tc>
          <w:tcPr>
            <w:tcW w:w="4555" w:type="pct"/>
            <w:gridSpan w:val="2"/>
          </w:tcPr>
          <w:p w:rsidR="008A6E8C" w:rsidRPr="008A6E8C" w:rsidRDefault="008A6E8C" w:rsidP="008A6E8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INCONFORMIDADES.</w:t>
            </w:r>
          </w:p>
        </w:tc>
      </w:tr>
      <w:tr w:rsidR="008A6E8C" w:rsidRPr="005F5030" w:rsidTr="0069151B">
        <w:trPr>
          <w:trHeight w:val="284"/>
        </w:trPr>
        <w:tc>
          <w:tcPr>
            <w:tcW w:w="445" w:type="pct"/>
          </w:tcPr>
          <w:p w:rsidR="008A6E8C" w:rsidRPr="005F5030" w:rsidRDefault="005F5030" w:rsidP="0043547C">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2.27</w:t>
            </w:r>
          </w:p>
        </w:tc>
        <w:tc>
          <w:tcPr>
            <w:tcW w:w="4555" w:type="pct"/>
            <w:gridSpan w:val="2"/>
          </w:tcPr>
          <w:p w:rsidR="008A6E8C" w:rsidRPr="005F5030" w:rsidRDefault="005F5030" w:rsidP="008A6E8C">
            <w:pPr>
              <w:pStyle w:val="z1"/>
              <w:widowControl/>
              <w:jc w:val="both"/>
              <w:rPr>
                <w:rFonts w:ascii="Arial Narrow" w:hAnsi="Arial Narrow" w:cs="Miriam"/>
                <w:b w:val="0"/>
                <w:spacing w:val="0"/>
                <w:szCs w:val="24"/>
              </w:rPr>
            </w:pPr>
            <w:r w:rsidRPr="005F5030">
              <w:rPr>
                <w:rFonts w:ascii="Arial Narrow" w:hAnsi="Arial Narrow" w:cs="Miriam"/>
                <w:b w:val="0"/>
                <w:spacing w:val="0"/>
                <w:szCs w:val="24"/>
              </w:rPr>
              <w:t>CAUSAS DE DESECHAMIENTO.</w:t>
            </w:r>
          </w:p>
        </w:tc>
      </w:tr>
      <w:tr w:rsidR="0043547C" w:rsidRPr="005F5030" w:rsidTr="0069151B">
        <w:trPr>
          <w:trHeight w:val="284"/>
        </w:trPr>
        <w:tc>
          <w:tcPr>
            <w:tcW w:w="445" w:type="pct"/>
          </w:tcPr>
          <w:p w:rsidR="0043547C" w:rsidRPr="005F5030" w:rsidRDefault="005F5030" w:rsidP="006E5320">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2.28</w:t>
            </w:r>
          </w:p>
        </w:tc>
        <w:tc>
          <w:tcPr>
            <w:tcW w:w="4555" w:type="pct"/>
            <w:gridSpan w:val="2"/>
          </w:tcPr>
          <w:p w:rsidR="0043547C" w:rsidRPr="005F5030" w:rsidRDefault="005F5030" w:rsidP="008A6E8C">
            <w:pPr>
              <w:pStyle w:val="z1"/>
              <w:widowControl/>
              <w:jc w:val="both"/>
              <w:rPr>
                <w:rFonts w:ascii="Arial Narrow" w:hAnsi="Arial Narrow" w:cs="Miriam"/>
                <w:b w:val="0"/>
                <w:spacing w:val="0"/>
                <w:szCs w:val="24"/>
              </w:rPr>
            </w:pPr>
            <w:r w:rsidRPr="005F5030">
              <w:rPr>
                <w:rFonts w:ascii="Arial Narrow" w:hAnsi="Arial Narrow" w:cs="Miriam"/>
                <w:b w:val="0"/>
                <w:spacing w:val="0"/>
                <w:szCs w:val="24"/>
              </w:rPr>
              <w:t>SUSPENDER TEMPORALMENTE LA LICITACIÓN.</w:t>
            </w:r>
          </w:p>
        </w:tc>
      </w:tr>
      <w:tr w:rsidR="0043547C" w:rsidRPr="005F5030" w:rsidTr="0069151B">
        <w:trPr>
          <w:trHeight w:val="284"/>
        </w:trPr>
        <w:tc>
          <w:tcPr>
            <w:tcW w:w="445" w:type="pct"/>
          </w:tcPr>
          <w:p w:rsidR="0043547C" w:rsidRPr="005F5030" w:rsidRDefault="005F5030" w:rsidP="006E5320">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2.29</w:t>
            </w:r>
          </w:p>
        </w:tc>
        <w:tc>
          <w:tcPr>
            <w:tcW w:w="4555" w:type="pct"/>
            <w:gridSpan w:val="2"/>
          </w:tcPr>
          <w:p w:rsidR="0043547C" w:rsidRPr="005F5030" w:rsidRDefault="005F5030" w:rsidP="0043547C">
            <w:pPr>
              <w:pStyle w:val="z1"/>
              <w:widowControl/>
              <w:jc w:val="both"/>
              <w:rPr>
                <w:rFonts w:ascii="Arial Narrow" w:hAnsi="Arial Narrow" w:cs="Miriam"/>
                <w:b w:val="0"/>
                <w:spacing w:val="0"/>
                <w:szCs w:val="24"/>
                <w:highlight w:val="yellow"/>
              </w:rPr>
            </w:pPr>
            <w:r w:rsidRPr="005F5030">
              <w:rPr>
                <w:rFonts w:ascii="Arial Narrow" w:hAnsi="Arial Narrow" w:cs="Miriam"/>
                <w:b w:val="0"/>
                <w:spacing w:val="0"/>
                <w:szCs w:val="24"/>
              </w:rPr>
              <w:t>CANCELACIÓN DE LA LICITACIÓN.</w:t>
            </w:r>
          </w:p>
        </w:tc>
      </w:tr>
      <w:tr w:rsidR="0043547C" w:rsidRPr="005F5030" w:rsidTr="0069151B">
        <w:trPr>
          <w:trHeight w:val="284"/>
        </w:trPr>
        <w:tc>
          <w:tcPr>
            <w:tcW w:w="445" w:type="pct"/>
          </w:tcPr>
          <w:p w:rsidR="0043547C" w:rsidRPr="005F5030" w:rsidRDefault="005F5030" w:rsidP="006E5320">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2.30</w:t>
            </w:r>
          </w:p>
        </w:tc>
        <w:tc>
          <w:tcPr>
            <w:tcW w:w="4555" w:type="pct"/>
            <w:gridSpan w:val="2"/>
          </w:tcPr>
          <w:p w:rsidR="0043547C" w:rsidRPr="005F5030" w:rsidRDefault="005F5030" w:rsidP="0043547C">
            <w:pPr>
              <w:pStyle w:val="z1"/>
              <w:widowControl/>
              <w:jc w:val="both"/>
              <w:rPr>
                <w:rFonts w:ascii="Arial Narrow" w:hAnsi="Arial Narrow" w:cs="Miriam"/>
                <w:b w:val="0"/>
                <w:spacing w:val="0"/>
                <w:szCs w:val="24"/>
                <w:highlight w:val="yellow"/>
              </w:rPr>
            </w:pPr>
            <w:r w:rsidRPr="005F5030">
              <w:rPr>
                <w:rFonts w:ascii="Arial Narrow" w:hAnsi="Arial Narrow" w:cs="Miriam"/>
                <w:b w:val="0"/>
                <w:spacing w:val="0"/>
                <w:szCs w:val="24"/>
              </w:rPr>
              <w:t>DECLARAR DESIERTA LA LICITACIÓN.</w:t>
            </w:r>
          </w:p>
        </w:tc>
      </w:tr>
      <w:tr w:rsidR="0043547C" w:rsidRPr="005F5030" w:rsidTr="0069151B">
        <w:trPr>
          <w:trHeight w:val="284"/>
        </w:trPr>
        <w:tc>
          <w:tcPr>
            <w:tcW w:w="445" w:type="pct"/>
          </w:tcPr>
          <w:p w:rsidR="0043547C" w:rsidRPr="005F5030" w:rsidRDefault="005F5030" w:rsidP="006E5320">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2.31</w:t>
            </w:r>
          </w:p>
        </w:tc>
        <w:tc>
          <w:tcPr>
            <w:tcW w:w="4555" w:type="pct"/>
            <w:gridSpan w:val="2"/>
          </w:tcPr>
          <w:p w:rsidR="0043547C" w:rsidRPr="005F5030" w:rsidRDefault="005F5030" w:rsidP="0043547C">
            <w:pPr>
              <w:pStyle w:val="z1"/>
              <w:widowControl/>
              <w:jc w:val="both"/>
              <w:rPr>
                <w:rFonts w:ascii="Arial Narrow" w:hAnsi="Arial Narrow" w:cs="Miriam"/>
                <w:b w:val="0"/>
                <w:spacing w:val="0"/>
                <w:szCs w:val="24"/>
                <w:highlight w:val="yellow"/>
              </w:rPr>
            </w:pPr>
            <w:r w:rsidRPr="005F5030">
              <w:rPr>
                <w:rFonts w:ascii="Arial Narrow" w:hAnsi="Arial Narrow" w:cs="Miriam"/>
                <w:b w:val="0"/>
                <w:spacing w:val="0"/>
                <w:szCs w:val="24"/>
              </w:rPr>
              <w:t>RESCISIÓN DEL CONTRATO.</w:t>
            </w:r>
          </w:p>
        </w:tc>
      </w:tr>
      <w:tr w:rsidR="0043547C" w:rsidRPr="005F5030" w:rsidTr="0069151B">
        <w:trPr>
          <w:trHeight w:val="284"/>
        </w:trPr>
        <w:tc>
          <w:tcPr>
            <w:tcW w:w="445" w:type="pct"/>
          </w:tcPr>
          <w:p w:rsidR="0043547C" w:rsidRPr="005F5030" w:rsidRDefault="005F5030" w:rsidP="006E5320">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2.32</w:t>
            </w:r>
          </w:p>
        </w:tc>
        <w:tc>
          <w:tcPr>
            <w:tcW w:w="4555" w:type="pct"/>
            <w:gridSpan w:val="2"/>
          </w:tcPr>
          <w:p w:rsidR="0043547C" w:rsidRPr="005F5030" w:rsidRDefault="005F5030" w:rsidP="0043547C">
            <w:pPr>
              <w:pStyle w:val="z1"/>
              <w:widowControl/>
              <w:jc w:val="both"/>
              <w:rPr>
                <w:rFonts w:ascii="Arial Narrow" w:hAnsi="Arial Narrow" w:cs="Miriam"/>
                <w:b w:val="0"/>
                <w:spacing w:val="0"/>
                <w:szCs w:val="24"/>
                <w:highlight w:val="yellow"/>
              </w:rPr>
            </w:pPr>
            <w:r w:rsidRPr="005F5030">
              <w:rPr>
                <w:rFonts w:ascii="Arial Narrow" w:hAnsi="Arial Narrow" w:cs="Miriam"/>
                <w:b w:val="0"/>
                <w:spacing w:val="0"/>
                <w:szCs w:val="24"/>
              </w:rPr>
              <w:t>DE LAS CONTROVERSIAS.</w:t>
            </w:r>
          </w:p>
        </w:tc>
      </w:tr>
      <w:tr w:rsidR="0043547C" w:rsidRPr="005F5030" w:rsidTr="0069151B">
        <w:trPr>
          <w:trHeight w:val="284"/>
        </w:trPr>
        <w:tc>
          <w:tcPr>
            <w:tcW w:w="445" w:type="pct"/>
          </w:tcPr>
          <w:p w:rsidR="0043547C" w:rsidRPr="005F5030" w:rsidRDefault="005F5030" w:rsidP="006E5320">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2.33</w:t>
            </w:r>
          </w:p>
        </w:tc>
        <w:tc>
          <w:tcPr>
            <w:tcW w:w="4555" w:type="pct"/>
            <w:gridSpan w:val="2"/>
          </w:tcPr>
          <w:p w:rsidR="0043547C" w:rsidRPr="005F5030" w:rsidRDefault="005F5030" w:rsidP="0043547C">
            <w:pPr>
              <w:pStyle w:val="z1"/>
              <w:widowControl/>
              <w:jc w:val="both"/>
              <w:rPr>
                <w:rFonts w:ascii="Arial Narrow" w:hAnsi="Arial Narrow" w:cs="Miriam"/>
                <w:b w:val="0"/>
                <w:spacing w:val="0"/>
                <w:szCs w:val="24"/>
                <w:highlight w:val="yellow"/>
              </w:rPr>
            </w:pPr>
            <w:r w:rsidRPr="005F5030">
              <w:rPr>
                <w:rFonts w:ascii="Arial Narrow" w:hAnsi="Arial Narrow" w:cs="Miriam"/>
                <w:b w:val="0"/>
                <w:spacing w:val="0"/>
                <w:szCs w:val="24"/>
              </w:rPr>
              <w:t>TERMINACIÓN ANTICIPADA DEL CONTRATO.</w:t>
            </w:r>
          </w:p>
        </w:tc>
      </w:tr>
      <w:tr w:rsidR="0043547C" w:rsidRPr="005F5030" w:rsidTr="0069151B">
        <w:trPr>
          <w:trHeight w:val="284"/>
        </w:trPr>
        <w:tc>
          <w:tcPr>
            <w:tcW w:w="445" w:type="pct"/>
          </w:tcPr>
          <w:p w:rsidR="0043547C" w:rsidRPr="005F5030" w:rsidRDefault="005F5030" w:rsidP="006E5320">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2.34</w:t>
            </w:r>
          </w:p>
        </w:tc>
        <w:tc>
          <w:tcPr>
            <w:tcW w:w="4555" w:type="pct"/>
            <w:gridSpan w:val="2"/>
          </w:tcPr>
          <w:p w:rsidR="0043547C" w:rsidRPr="005F5030" w:rsidRDefault="005F5030" w:rsidP="0043547C">
            <w:pPr>
              <w:pStyle w:val="z1"/>
              <w:widowControl/>
              <w:jc w:val="both"/>
              <w:rPr>
                <w:rFonts w:ascii="Arial Narrow" w:hAnsi="Arial Narrow" w:cs="Miriam"/>
                <w:b w:val="0"/>
                <w:spacing w:val="0"/>
                <w:szCs w:val="24"/>
                <w:highlight w:val="yellow"/>
              </w:rPr>
            </w:pPr>
            <w:r w:rsidRPr="005F5030">
              <w:rPr>
                <w:rFonts w:ascii="Arial Narrow" w:hAnsi="Arial Narrow" w:cs="Miriam"/>
                <w:b w:val="0"/>
                <w:spacing w:val="0"/>
                <w:szCs w:val="24"/>
              </w:rPr>
              <w:t>SANCIONES.</w:t>
            </w:r>
          </w:p>
        </w:tc>
      </w:tr>
      <w:tr w:rsidR="0043547C" w:rsidRPr="005F5030" w:rsidTr="0069151B">
        <w:trPr>
          <w:trHeight w:val="284"/>
        </w:trPr>
        <w:tc>
          <w:tcPr>
            <w:tcW w:w="445" w:type="pct"/>
          </w:tcPr>
          <w:p w:rsidR="0043547C" w:rsidRPr="005F5030" w:rsidRDefault="005F5030" w:rsidP="006E5320">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2.35</w:t>
            </w:r>
          </w:p>
        </w:tc>
        <w:tc>
          <w:tcPr>
            <w:tcW w:w="4555" w:type="pct"/>
            <w:gridSpan w:val="2"/>
          </w:tcPr>
          <w:p w:rsidR="0043547C" w:rsidRPr="005F5030" w:rsidRDefault="005F5030" w:rsidP="0043547C">
            <w:pPr>
              <w:pStyle w:val="z1"/>
              <w:widowControl/>
              <w:jc w:val="both"/>
              <w:rPr>
                <w:rFonts w:ascii="Arial Narrow" w:hAnsi="Arial Narrow" w:cs="Miriam"/>
                <w:b w:val="0"/>
                <w:spacing w:val="0"/>
                <w:szCs w:val="24"/>
                <w:highlight w:val="yellow"/>
              </w:rPr>
            </w:pPr>
            <w:r w:rsidRPr="005F5030">
              <w:rPr>
                <w:rFonts w:ascii="Arial Narrow" w:hAnsi="Arial Narrow" w:cs="Miriam"/>
                <w:b w:val="0"/>
                <w:spacing w:val="0"/>
                <w:szCs w:val="24"/>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43547C" w:rsidRPr="005F5030" w:rsidTr="0069151B">
        <w:trPr>
          <w:trHeight w:val="284"/>
        </w:trPr>
        <w:tc>
          <w:tcPr>
            <w:tcW w:w="445" w:type="pct"/>
          </w:tcPr>
          <w:p w:rsidR="0043547C" w:rsidRPr="005F5030" w:rsidRDefault="005F5030" w:rsidP="006E5320">
            <w:pPr>
              <w:pStyle w:val="z1"/>
              <w:widowControl/>
              <w:jc w:val="center"/>
              <w:rPr>
                <w:rFonts w:ascii="Arial Narrow" w:hAnsi="Arial Narrow" w:cs="Miriam"/>
                <w:b w:val="0"/>
                <w:spacing w:val="0"/>
                <w:szCs w:val="24"/>
              </w:rPr>
            </w:pPr>
            <w:r w:rsidRPr="005F5030">
              <w:rPr>
                <w:rFonts w:ascii="Arial Narrow" w:hAnsi="Arial Narrow" w:cs="Miriam"/>
                <w:b w:val="0"/>
                <w:spacing w:val="0"/>
                <w:szCs w:val="24"/>
              </w:rPr>
              <w:t>2.36</w:t>
            </w:r>
          </w:p>
        </w:tc>
        <w:tc>
          <w:tcPr>
            <w:tcW w:w="4555" w:type="pct"/>
            <w:gridSpan w:val="2"/>
          </w:tcPr>
          <w:p w:rsidR="0043547C" w:rsidRPr="005F5030" w:rsidRDefault="005F5030" w:rsidP="0043547C">
            <w:pPr>
              <w:pStyle w:val="z1"/>
              <w:widowControl/>
              <w:jc w:val="both"/>
              <w:rPr>
                <w:rFonts w:ascii="Arial Narrow" w:hAnsi="Arial Narrow" w:cs="Miriam"/>
                <w:b w:val="0"/>
                <w:spacing w:val="0"/>
                <w:szCs w:val="24"/>
                <w:highlight w:val="yellow"/>
              </w:rPr>
            </w:pPr>
            <w:r w:rsidRPr="005F5030">
              <w:rPr>
                <w:rFonts w:ascii="Arial Narrow" w:hAnsi="Arial Narrow" w:cs="Miriam"/>
                <w:b w:val="0"/>
                <w:spacing w:val="0"/>
                <w:szCs w:val="24"/>
              </w:rPr>
              <w:t>ACCESO A LA INFORMACIÓN.</w:t>
            </w:r>
          </w:p>
        </w:tc>
      </w:tr>
      <w:tr w:rsidR="0043547C" w:rsidRPr="008A6E8C" w:rsidTr="0069151B">
        <w:trPr>
          <w:trHeight w:val="284"/>
        </w:trPr>
        <w:tc>
          <w:tcPr>
            <w:tcW w:w="5000" w:type="pct"/>
            <w:gridSpan w:val="3"/>
            <w:vAlign w:val="center"/>
          </w:tcPr>
          <w:p w:rsidR="005F5030" w:rsidRDefault="0043547C" w:rsidP="0043547C">
            <w:pPr>
              <w:pStyle w:val="z1"/>
              <w:rPr>
                <w:rFonts w:ascii="Arial Narrow" w:hAnsi="Arial Narrow" w:cs="Miriam"/>
                <w:b w:val="0"/>
                <w:spacing w:val="0"/>
                <w:szCs w:val="24"/>
              </w:rPr>
            </w:pPr>
            <w:r w:rsidRPr="008A6E8C">
              <w:rPr>
                <w:rFonts w:ascii="Arial Narrow" w:hAnsi="Arial Narrow" w:cs="Miriam"/>
                <w:b w:val="0"/>
                <w:spacing w:val="0"/>
                <w:szCs w:val="24"/>
              </w:rPr>
              <w:t xml:space="preserve">APARTADO A. </w:t>
            </w:r>
          </w:p>
          <w:p w:rsidR="0043547C" w:rsidRPr="008A6E8C" w:rsidRDefault="0043547C" w:rsidP="0043547C">
            <w:pPr>
              <w:pStyle w:val="z1"/>
              <w:rPr>
                <w:rFonts w:ascii="Arial Narrow" w:hAnsi="Arial Narrow" w:cs="Miriam"/>
                <w:b w:val="0"/>
                <w:spacing w:val="0"/>
                <w:szCs w:val="24"/>
              </w:rPr>
            </w:pPr>
            <w:r w:rsidRPr="008A6E8C">
              <w:rPr>
                <w:rFonts w:ascii="Arial Narrow" w:hAnsi="Arial Narrow" w:cs="Miriam"/>
                <w:b w:val="0"/>
                <w:spacing w:val="0"/>
                <w:szCs w:val="24"/>
              </w:rPr>
              <w:t>PARTIDA 1</w:t>
            </w:r>
          </w:p>
          <w:p w:rsidR="0043547C" w:rsidRPr="008A6E8C" w:rsidRDefault="0043547C" w:rsidP="0043547C">
            <w:pPr>
              <w:pStyle w:val="z1"/>
              <w:widowControl/>
              <w:rPr>
                <w:rFonts w:ascii="Arial Narrow" w:hAnsi="Arial Narrow" w:cs="Miriam"/>
                <w:b w:val="0"/>
                <w:spacing w:val="0"/>
                <w:szCs w:val="24"/>
              </w:rPr>
            </w:pPr>
            <w:r w:rsidRPr="008A6E8C">
              <w:rPr>
                <w:rFonts w:ascii="Arial Narrow" w:hAnsi="Arial Narrow" w:cs="Miriam"/>
                <w:b w:val="0"/>
                <w:spacing w:val="0"/>
                <w:szCs w:val="24"/>
              </w:rPr>
              <w:t>TÉRMINOS DE REFERENCIA DEL SEGURO DE VIDA INSTITUCIONAL</w:t>
            </w:r>
          </w:p>
        </w:tc>
      </w:tr>
      <w:tr w:rsidR="0043547C" w:rsidRPr="008A6E8C" w:rsidTr="0069151B">
        <w:trPr>
          <w:trHeight w:val="284"/>
        </w:trPr>
        <w:tc>
          <w:tcPr>
            <w:tcW w:w="5000" w:type="pct"/>
            <w:gridSpan w:val="3"/>
          </w:tcPr>
          <w:p w:rsidR="005F5030" w:rsidRDefault="0043547C" w:rsidP="0043547C">
            <w:pPr>
              <w:pStyle w:val="z1"/>
              <w:jc w:val="both"/>
              <w:rPr>
                <w:rFonts w:ascii="Arial Narrow" w:hAnsi="Arial Narrow" w:cs="Miriam"/>
                <w:b w:val="0"/>
                <w:spacing w:val="0"/>
                <w:szCs w:val="24"/>
              </w:rPr>
            </w:pPr>
            <w:r w:rsidRPr="008A6E8C">
              <w:rPr>
                <w:rFonts w:ascii="Arial Narrow" w:hAnsi="Arial Narrow" w:cs="Miriam"/>
                <w:b w:val="0"/>
                <w:spacing w:val="0"/>
                <w:szCs w:val="24"/>
              </w:rPr>
              <w:t xml:space="preserve">APARTADO B. </w:t>
            </w:r>
          </w:p>
          <w:p w:rsidR="0043547C" w:rsidRPr="008A6E8C" w:rsidRDefault="0043547C" w:rsidP="0043547C">
            <w:pPr>
              <w:pStyle w:val="z1"/>
              <w:jc w:val="both"/>
              <w:rPr>
                <w:rFonts w:ascii="Arial Narrow" w:hAnsi="Arial Narrow" w:cs="Miriam"/>
                <w:b w:val="0"/>
                <w:spacing w:val="0"/>
                <w:szCs w:val="24"/>
              </w:rPr>
            </w:pPr>
            <w:r w:rsidRPr="008A6E8C">
              <w:rPr>
                <w:rFonts w:ascii="Arial Narrow" w:hAnsi="Arial Narrow" w:cs="Miriam"/>
                <w:b w:val="0"/>
                <w:spacing w:val="0"/>
                <w:szCs w:val="24"/>
              </w:rPr>
              <w:t>PARTIDA 2</w:t>
            </w:r>
          </w:p>
          <w:p w:rsidR="0043547C" w:rsidRPr="008A6E8C" w:rsidRDefault="0043547C" w:rsidP="0043547C">
            <w:pPr>
              <w:pStyle w:val="z1"/>
              <w:widowControl/>
              <w:jc w:val="both"/>
              <w:rPr>
                <w:rFonts w:ascii="Arial Narrow" w:hAnsi="Arial Narrow" w:cs="Miriam"/>
                <w:b w:val="0"/>
                <w:spacing w:val="0"/>
                <w:szCs w:val="24"/>
              </w:rPr>
            </w:pPr>
            <w:r w:rsidRPr="008A6E8C">
              <w:rPr>
                <w:rFonts w:ascii="Arial Narrow" w:hAnsi="Arial Narrow" w:cs="Miriam"/>
                <w:b w:val="0"/>
                <w:spacing w:val="0"/>
                <w:szCs w:val="24"/>
              </w:rPr>
              <w:t>TERMINOS DE REFERENCIA DEL SEGURO DE GASTOS MÉDICOS MAYORES</w:t>
            </w:r>
          </w:p>
        </w:tc>
      </w:tr>
      <w:tr w:rsidR="00EB434B" w:rsidRPr="008A6E8C" w:rsidTr="0069151B">
        <w:trPr>
          <w:trHeight w:val="284"/>
        </w:trPr>
        <w:tc>
          <w:tcPr>
            <w:tcW w:w="5000" w:type="pct"/>
            <w:gridSpan w:val="3"/>
            <w:shd w:val="clear" w:color="auto" w:fill="D9D9D9"/>
          </w:tcPr>
          <w:p w:rsidR="00EB434B" w:rsidRPr="008A6E8C" w:rsidRDefault="00EB434B" w:rsidP="0028436E">
            <w:pPr>
              <w:pStyle w:val="z1"/>
              <w:jc w:val="center"/>
              <w:rPr>
                <w:rFonts w:ascii="Arial Narrow" w:hAnsi="Arial Narrow" w:cs="Miriam"/>
                <w:spacing w:val="0"/>
                <w:szCs w:val="24"/>
              </w:rPr>
            </w:pPr>
            <w:r w:rsidRPr="008A6E8C">
              <w:rPr>
                <w:rFonts w:ascii="Arial Narrow" w:hAnsi="Arial Narrow" w:cs="Miriam"/>
                <w:spacing w:val="0"/>
                <w:szCs w:val="24"/>
              </w:rPr>
              <w:t>APARTADO 3.</w:t>
            </w:r>
          </w:p>
          <w:p w:rsidR="00EB434B" w:rsidRPr="008A6E8C" w:rsidRDefault="00EB434B" w:rsidP="0028436E">
            <w:pPr>
              <w:pStyle w:val="z1"/>
              <w:widowControl/>
              <w:jc w:val="center"/>
              <w:rPr>
                <w:rFonts w:ascii="Arial Narrow" w:hAnsi="Arial Narrow" w:cs="Miriam"/>
                <w:spacing w:val="0"/>
                <w:szCs w:val="24"/>
              </w:rPr>
            </w:pPr>
            <w:r w:rsidRPr="008A6E8C">
              <w:rPr>
                <w:rFonts w:ascii="Arial Narrow" w:hAnsi="Arial Narrow" w:cs="Miriam"/>
                <w:spacing w:val="0"/>
                <w:szCs w:val="24"/>
              </w:rPr>
              <w:t>ANEXOS DE LA LICITACIÓN PÚBLICA NACIONAL ELECTRÓNICA CONSOLIDADA.</w:t>
            </w:r>
          </w:p>
        </w:tc>
      </w:tr>
      <w:tr w:rsidR="00EB434B" w:rsidRPr="008A6E8C" w:rsidTr="00082ABA">
        <w:trPr>
          <w:trHeight w:val="284"/>
        </w:trPr>
        <w:tc>
          <w:tcPr>
            <w:tcW w:w="720" w:type="pct"/>
            <w:gridSpan w:val="2"/>
          </w:tcPr>
          <w:p w:rsidR="00EB434B" w:rsidRPr="008851A9" w:rsidRDefault="00EB434B" w:rsidP="0028436E">
            <w:pPr>
              <w:pStyle w:val="z1"/>
              <w:widowControl/>
              <w:jc w:val="center"/>
              <w:rPr>
                <w:rFonts w:ascii="Arial Narrow" w:hAnsi="Arial Narrow" w:cs="Miriam"/>
                <w:b w:val="0"/>
                <w:spacing w:val="0"/>
                <w:szCs w:val="24"/>
              </w:rPr>
            </w:pPr>
            <w:r w:rsidRPr="008851A9">
              <w:rPr>
                <w:rFonts w:ascii="Arial Narrow" w:hAnsi="Arial Narrow" w:cs="Miriam"/>
                <w:b w:val="0"/>
                <w:spacing w:val="0"/>
                <w:szCs w:val="24"/>
              </w:rPr>
              <w:t>ANEXO 1</w:t>
            </w:r>
          </w:p>
        </w:tc>
        <w:tc>
          <w:tcPr>
            <w:tcW w:w="4280" w:type="pct"/>
          </w:tcPr>
          <w:p w:rsidR="00EB434B" w:rsidRPr="008851A9" w:rsidRDefault="00EB434B" w:rsidP="0028436E">
            <w:pPr>
              <w:pStyle w:val="z1"/>
              <w:widowControl/>
              <w:jc w:val="both"/>
              <w:rPr>
                <w:rFonts w:ascii="Arial Narrow" w:hAnsi="Arial Narrow" w:cs="Miriam"/>
                <w:b w:val="0"/>
                <w:spacing w:val="0"/>
                <w:szCs w:val="24"/>
                <w:highlight w:val="yellow"/>
              </w:rPr>
            </w:pPr>
            <w:r w:rsidRPr="008851A9">
              <w:rPr>
                <w:rFonts w:ascii="Arial Narrow" w:hAnsi="Arial Narrow" w:cs="Miriam"/>
                <w:b w:val="0"/>
                <w:spacing w:val="0"/>
                <w:szCs w:val="24"/>
              </w:rPr>
              <w:t>FORMATO QUE CUENTA CON FACULTADES SUFICIENTES PARA COMPROMETERSE</w:t>
            </w:r>
          </w:p>
        </w:tc>
      </w:tr>
      <w:tr w:rsidR="00EB434B" w:rsidRPr="008A6E8C" w:rsidTr="00082ABA">
        <w:trPr>
          <w:trHeight w:val="284"/>
        </w:trPr>
        <w:tc>
          <w:tcPr>
            <w:tcW w:w="720" w:type="pct"/>
            <w:gridSpan w:val="2"/>
          </w:tcPr>
          <w:p w:rsidR="00EB434B" w:rsidRPr="008851A9" w:rsidRDefault="00EB434B" w:rsidP="0028436E">
            <w:pPr>
              <w:pStyle w:val="z1"/>
              <w:widowControl/>
              <w:jc w:val="center"/>
              <w:rPr>
                <w:rFonts w:ascii="Arial Narrow" w:hAnsi="Arial Narrow" w:cs="Miriam"/>
                <w:b w:val="0"/>
                <w:spacing w:val="0"/>
                <w:szCs w:val="24"/>
              </w:rPr>
            </w:pPr>
            <w:r w:rsidRPr="008851A9">
              <w:rPr>
                <w:rFonts w:ascii="Arial Narrow" w:hAnsi="Arial Narrow" w:cs="Miriam"/>
                <w:b w:val="0"/>
                <w:spacing w:val="0"/>
                <w:szCs w:val="24"/>
              </w:rPr>
              <w:t>ANEXO 2</w:t>
            </w:r>
          </w:p>
        </w:tc>
        <w:tc>
          <w:tcPr>
            <w:tcW w:w="4280" w:type="pct"/>
          </w:tcPr>
          <w:p w:rsidR="00EB434B" w:rsidRPr="008851A9" w:rsidRDefault="00EB434B" w:rsidP="0028436E">
            <w:pPr>
              <w:pStyle w:val="z1"/>
              <w:widowControl/>
              <w:jc w:val="both"/>
              <w:rPr>
                <w:rFonts w:ascii="Arial Narrow" w:hAnsi="Arial Narrow" w:cs="Miriam"/>
                <w:b w:val="0"/>
                <w:spacing w:val="0"/>
                <w:szCs w:val="24"/>
                <w:highlight w:val="yellow"/>
              </w:rPr>
            </w:pPr>
            <w:r w:rsidRPr="008851A9">
              <w:rPr>
                <w:rFonts w:ascii="Arial Narrow" w:hAnsi="Arial Narrow" w:cs="Miriam"/>
                <w:b w:val="0"/>
                <w:spacing w:val="0"/>
                <w:szCs w:val="24"/>
              </w:rPr>
              <w:t>FORMATO EN EL QUE SE SEÑALAN LOS DOCUMENTOS REQUERIDOS PARA PARTICIPAR EN LA LICITACIÓN</w:t>
            </w:r>
          </w:p>
        </w:tc>
      </w:tr>
      <w:tr w:rsidR="00EB434B" w:rsidRPr="008A6E8C" w:rsidTr="00082ABA">
        <w:trPr>
          <w:trHeight w:val="284"/>
        </w:trPr>
        <w:tc>
          <w:tcPr>
            <w:tcW w:w="720" w:type="pct"/>
            <w:gridSpan w:val="2"/>
          </w:tcPr>
          <w:p w:rsidR="00EB434B" w:rsidRPr="00082ABA" w:rsidRDefault="00EB434B" w:rsidP="0028436E">
            <w:pPr>
              <w:pStyle w:val="z1"/>
              <w:widowControl/>
              <w:jc w:val="center"/>
              <w:rPr>
                <w:rFonts w:ascii="Arial Narrow" w:hAnsi="Arial Narrow" w:cs="Miriam"/>
                <w:b w:val="0"/>
                <w:spacing w:val="0"/>
                <w:szCs w:val="24"/>
              </w:rPr>
            </w:pPr>
            <w:r w:rsidRPr="00082ABA">
              <w:rPr>
                <w:rFonts w:ascii="Arial Narrow" w:hAnsi="Arial Narrow" w:cs="Miriam"/>
                <w:b w:val="0"/>
                <w:spacing w:val="0"/>
                <w:szCs w:val="24"/>
              </w:rPr>
              <w:t>ANEXO 3</w:t>
            </w:r>
          </w:p>
        </w:tc>
        <w:tc>
          <w:tcPr>
            <w:tcW w:w="4280" w:type="pct"/>
          </w:tcPr>
          <w:p w:rsidR="00EB434B" w:rsidRPr="00082ABA" w:rsidRDefault="00EB434B" w:rsidP="0028436E">
            <w:pPr>
              <w:pStyle w:val="z1"/>
              <w:jc w:val="both"/>
              <w:rPr>
                <w:rFonts w:ascii="Arial Narrow" w:hAnsi="Arial Narrow" w:cs="Miriam"/>
                <w:b w:val="0"/>
                <w:spacing w:val="0"/>
                <w:szCs w:val="24"/>
              </w:rPr>
            </w:pPr>
            <w:r w:rsidRPr="00082ABA">
              <w:rPr>
                <w:rFonts w:ascii="Arial Narrow" w:hAnsi="Arial Narrow" w:cs="Miriam"/>
                <w:b w:val="0"/>
                <w:spacing w:val="0"/>
                <w:szCs w:val="24"/>
              </w:rPr>
              <w:t>FORMATO SOLICITUD DE AJUSTE DE PRECIOS</w:t>
            </w:r>
          </w:p>
        </w:tc>
      </w:tr>
      <w:tr w:rsidR="00EB434B" w:rsidRPr="008A6E8C" w:rsidTr="00082ABA">
        <w:trPr>
          <w:trHeight w:val="284"/>
        </w:trPr>
        <w:tc>
          <w:tcPr>
            <w:tcW w:w="720" w:type="pct"/>
            <w:gridSpan w:val="2"/>
          </w:tcPr>
          <w:p w:rsidR="00EB434B" w:rsidRPr="008851A9" w:rsidRDefault="00EB434B" w:rsidP="0028436E">
            <w:pPr>
              <w:pStyle w:val="z1"/>
              <w:widowControl/>
              <w:jc w:val="center"/>
              <w:rPr>
                <w:rFonts w:ascii="Arial Narrow" w:hAnsi="Arial Narrow" w:cs="Miriam"/>
                <w:b w:val="0"/>
                <w:spacing w:val="0"/>
                <w:szCs w:val="24"/>
              </w:rPr>
            </w:pPr>
            <w:r w:rsidRPr="008851A9">
              <w:rPr>
                <w:rFonts w:ascii="Arial Narrow" w:hAnsi="Arial Narrow" w:cs="Miriam"/>
                <w:b w:val="0"/>
                <w:spacing w:val="0"/>
                <w:szCs w:val="24"/>
              </w:rPr>
              <w:t>ANEXO 4</w:t>
            </w:r>
          </w:p>
        </w:tc>
        <w:tc>
          <w:tcPr>
            <w:tcW w:w="4280" w:type="pct"/>
          </w:tcPr>
          <w:p w:rsidR="00EB434B" w:rsidRPr="008851A9" w:rsidRDefault="00EB434B" w:rsidP="0028436E">
            <w:pPr>
              <w:pStyle w:val="z1"/>
              <w:widowControl/>
              <w:jc w:val="both"/>
              <w:rPr>
                <w:rFonts w:ascii="Arial Narrow" w:hAnsi="Arial Narrow" w:cs="Miriam"/>
                <w:b w:val="0"/>
                <w:spacing w:val="0"/>
                <w:szCs w:val="24"/>
                <w:highlight w:val="yellow"/>
              </w:rPr>
            </w:pPr>
            <w:r w:rsidRPr="008851A9">
              <w:rPr>
                <w:rFonts w:ascii="Arial Narrow" w:hAnsi="Arial Narrow" w:cs="Miriam"/>
                <w:b w:val="0"/>
                <w:spacing w:val="0"/>
                <w:szCs w:val="24"/>
              </w:rPr>
              <w:t>DECLARACIÓN DE INTEGRIDAD</w:t>
            </w:r>
          </w:p>
        </w:tc>
      </w:tr>
      <w:tr w:rsidR="00EB434B" w:rsidRPr="008A6E8C" w:rsidTr="00082ABA">
        <w:trPr>
          <w:trHeight w:val="284"/>
        </w:trPr>
        <w:tc>
          <w:tcPr>
            <w:tcW w:w="720" w:type="pct"/>
            <w:gridSpan w:val="2"/>
          </w:tcPr>
          <w:p w:rsidR="00EB434B" w:rsidRPr="008851A9" w:rsidRDefault="00EB434B" w:rsidP="0028436E">
            <w:pPr>
              <w:pStyle w:val="z1"/>
              <w:widowControl/>
              <w:jc w:val="center"/>
              <w:rPr>
                <w:rFonts w:ascii="Arial Narrow" w:hAnsi="Arial Narrow" w:cs="Miriam"/>
                <w:b w:val="0"/>
                <w:spacing w:val="0"/>
                <w:szCs w:val="24"/>
              </w:rPr>
            </w:pPr>
            <w:r w:rsidRPr="008851A9">
              <w:rPr>
                <w:rFonts w:ascii="Arial Narrow" w:hAnsi="Arial Narrow" w:cs="Miriam"/>
                <w:b w:val="0"/>
                <w:spacing w:val="0"/>
                <w:szCs w:val="24"/>
              </w:rPr>
              <w:t>ANEXO 5</w:t>
            </w:r>
          </w:p>
        </w:tc>
        <w:tc>
          <w:tcPr>
            <w:tcW w:w="4280" w:type="pct"/>
          </w:tcPr>
          <w:p w:rsidR="00EB434B" w:rsidRPr="008851A9" w:rsidRDefault="00EB434B" w:rsidP="0028436E">
            <w:pPr>
              <w:pStyle w:val="z1"/>
              <w:widowControl/>
              <w:jc w:val="both"/>
              <w:rPr>
                <w:rFonts w:ascii="Arial Narrow" w:hAnsi="Arial Narrow" w:cs="Miriam"/>
                <w:b w:val="0"/>
                <w:spacing w:val="0"/>
                <w:szCs w:val="24"/>
                <w:highlight w:val="yellow"/>
              </w:rPr>
            </w:pPr>
            <w:r w:rsidRPr="008851A9">
              <w:rPr>
                <w:rFonts w:ascii="Arial Narrow" w:hAnsi="Arial Narrow" w:cs="Miriam"/>
                <w:b w:val="0"/>
                <w:spacing w:val="0"/>
                <w:szCs w:val="24"/>
              </w:rPr>
              <w:t>MANIFESTACIÓN ESCRITA DE NO ENCONTRARSE EN NINGUNO DE LOS SUPUESTOS SEÑALADOS EN LOS ARTÍCULOS 50 Y 60 DE LA LEY</w:t>
            </w:r>
          </w:p>
        </w:tc>
      </w:tr>
      <w:tr w:rsidR="00EB434B" w:rsidRPr="008A6E8C" w:rsidTr="00082ABA">
        <w:trPr>
          <w:trHeight w:val="284"/>
        </w:trPr>
        <w:tc>
          <w:tcPr>
            <w:tcW w:w="720" w:type="pct"/>
            <w:gridSpan w:val="2"/>
          </w:tcPr>
          <w:p w:rsidR="00EB434B" w:rsidRPr="008851A9" w:rsidRDefault="00EB434B" w:rsidP="0028436E">
            <w:pPr>
              <w:pStyle w:val="z1"/>
              <w:widowControl/>
              <w:jc w:val="center"/>
              <w:rPr>
                <w:rFonts w:ascii="Arial Narrow" w:hAnsi="Arial Narrow" w:cs="Miriam"/>
                <w:b w:val="0"/>
                <w:spacing w:val="0"/>
                <w:szCs w:val="24"/>
              </w:rPr>
            </w:pPr>
            <w:r w:rsidRPr="008851A9">
              <w:rPr>
                <w:rFonts w:ascii="Arial Narrow" w:hAnsi="Arial Narrow" w:cs="Miriam"/>
                <w:b w:val="0"/>
                <w:spacing w:val="0"/>
                <w:szCs w:val="24"/>
              </w:rPr>
              <w:t>ANEXO 6</w:t>
            </w:r>
          </w:p>
        </w:tc>
        <w:tc>
          <w:tcPr>
            <w:tcW w:w="4280" w:type="pct"/>
          </w:tcPr>
          <w:p w:rsidR="00EB434B" w:rsidRPr="008851A9" w:rsidRDefault="00EB434B" w:rsidP="0028436E">
            <w:pPr>
              <w:pStyle w:val="z1"/>
              <w:widowControl/>
              <w:jc w:val="both"/>
              <w:rPr>
                <w:rFonts w:ascii="Arial Narrow" w:hAnsi="Arial Narrow" w:cs="Miriam"/>
                <w:b w:val="0"/>
                <w:spacing w:val="0"/>
                <w:szCs w:val="24"/>
                <w:highlight w:val="yellow"/>
              </w:rPr>
            </w:pPr>
            <w:r w:rsidRPr="008851A9">
              <w:rPr>
                <w:rFonts w:ascii="Arial Narrow" w:hAnsi="Arial Narrow" w:cs="Miriam"/>
                <w:b w:val="0"/>
                <w:spacing w:val="0"/>
                <w:szCs w:val="24"/>
              </w:rPr>
              <w:t>MANIFIESTO QUE CONOCE Y ACEPTA EL CONTENIDO DE LA CONVOCATORIA</w:t>
            </w:r>
          </w:p>
        </w:tc>
      </w:tr>
      <w:tr w:rsidR="00EB434B" w:rsidRPr="008A6E8C" w:rsidTr="00082ABA">
        <w:trPr>
          <w:trHeight w:val="284"/>
        </w:trPr>
        <w:tc>
          <w:tcPr>
            <w:tcW w:w="720" w:type="pct"/>
            <w:gridSpan w:val="2"/>
          </w:tcPr>
          <w:p w:rsidR="00EB434B" w:rsidRPr="00082ABA" w:rsidRDefault="00EB434B" w:rsidP="0028436E">
            <w:pPr>
              <w:pStyle w:val="z1"/>
              <w:widowControl/>
              <w:jc w:val="center"/>
              <w:rPr>
                <w:rFonts w:ascii="Arial Narrow" w:hAnsi="Arial Narrow" w:cs="Miriam"/>
                <w:b w:val="0"/>
                <w:spacing w:val="0"/>
                <w:szCs w:val="24"/>
              </w:rPr>
            </w:pPr>
            <w:r w:rsidRPr="00082ABA">
              <w:rPr>
                <w:rFonts w:ascii="Arial Narrow" w:hAnsi="Arial Narrow" w:cs="Miriam"/>
                <w:b w:val="0"/>
                <w:spacing w:val="0"/>
                <w:szCs w:val="24"/>
              </w:rPr>
              <w:t>ANEXO 7</w:t>
            </w:r>
          </w:p>
        </w:tc>
        <w:tc>
          <w:tcPr>
            <w:tcW w:w="4280" w:type="pct"/>
          </w:tcPr>
          <w:p w:rsidR="00EB434B" w:rsidRPr="00082ABA" w:rsidRDefault="00EB434B" w:rsidP="0028436E">
            <w:pPr>
              <w:pStyle w:val="z1"/>
              <w:widowControl/>
              <w:jc w:val="both"/>
              <w:rPr>
                <w:rFonts w:ascii="Arial Narrow" w:hAnsi="Arial Narrow" w:cs="Miriam"/>
                <w:b w:val="0"/>
                <w:spacing w:val="0"/>
                <w:szCs w:val="24"/>
                <w:highlight w:val="yellow"/>
              </w:rPr>
            </w:pPr>
            <w:r w:rsidRPr="00082ABA">
              <w:rPr>
                <w:rFonts w:ascii="Arial Narrow" w:hAnsi="Arial Narrow" w:cs="Miriam"/>
                <w:b w:val="0"/>
                <w:spacing w:val="0"/>
                <w:szCs w:val="24"/>
              </w:rPr>
              <w:t>CONVENIO EN TÉRMINOS DE LA LEGISLACIÓN APLICABLE, EN CASO DE QUE DOS O MÁS PERSONAS MORALES DESEEN PRESENTAR EN FORMA CONJUNTA SUS PROPOSICIONES</w:t>
            </w:r>
          </w:p>
        </w:tc>
      </w:tr>
      <w:tr w:rsidR="00EB434B" w:rsidRPr="008A6E8C" w:rsidTr="00082ABA">
        <w:trPr>
          <w:trHeight w:val="284"/>
        </w:trPr>
        <w:tc>
          <w:tcPr>
            <w:tcW w:w="720" w:type="pct"/>
            <w:gridSpan w:val="2"/>
          </w:tcPr>
          <w:p w:rsidR="00EB434B" w:rsidRPr="008851A9" w:rsidRDefault="00EB434B" w:rsidP="0028436E">
            <w:pPr>
              <w:pStyle w:val="z1"/>
              <w:widowControl/>
              <w:jc w:val="center"/>
              <w:rPr>
                <w:rFonts w:ascii="Arial Narrow" w:hAnsi="Arial Narrow" w:cs="Miriam"/>
                <w:b w:val="0"/>
                <w:spacing w:val="0"/>
                <w:szCs w:val="24"/>
              </w:rPr>
            </w:pPr>
            <w:r w:rsidRPr="008851A9">
              <w:rPr>
                <w:rFonts w:ascii="Arial Narrow" w:hAnsi="Arial Narrow" w:cs="Miriam"/>
                <w:b w:val="0"/>
                <w:spacing w:val="0"/>
                <w:szCs w:val="24"/>
              </w:rPr>
              <w:t>ANEXO 8</w:t>
            </w:r>
          </w:p>
        </w:tc>
        <w:tc>
          <w:tcPr>
            <w:tcW w:w="4280" w:type="pct"/>
          </w:tcPr>
          <w:p w:rsidR="00EB434B" w:rsidRPr="008851A9" w:rsidRDefault="00EB434B" w:rsidP="0028436E">
            <w:pPr>
              <w:pStyle w:val="z1"/>
              <w:widowControl/>
              <w:jc w:val="both"/>
              <w:rPr>
                <w:rFonts w:ascii="Arial Narrow" w:hAnsi="Arial Narrow" w:cs="Miriam"/>
                <w:b w:val="0"/>
                <w:spacing w:val="0"/>
                <w:szCs w:val="24"/>
                <w:highlight w:val="yellow"/>
              </w:rPr>
            </w:pPr>
            <w:r w:rsidRPr="008851A9">
              <w:rPr>
                <w:rFonts w:ascii="Arial Narrow" w:hAnsi="Arial Narrow" w:cs="Miriam"/>
                <w:b w:val="0"/>
                <w:spacing w:val="0"/>
                <w:szCs w:val="24"/>
              </w:rPr>
              <w:t>MANIFESTACIÓN ESCRITA EN LA QUE SEÑALE, BAJO PROTESTA DE DECIR VERDAD, QUE NO SE ENCUENTRA EN LOS SUPUESTOS DEL ARTÍCULO 49 FRACCIÓN IX DE LA LEY GENERAL DE RESPONSABILIDADES ADMINISTRATIVAS</w:t>
            </w:r>
          </w:p>
        </w:tc>
      </w:tr>
      <w:tr w:rsidR="00EB434B" w:rsidRPr="008A6E8C" w:rsidTr="00082ABA">
        <w:trPr>
          <w:trHeight w:val="284"/>
        </w:trPr>
        <w:tc>
          <w:tcPr>
            <w:tcW w:w="720" w:type="pct"/>
            <w:gridSpan w:val="2"/>
          </w:tcPr>
          <w:p w:rsidR="00EB434B" w:rsidRPr="00082ABA" w:rsidRDefault="00EB434B" w:rsidP="0028436E">
            <w:pPr>
              <w:pStyle w:val="z1"/>
              <w:widowControl/>
              <w:jc w:val="center"/>
              <w:rPr>
                <w:rFonts w:ascii="Arial Narrow" w:hAnsi="Arial Narrow" w:cs="Miriam"/>
                <w:b w:val="0"/>
                <w:spacing w:val="0"/>
                <w:szCs w:val="24"/>
              </w:rPr>
            </w:pPr>
            <w:r w:rsidRPr="00082ABA">
              <w:rPr>
                <w:rFonts w:ascii="Arial Narrow" w:hAnsi="Arial Narrow" w:cs="Miriam"/>
                <w:b w:val="0"/>
                <w:spacing w:val="0"/>
                <w:szCs w:val="24"/>
              </w:rPr>
              <w:t>ANEXO 9</w:t>
            </w:r>
          </w:p>
        </w:tc>
        <w:tc>
          <w:tcPr>
            <w:tcW w:w="4280" w:type="pct"/>
          </w:tcPr>
          <w:p w:rsidR="00EB434B" w:rsidRPr="00082ABA" w:rsidRDefault="00EB434B" w:rsidP="0028436E">
            <w:pPr>
              <w:pStyle w:val="z1"/>
              <w:widowControl/>
              <w:jc w:val="both"/>
              <w:rPr>
                <w:rFonts w:ascii="Arial Narrow" w:hAnsi="Arial Narrow" w:cs="Miriam"/>
                <w:b w:val="0"/>
                <w:spacing w:val="0"/>
                <w:szCs w:val="24"/>
                <w:highlight w:val="yellow"/>
              </w:rPr>
            </w:pPr>
            <w:r w:rsidRPr="00082ABA">
              <w:rPr>
                <w:rFonts w:ascii="Arial Narrow" w:hAnsi="Arial Narrow" w:cs="Miriam"/>
                <w:b w:val="0"/>
                <w:spacing w:val="0"/>
                <w:szCs w:val="24"/>
              </w:rPr>
              <w:t>PROPUESTA ECONÓMICA</w:t>
            </w:r>
          </w:p>
        </w:tc>
      </w:tr>
      <w:tr w:rsidR="002E35A1" w:rsidRPr="002E35A1" w:rsidTr="00082ABA">
        <w:trPr>
          <w:trHeight w:val="284"/>
        </w:trPr>
        <w:tc>
          <w:tcPr>
            <w:tcW w:w="720" w:type="pct"/>
            <w:gridSpan w:val="2"/>
          </w:tcPr>
          <w:p w:rsidR="00EB434B" w:rsidRPr="002E35A1" w:rsidRDefault="00EB434B" w:rsidP="0028436E">
            <w:pPr>
              <w:pStyle w:val="z1"/>
              <w:widowControl/>
              <w:jc w:val="center"/>
              <w:rPr>
                <w:rFonts w:ascii="Arial Narrow" w:hAnsi="Arial Narrow" w:cs="Miriam"/>
                <w:b w:val="0"/>
                <w:spacing w:val="0"/>
                <w:szCs w:val="24"/>
              </w:rPr>
            </w:pPr>
            <w:r w:rsidRPr="002E35A1">
              <w:rPr>
                <w:rFonts w:ascii="Arial Narrow" w:hAnsi="Arial Narrow" w:cs="Miriam"/>
                <w:b w:val="0"/>
                <w:spacing w:val="0"/>
                <w:szCs w:val="24"/>
              </w:rPr>
              <w:t>ANEXO 10</w:t>
            </w:r>
          </w:p>
        </w:tc>
        <w:tc>
          <w:tcPr>
            <w:tcW w:w="4280" w:type="pct"/>
          </w:tcPr>
          <w:p w:rsidR="00EB434B" w:rsidRPr="002E35A1" w:rsidRDefault="00EB434B" w:rsidP="0028436E">
            <w:pPr>
              <w:pStyle w:val="z1"/>
              <w:widowControl/>
              <w:jc w:val="both"/>
              <w:rPr>
                <w:rFonts w:ascii="Arial Narrow" w:hAnsi="Arial Narrow" w:cs="Miriam"/>
                <w:b w:val="0"/>
                <w:spacing w:val="0"/>
                <w:szCs w:val="24"/>
              </w:rPr>
            </w:pPr>
            <w:r w:rsidRPr="002E35A1">
              <w:rPr>
                <w:rFonts w:ascii="Arial Narrow" w:hAnsi="Arial Narrow" w:cs="Miriam"/>
                <w:b w:val="0"/>
                <w:spacing w:val="0"/>
                <w:szCs w:val="24"/>
              </w:rPr>
              <w:t>CARTA PODER</w:t>
            </w:r>
          </w:p>
        </w:tc>
      </w:tr>
      <w:tr w:rsidR="00EB434B" w:rsidRPr="008A6E8C" w:rsidTr="00082ABA">
        <w:trPr>
          <w:trHeight w:val="289"/>
        </w:trPr>
        <w:tc>
          <w:tcPr>
            <w:tcW w:w="720" w:type="pct"/>
            <w:gridSpan w:val="2"/>
          </w:tcPr>
          <w:p w:rsidR="00EB434B" w:rsidRPr="008A6E8C" w:rsidRDefault="00EB434B" w:rsidP="0028436E">
            <w:pPr>
              <w:pStyle w:val="z1"/>
              <w:widowControl/>
              <w:rPr>
                <w:rFonts w:ascii="Arial Narrow" w:hAnsi="Arial Narrow" w:cs="Miriam"/>
                <w:b w:val="0"/>
                <w:spacing w:val="0"/>
                <w:szCs w:val="24"/>
                <w:highlight w:val="yellow"/>
              </w:rPr>
            </w:pPr>
            <w:r w:rsidRPr="00A06ED1">
              <w:rPr>
                <w:rFonts w:ascii="Arial Narrow" w:hAnsi="Arial Narrow" w:cs="Miriam"/>
                <w:b w:val="0"/>
                <w:spacing w:val="0"/>
                <w:szCs w:val="24"/>
              </w:rPr>
              <w:t>ANEXO 1</w:t>
            </w:r>
            <w:r>
              <w:rPr>
                <w:rFonts w:ascii="Arial Narrow" w:hAnsi="Arial Narrow" w:cs="Miriam"/>
                <w:b w:val="0"/>
                <w:spacing w:val="0"/>
                <w:szCs w:val="24"/>
              </w:rPr>
              <w:t>1</w:t>
            </w:r>
          </w:p>
        </w:tc>
        <w:tc>
          <w:tcPr>
            <w:tcW w:w="4280" w:type="pct"/>
          </w:tcPr>
          <w:p w:rsidR="00EB434B" w:rsidRPr="008A6E8C" w:rsidRDefault="00EB434B" w:rsidP="0028436E">
            <w:pPr>
              <w:pStyle w:val="z1"/>
              <w:widowControl/>
              <w:jc w:val="both"/>
              <w:rPr>
                <w:rFonts w:ascii="Arial Narrow" w:hAnsi="Arial Narrow" w:cs="Miriam"/>
                <w:b w:val="0"/>
                <w:spacing w:val="0"/>
                <w:szCs w:val="24"/>
                <w:highlight w:val="yellow"/>
              </w:rPr>
            </w:pPr>
            <w:r w:rsidRPr="008851A9">
              <w:rPr>
                <w:rFonts w:ascii="Arial Narrow" w:hAnsi="Arial Narrow" w:cs="Miriam"/>
                <w:b w:val="0"/>
                <w:spacing w:val="0"/>
                <w:szCs w:val="24"/>
              </w:rPr>
              <w:t>CARTA DE ACEPTACIÓN DE APLICACIÓN DE PENAS CONVENCIONALES</w:t>
            </w:r>
          </w:p>
        </w:tc>
      </w:tr>
      <w:tr w:rsidR="00EB434B" w:rsidRPr="008A6E8C" w:rsidTr="00082ABA">
        <w:trPr>
          <w:trHeight w:val="284"/>
        </w:trPr>
        <w:tc>
          <w:tcPr>
            <w:tcW w:w="720" w:type="pct"/>
            <w:gridSpan w:val="2"/>
          </w:tcPr>
          <w:p w:rsidR="00EB434B" w:rsidRPr="008A6E8C" w:rsidRDefault="00EB434B" w:rsidP="0028436E">
            <w:pPr>
              <w:pStyle w:val="z1"/>
              <w:widowControl/>
              <w:rPr>
                <w:rFonts w:ascii="Arial Narrow" w:hAnsi="Arial Narrow" w:cs="Miriam"/>
                <w:b w:val="0"/>
                <w:spacing w:val="0"/>
                <w:szCs w:val="24"/>
                <w:highlight w:val="yellow"/>
              </w:rPr>
            </w:pPr>
            <w:r w:rsidRPr="00A06ED1">
              <w:rPr>
                <w:rFonts w:ascii="Arial Narrow" w:hAnsi="Arial Narrow" w:cs="Miriam"/>
                <w:b w:val="0"/>
                <w:spacing w:val="0"/>
                <w:szCs w:val="24"/>
              </w:rPr>
              <w:t>ANEXO 1</w:t>
            </w:r>
            <w:r>
              <w:rPr>
                <w:rFonts w:ascii="Arial Narrow" w:hAnsi="Arial Narrow" w:cs="Miriam"/>
                <w:b w:val="0"/>
                <w:spacing w:val="0"/>
                <w:szCs w:val="24"/>
              </w:rPr>
              <w:t>2</w:t>
            </w:r>
          </w:p>
        </w:tc>
        <w:tc>
          <w:tcPr>
            <w:tcW w:w="4280" w:type="pct"/>
          </w:tcPr>
          <w:p w:rsidR="00EB434B" w:rsidRPr="004B34A6" w:rsidRDefault="00EB434B" w:rsidP="0028436E">
            <w:pPr>
              <w:pStyle w:val="z1"/>
              <w:widowControl/>
              <w:jc w:val="both"/>
              <w:rPr>
                <w:rFonts w:ascii="Arial Narrow" w:hAnsi="Arial Narrow" w:cs="Miriam"/>
                <w:b w:val="0"/>
                <w:spacing w:val="0"/>
                <w:szCs w:val="24"/>
                <w:highlight w:val="yellow"/>
              </w:rPr>
            </w:pPr>
            <w:r w:rsidRPr="004B34A6">
              <w:rPr>
                <w:rFonts w:ascii="Arial Narrow" w:hAnsi="Arial Narrow" w:cs="Miriam"/>
                <w:b w:val="0"/>
                <w:spacing w:val="0"/>
                <w:szCs w:val="24"/>
              </w:rPr>
              <w:t>DIRECTORIO DE PERSONAL AUTORIZADO</w:t>
            </w:r>
          </w:p>
        </w:tc>
      </w:tr>
      <w:tr w:rsidR="00EB434B" w:rsidRPr="008A6E8C" w:rsidTr="00082ABA">
        <w:trPr>
          <w:trHeight w:val="284"/>
        </w:trPr>
        <w:tc>
          <w:tcPr>
            <w:tcW w:w="720" w:type="pct"/>
            <w:gridSpan w:val="2"/>
          </w:tcPr>
          <w:p w:rsidR="00EB434B" w:rsidRPr="008A6E8C" w:rsidRDefault="00EB434B" w:rsidP="0028436E">
            <w:pPr>
              <w:pStyle w:val="z1"/>
              <w:widowControl/>
              <w:rPr>
                <w:rFonts w:ascii="Arial Narrow" w:hAnsi="Arial Narrow" w:cs="Miriam"/>
                <w:b w:val="0"/>
                <w:spacing w:val="0"/>
                <w:szCs w:val="24"/>
                <w:highlight w:val="yellow"/>
              </w:rPr>
            </w:pPr>
            <w:r w:rsidRPr="00A06ED1">
              <w:rPr>
                <w:rFonts w:ascii="Arial Narrow" w:hAnsi="Arial Narrow" w:cs="Miriam"/>
                <w:b w:val="0"/>
                <w:spacing w:val="0"/>
                <w:szCs w:val="24"/>
              </w:rPr>
              <w:t>ANEXO 1</w:t>
            </w:r>
            <w:r>
              <w:rPr>
                <w:rFonts w:ascii="Arial Narrow" w:hAnsi="Arial Narrow" w:cs="Miriam"/>
                <w:b w:val="0"/>
                <w:spacing w:val="0"/>
                <w:szCs w:val="24"/>
              </w:rPr>
              <w:t>3</w:t>
            </w:r>
          </w:p>
        </w:tc>
        <w:tc>
          <w:tcPr>
            <w:tcW w:w="4280" w:type="pct"/>
          </w:tcPr>
          <w:p w:rsidR="00EB434B" w:rsidRPr="004B34A6" w:rsidRDefault="00EB434B" w:rsidP="0028436E">
            <w:pPr>
              <w:pStyle w:val="z1"/>
              <w:widowControl/>
              <w:jc w:val="both"/>
              <w:rPr>
                <w:rFonts w:ascii="Arial Narrow" w:hAnsi="Arial Narrow" w:cs="Miriam"/>
                <w:b w:val="0"/>
                <w:spacing w:val="0"/>
                <w:szCs w:val="24"/>
                <w:highlight w:val="yellow"/>
              </w:rPr>
            </w:pPr>
            <w:r w:rsidRPr="004B34A6">
              <w:rPr>
                <w:rFonts w:ascii="Arial Narrow" w:hAnsi="Arial Narrow" w:cs="Miriam"/>
                <w:b w:val="0"/>
                <w:spacing w:val="0"/>
                <w:szCs w:val="24"/>
              </w:rPr>
              <w:t>CARTA EN DONDE ESTABLEZCA EL LICITANTE SU NACIONALIDAD Y CARTA EN DONDE SE HAGA CONSTAR QUE LOS SEGUROS PROPUESTOS SERÁN EXPEDIDOS Y ADMINISTRADOS POR UNA ASEGURADORA MEXICANA</w:t>
            </w:r>
          </w:p>
        </w:tc>
      </w:tr>
      <w:tr w:rsidR="00EB434B" w:rsidRPr="008A6E8C" w:rsidTr="00082ABA">
        <w:trPr>
          <w:trHeight w:val="284"/>
        </w:trPr>
        <w:tc>
          <w:tcPr>
            <w:tcW w:w="720" w:type="pct"/>
            <w:gridSpan w:val="2"/>
          </w:tcPr>
          <w:p w:rsidR="00EB434B" w:rsidRPr="00082ABA" w:rsidRDefault="00EB434B" w:rsidP="0028436E">
            <w:pPr>
              <w:pStyle w:val="z1"/>
              <w:widowControl/>
              <w:rPr>
                <w:rFonts w:ascii="Arial Narrow" w:hAnsi="Arial Narrow" w:cs="Miriam"/>
                <w:b w:val="0"/>
                <w:spacing w:val="0"/>
                <w:szCs w:val="24"/>
                <w:highlight w:val="yellow"/>
              </w:rPr>
            </w:pPr>
            <w:r w:rsidRPr="00082ABA">
              <w:rPr>
                <w:rFonts w:ascii="Arial Narrow" w:hAnsi="Arial Narrow" w:cs="Miriam"/>
                <w:b w:val="0"/>
                <w:spacing w:val="0"/>
                <w:szCs w:val="24"/>
              </w:rPr>
              <w:t>ANEXO 14</w:t>
            </w:r>
          </w:p>
        </w:tc>
        <w:tc>
          <w:tcPr>
            <w:tcW w:w="4280" w:type="pct"/>
          </w:tcPr>
          <w:p w:rsidR="00EB434B" w:rsidRPr="00082ABA" w:rsidRDefault="00EB434B" w:rsidP="0028436E">
            <w:pPr>
              <w:pStyle w:val="z1"/>
              <w:widowControl/>
              <w:jc w:val="both"/>
              <w:rPr>
                <w:rFonts w:ascii="Arial Narrow" w:hAnsi="Arial Narrow" w:cs="Miriam"/>
                <w:b w:val="0"/>
                <w:spacing w:val="0"/>
                <w:szCs w:val="24"/>
                <w:highlight w:val="yellow"/>
              </w:rPr>
            </w:pPr>
            <w:r w:rsidRPr="00082ABA">
              <w:rPr>
                <w:rFonts w:ascii="Arial Narrow" w:hAnsi="Arial Narrow" w:cs="Miriam"/>
                <w:b w:val="0"/>
                <w:spacing w:val="0"/>
                <w:szCs w:val="24"/>
              </w:rPr>
              <w:t>NOTA INFORMATIVA PARA PARTICIPANTES DE PAÍSES MIEMBROS DE LA ORGANIZACIÓN PARA LA COOPERACIÓN Y EL DESARROLLO ECONÓMICO. (OCDE)</w:t>
            </w:r>
          </w:p>
        </w:tc>
      </w:tr>
      <w:tr w:rsidR="00EB434B" w:rsidRPr="008A6E8C" w:rsidTr="00082ABA">
        <w:trPr>
          <w:trHeight w:val="284"/>
        </w:trPr>
        <w:tc>
          <w:tcPr>
            <w:tcW w:w="720" w:type="pct"/>
            <w:gridSpan w:val="2"/>
          </w:tcPr>
          <w:p w:rsidR="00EB434B" w:rsidRPr="00923BB9" w:rsidRDefault="00EB434B" w:rsidP="0028436E">
            <w:pPr>
              <w:pStyle w:val="z1"/>
              <w:widowControl/>
              <w:rPr>
                <w:rFonts w:ascii="Arial Narrow" w:hAnsi="Arial Narrow" w:cs="Miriam"/>
                <w:b w:val="0"/>
                <w:spacing w:val="0"/>
                <w:szCs w:val="24"/>
                <w:highlight w:val="yellow"/>
              </w:rPr>
            </w:pPr>
            <w:r w:rsidRPr="00923BB9">
              <w:rPr>
                <w:rFonts w:ascii="Arial Narrow" w:hAnsi="Arial Narrow" w:cs="Miriam"/>
                <w:b w:val="0"/>
                <w:spacing w:val="0"/>
                <w:szCs w:val="24"/>
              </w:rPr>
              <w:t>ANEXO 15</w:t>
            </w:r>
          </w:p>
        </w:tc>
        <w:tc>
          <w:tcPr>
            <w:tcW w:w="4280" w:type="pct"/>
          </w:tcPr>
          <w:p w:rsidR="00EB434B" w:rsidRPr="00923BB9" w:rsidRDefault="00EB434B" w:rsidP="0028436E">
            <w:pPr>
              <w:pStyle w:val="z1"/>
              <w:widowControl/>
              <w:jc w:val="both"/>
              <w:rPr>
                <w:rFonts w:ascii="Arial Narrow" w:hAnsi="Arial Narrow" w:cs="Miriam"/>
                <w:b w:val="0"/>
                <w:spacing w:val="0"/>
                <w:szCs w:val="24"/>
                <w:highlight w:val="yellow"/>
              </w:rPr>
            </w:pPr>
            <w:r w:rsidRPr="00923BB9">
              <w:rPr>
                <w:rFonts w:ascii="Arial Narrow" w:hAnsi="Arial Narrow" w:cs="Miriam"/>
                <w:b w:val="0"/>
                <w:spacing w:val="0"/>
                <w:szCs w:val="24"/>
              </w:rPr>
              <w:t>FORMATO DE IDENTIFICACIÓN DE INFORMACIÓN CONFIDENCIAL, RESERVADA O COMERCIAL RESERVADA</w:t>
            </w:r>
          </w:p>
        </w:tc>
      </w:tr>
      <w:tr w:rsidR="00EB434B" w:rsidRPr="008A6E8C" w:rsidTr="00082ABA">
        <w:trPr>
          <w:trHeight w:val="284"/>
        </w:trPr>
        <w:tc>
          <w:tcPr>
            <w:tcW w:w="720" w:type="pct"/>
            <w:gridSpan w:val="2"/>
          </w:tcPr>
          <w:p w:rsidR="00EB434B" w:rsidRPr="008A6E8C" w:rsidRDefault="00EB434B" w:rsidP="0028436E">
            <w:pPr>
              <w:pStyle w:val="z1"/>
              <w:widowControl/>
              <w:rPr>
                <w:rFonts w:ascii="Arial Narrow" w:hAnsi="Arial Narrow" w:cs="Miriam"/>
                <w:b w:val="0"/>
                <w:spacing w:val="0"/>
                <w:szCs w:val="24"/>
                <w:highlight w:val="yellow"/>
              </w:rPr>
            </w:pPr>
            <w:r w:rsidRPr="00A06ED1">
              <w:rPr>
                <w:rFonts w:ascii="Arial Narrow" w:hAnsi="Arial Narrow" w:cs="Miriam"/>
                <w:b w:val="0"/>
                <w:spacing w:val="0"/>
                <w:szCs w:val="24"/>
              </w:rPr>
              <w:t>ANEXO 1</w:t>
            </w:r>
            <w:r>
              <w:rPr>
                <w:rFonts w:ascii="Arial Narrow" w:hAnsi="Arial Narrow" w:cs="Miriam"/>
                <w:b w:val="0"/>
                <w:spacing w:val="0"/>
                <w:szCs w:val="24"/>
              </w:rPr>
              <w:t>6</w:t>
            </w:r>
          </w:p>
        </w:tc>
        <w:tc>
          <w:tcPr>
            <w:tcW w:w="4280" w:type="pct"/>
          </w:tcPr>
          <w:p w:rsidR="00EB434B" w:rsidRPr="004B34A6" w:rsidRDefault="00EB434B" w:rsidP="0028436E">
            <w:pPr>
              <w:pStyle w:val="z1"/>
              <w:widowControl/>
              <w:jc w:val="both"/>
              <w:rPr>
                <w:rFonts w:ascii="Arial Narrow" w:hAnsi="Arial Narrow" w:cs="Miriam"/>
                <w:b w:val="0"/>
                <w:spacing w:val="0"/>
                <w:szCs w:val="24"/>
                <w:highlight w:val="yellow"/>
              </w:rPr>
            </w:pPr>
            <w:r w:rsidRPr="004B34A6">
              <w:rPr>
                <w:rFonts w:ascii="Arial Narrow" w:hAnsi="Arial Narrow" w:cs="Miriam"/>
                <w:b w:val="0"/>
                <w:spacing w:val="0"/>
                <w:szCs w:val="24"/>
              </w:rPr>
              <w:t>CARTA COMPROMISO EN LA QUE SE INDIQUE QUE UNA VEZ INTEGRADOS LOS EXPEDIENTES, EL PAGO DE LAS INDEMNIZACIONES DE SINIESTROS NO EXCEDERÁ DE 5 (CINCO) DÍAS NATURALES</w:t>
            </w:r>
          </w:p>
        </w:tc>
      </w:tr>
      <w:tr w:rsidR="00EB434B" w:rsidRPr="008A6E8C" w:rsidTr="00082ABA">
        <w:trPr>
          <w:trHeight w:val="284"/>
        </w:trPr>
        <w:tc>
          <w:tcPr>
            <w:tcW w:w="720" w:type="pct"/>
            <w:gridSpan w:val="2"/>
          </w:tcPr>
          <w:p w:rsidR="00EB434B" w:rsidRPr="00220A48" w:rsidRDefault="00EB434B" w:rsidP="0028436E">
            <w:pPr>
              <w:pStyle w:val="z1"/>
              <w:widowControl/>
              <w:rPr>
                <w:rFonts w:ascii="Arial Narrow" w:hAnsi="Arial Narrow" w:cs="Miriam"/>
                <w:b w:val="0"/>
                <w:spacing w:val="0"/>
                <w:szCs w:val="24"/>
                <w:highlight w:val="yellow"/>
              </w:rPr>
            </w:pPr>
            <w:r w:rsidRPr="00220A48">
              <w:rPr>
                <w:rFonts w:ascii="Arial Narrow" w:hAnsi="Arial Narrow" w:cs="Miriam"/>
                <w:b w:val="0"/>
                <w:spacing w:val="0"/>
                <w:szCs w:val="24"/>
              </w:rPr>
              <w:t>ANEXO 17</w:t>
            </w:r>
          </w:p>
        </w:tc>
        <w:tc>
          <w:tcPr>
            <w:tcW w:w="4280" w:type="pct"/>
          </w:tcPr>
          <w:p w:rsidR="00EB434B" w:rsidRPr="00220A48" w:rsidRDefault="00EB434B" w:rsidP="0028436E">
            <w:pPr>
              <w:pStyle w:val="z1"/>
              <w:widowControl/>
              <w:jc w:val="both"/>
              <w:rPr>
                <w:rFonts w:ascii="Arial Narrow" w:hAnsi="Arial Narrow" w:cs="Miriam"/>
                <w:b w:val="0"/>
                <w:spacing w:val="0"/>
                <w:szCs w:val="24"/>
                <w:highlight w:val="yellow"/>
              </w:rPr>
            </w:pPr>
            <w:r w:rsidRPr="00220A48">
              <w:rPr>
                <w:rStyle w:val="None"/>
                <w:rFonts w:ascii="Arial Narrow" w:hAnsi="Arial Narrow" w:cs="Miriam"/>
                <w:b w:val="0"/>
                <w:szCs w:val="24"/>
              </w:rPr>
              <w:t xml:space="preserve">CARTA EXCLUSIVIDAD DE BENEFICIOS  </w:t>
            </w:r>
          </w:p>
        </w:tc>
      </w:tr>
      <w:tr w:rsidR="00EB434B" w:rsidRPr="008A6E8C" w:rsidTr="00082ABA">
        <w:trPr>
          <w:trHeight w:val="284"/>
        </w:trPr>
        <w:tc>
          <w:tcPr>
            <w:tcW w:w="720" w:type="pct"/>
            <w:gridSpan w:val="2"/>
          </w:tcPr>
          <w:p w:rsidR="00EB434B" w:rsidRPr="00923BB9" w:rsidRDefault="00EB434B" w:rsidP="0028436E">
            <w:pPr>
              <w:pStyle w:val="z1"/>
              <w:widowControl/>
              <w:rPr>
                <w:rFonts w:ascii="Arial Narrow" w:hAnsi="Arial Narrow" w:cs="Miriam"/>
                <w:b w:val="0"/>
                <w:spacing w:val="0"/>
                <w:szCs w:val="24"/>
                <w:highlight w:val="yellow"/>
              </w:rPr>
            </w:pPr>
            <w:r w:rsidRPr="00923BB9">
              <w:rPr>
                <w:rFonts w:ascii="Arial Narrow" w:hAnsi="Arial Narrow" w:cs="Miriam"/>
                <w:b w:val="0"/>
                <w:spacing w:val="0"/>
                <w:szCs w:val="24"/>
              </w:rPr>
              <w:t>ANEXO 18</w:t>
            </w:r>
          </w:p>
        </w:tc>
        <w:tc>
          <w:tcPr>
            <w:tcW w:w="4280" w:type="pct"/>
          </w:tcPr>
          <w:p w:rsidR="00EB434B" w:rsidRPr="00923BB9" w:rsidRDefault="00EB434B" w:rsidP="0028436E">
            <w:pPr>
              <w:pStyle w:val="z1"/>
              <w:widowControl/>
              <w:jc w:val="both"/>
              <w:rPr>
                <w:rFonts w:ascii="Arial Narrow" w:hAnsi="Arial Narrow" w:cs="Miriam"/>
                <w:b w:val="0"/>
                <w:spacing w:val="0"/>
                <w:szCs w:val="24"/>
                <w:highlight w:val="yellow"/>
              </w:rPr>
            </w:pPr>
            <w:r w:rsidRPr="00923BB9">
              <w:rPr>
                <w:rFonts w:ascii="Arial Narrow" w:hAnsi="Arial Narrow" w:cs="Miriam"/>
                <w:b w:val="0"/>
                <w:spacing w:val="0"/>
                <w:szCs w:val="24"/>
              </w:rPr>
              <w:t xml:space="preserve">CARTA COMPROMISO DE ENTREGA CARTA - COBERTURA  </w:t>
            </w:r>
          </w:p>
        </w:tc>
      </w:tr>
      <w:tr w:rsidR="00EB434B" w:rsidRPr="008A6E8C" w:rsidTr="00082ABA">
        <w:trPr>
          <w:trHeight w:val="284"/>
        </w:trPr>
        <w:tc>
          <w:tcPr>
            <w:tcW w:w="720" w:type="pct"/>
            <w:gridSpan w:val="2"/>
          </w:tcPr>
          <w:p w:rsidR="00EB434B" w:rsidRPr="008A6E8C" w:rsidRDefault="00EB434B" w:rsidP="0028436E">
            <w:pPr>
              <w:pStyle w:val="z1"/>
              <w:widowControl/>
              <w:rPr>
                <w:rFonts w:ascii="Arial Narrow" w:hAnsi="Arial Narrow" w:cs="Miriam"/>
                <w:b w:val="0"/>
                <w:spacing w:val="0"/>
                <w:szCs w:val="24"/>
                <w:highlight w:val="yellow"/>
              </w:rPr>
            </w:pPr>
            <w:r w:rsidRPr="00A06ED1">
              <w:rPr>
                <w:rFonts w:ascii="Arial Narrow" w:hAnsi="Arial Narrow" w:cs="Miriam"/>
                <w:b w:val="0"/>
                <w:spacing w:val="0"/>
                <w:szCs w:val="24"/>
              </w:rPr>
              <w:t>ANEXO 1</w:t>
            </w:r>
            <w:r>
              <w:rPr>
                <w:rFonts w:ascii="Arial Narrow" w:hAnsi="Arial Narrow" w:cs="Miriam"/>
                <w:b w:val="0"/>
                <w:spacing w:val="0"/>
                <w:szCs w:val="24"/>
              </w:rPr>
              <w:t>9</w:t>
            </w:r>
          </w:p>
        </w:tc>
        <w:tc>
          <w:tcPr>
            <w:tcW w:w="4280" w:type="pct"/>
          </w:tcPr>
          <w:p w:rsidR="00EB434B" w:rsidRPr="004B34A6" w:rsidRDefault="00EB434B" w:rsidP="0028436E">
            <w:pPr>
              <w:pStyle w:val="z1"/>
              <w:widowControl/>
              <w:jc w:val="both"/>
              <w:rPr>
                <w:rFonts w:ascii="Arial Narrow" w:hAnsi="Arial Narrow" w:cs="Miriam"/>
                <w:b w:val="0"/>
                <w:spacing w:val="0"/>
                <w:szCs w:val="24"/>
                <w:highlight w:val="yellow"/>
              </w:rPr>
            </w:pPr>
            <w:r w:rsidRPr="004B34A6">
              <w:rPr>
                <w:rFonts w:ascii="Arial Narrow" w:hAnsi="Arial Narrow" w:cs="Miriam"/>
                <w:b w:val="0"/>
                <w:spacing w:val="0"/>
                <w:szCs w:val="24"/>
              </w:rPr>
              <w:t>CARTA COMPROMISO EN LA QUE ESPECIFIQUE QUE LA EMPRESA ASUMIRÁ LA RESPONSABILIDAD TOTAL QUE RESULTE, EN EL CASO DE QUE INFRINJA PATENTES, MARCAS O VIOLE EL REGISTRO DE DERECHO DE AUTOR</w:t>
            </w:r>
          </w:p>
        </w:tc>
      </w:tr>
      <w:tr w:rsidR="00EB434B" w:rsidRPr="008A6E8C" w:rsidTr="00082ABA">
        <w:trPr>
          <w:trHeight w:val="284"/>
        </w:trPr>
        <w:tc>
          <w:tcPr>
            <w:tcW w:w="720" w:type="pct"/>
            <w:gridSpan w:val="2"/>
          </w:tcPr>
          <w:p w:rsidR="00EB434B" w:rsidRPr="00AF0644" w:rsidRDefault="00EB434B" w:rsidP="0028436E">
            <w:pPr>
              <w:pStyle w:val="z1"/>
              <w:widowControl/>
              <w:rPr>
                <w:rFonts w:ascii="Arial Narrow" w:hAnsi="Arial Narrow" w:cs="Miriam"/>
                <w:b w:val="0"/>
                <w:spacing w:val="0"/>
                <w:szCs w:val="24"/>
              </w:rPr>
            </w:pPr>
            <w:r w:rsidRPr="00AF0644">
              <w:rPr>
                <w:rFonts w:ascii="Arial Narrow" w:hAnsi="Arial Narrow" w:cs="Miriam"/>
                <w:b w:val="0"/>
                <w:spacing w:val="0"/>
                <w:szCs w:val="24"/>
              </w:rPr>
              <w:t>ANEXO 20</w:t>
            </w:r>
          </w:p>
        </w:tc>
        <w:tc>
          <w:tcPr>
            <w:tcW w:w="4280" w:type="pct"/>
          </w:tcPr>
          <w:p w:rsidR="00EB434B" w:rsidRPr="00AF0644" w:rsidRDefault="00EB434B" w:rsidP="0028436E">
            <w:pPr>
              <w:pStyle w:val="z1"/>
              <w:widowControl/>
              <w:jc w:val="both"/>
              <w:rPr>
                <w:rFonts w:ascii="Arial Narrow" w:hAnsi="Arial Narrow" w:cs="Miriam"/>
                <w:b w:val="0"/>
                <w:spacing w:val="0"/>
                <w:szCs w:val="24"/>
              </w:rPr>
            </w:pPr>
            <w:r w:rsidRPr="00AF0644">
              <w:rPr>
                <w:rFonts w:ascii="Arial Narrow" w:hAnsi="Arial Narrow" w:cs="Miriam"/>
                <w:b w:val="0"/>
                <w:spacing w:val="0"/>
                <w:szCs w:val="24"/>
              </w:rPr>
              <w:t>MODELO DEL CONTRATO</w:t>
            </w:r>
          </w:p>
        </w:tc>
      </w:tr>
      <w:tr w:rsidR="00EB434B" w:rsidRPr="008A6E8C" w:rsidTr="00082ABA">
        <w:trPr>
          <w:trHeight w:val="284"/>
        </w:trPr>
        <w:tc>
          <w:tcPr>
            <w:tcW w:w="720" w:type="pct"/>
            <w:gridSpan w:val="2"/>
          </w:tcPr>
          <w:p w:rsidR="00EB434B" w:rsidRPr="008A6E8C" w:rsidRDefault="00EB434B" w:rsidP="0028436E">
            <w:pPr>
              <w:pStyle w:val="z1"/>
              <w:widowControl/>
              <w:rPr>
                <w:rFonts w:ascii="Arial Narrow" w:hAnsi="Arial Narrow" w:cs="Miriam"/>
                <w:b w:val="0"/>
                <w:spacing w:val="0"/>
                <w:szCs w:val="24"/>
                <w:highlight w:val="yellow"/>
              </w:rPr>
            </w:pPr>
            <w:r>
              <w:rPr>
                <w:rFonts w:ascii="Arial Narrow" w:hAnsi="Arial Narrow" w:cs="Miriam"/>
                <w:b w:val="0"/>
                <w:spacing w:val="0"/>
                <w:szCs w:val="24"/>
              </w:rPr>
              <w:t>ANEXO 21</w:t>
            </w:r>
          </w:p>
        </w:tc>
        <w:tc>
          <w:tcPr>
            <w:tcW w:w="4280" w:type="pct"/>
          </w:tcPr>
          <w:p w:rsidR="00EB434B" w:rsidRPr="004B34A6" w:rsidRDefault="00EB434B" w:rsidP="0028436E">
            <w:pPr>
              <w:pStyle w:val="z1"/>
              <w:widowControl/>
              <w:jc w:val="both"/>
              <w:rPr>
                <w:rFonts w:ascii="Arial Narrow" w:hAnsi="Arial Narrow" w:cs="Miriam"/>
                <w:b w:val="0"/>
                <w:spacing w:val="0"/>
                <w:szCs w:val="24"/>
                <w:highlight w:val="yellow"/>
              </w:rPr>
            </w:pPr>
            <w:r w:rsidRPr="004B34A6">
              <w:rPr>
                <w:rFonts w:ascii="Arial Narrow" w:hAnsi="Arial Narrow" w:cs="Miriam"/>
                <w:b w:val="0"/>
                <w:spacing w:val="0"/>
                <w:szCs w:val="24"/>
              </w:rPr>
              <w:t>MANIFESTACIÓN QUE ACREDITE SU ESTRATIFICACIÓN</w:t>
            </w:r>
            <w:r>
              <w:rPr>
                <w:rFonts w:ascii="Arial Narrow" w:hAnsi="Arial Narrow" w:cs="Miriam"/>
                <w:b w:val="0"/>
                <w:spacing w:val="0"/>
                <w:szCs w:val="24"/>
              </w:rPr>
              <w:t>,</w:t>
            </w:r>
            <w:r>
              <w:t xml:space="preserve"> </w:t>
            </w:r>
            <w:r w:rsidRPr="004B34A6">
              <w:rPr>
                <w:rFonts w:ascii="Arial Narrow" w:hAnsi="Arial Narrow" w:cs="Miriam"/>
                <w:b w:val="0"/>
                <w:spacing w:val="0"/>
                <w:szCs w:val="24"/>
              </w:rPr>
              <w:t>MICRO, PEQU</w:t>
            </w:r>
            <w:r>
              <w:rPr>
                <w:rFonts w:ascii="Arial Narrow" w:hAnsi="Arial Narrow" w:cs="Miriam"/>
                <w:b w:val="0"/>
                <w:spacing w:val="0"/>
                <w:szCs w:val="24"/>
              </w:rPr>
              <w:t>EÑA Y MEDIANA EMPRESA (MIPYMES)</w:t>
            </w:r>
          </w:p>
        </w:tc>
      </w:tr>
      <w:tr w:rsidR="00EB434B" w:rsidRPr="008A6E8C" w:rsidTr="00082ABA">
        <w:trPr>
          <w:trHeight w:val="284"/>
        </w:trPr>
        <w:tc>
          <w:tcPr>
            <w:tcW w:w="720" w:type="pct"/>
            <w:gridSpan w:val="2"/>
            <w:shd w:val="clear" w:color="auto" w:fill="auto"/>
          </w:tcPr>
          <w:p w:rsidR="00EB434B" w:rsidRPr="00082ABA" w:rsidRDefault="00082ABA" w:rsidP="0028436E">
            <w:pPr>
              <w:pStyle w:val="z1"/>
              <w:widowControl/>
              <w:rPr>
                <w:rFonts w:ascii="Arial Narrow" w:hAnsi="Arial Narrow" w:cs="Miriam"/>
                <w:b w:val="0"/>
                <w:spacing w:val="0"/>
                <w:szCs w:val="24"/>
              </w:rPr>
            </w:pPr>
            <w:r w:rsidRPr="00082ABA">
              <w:rPr>
                <w:rFonts w:ascii="Arial Narrow" w:hAnsi="Arial Narrow" w:cs="Miriam"/>
                <w:b w:val="0"/>
                <w:spacing w:val="0"/>
                <w:szCs w:val="24"/>
              </w:rPr>
              <w:t>ANEXO 22</w:t>
            </w:r>
          </w:p>
        </w:tc>
        <w:tc>
          <w:tcPr>
            <w:tcW w:w="4280" w:type="pct"/>
            <w:shd w:val="clear" w:color="auto" w:fill="auto"/>
          </w:tcPr>
          <w:p w:rsidR="00EB434B" w:rsidRPr="00082ABA" w:rsidRDefault="00082ABA" w:rsidP="0028436E">
            <w:pPr>
              <w:pStyle w:val="z1"/>
              <w:widowControl/>
              <w:jc w:val="both"/>
              <w:rPr>
                <w:rFonts w:ascii="Arial Narrow" w:hAnsi="Arial Narrow" w:cs="Miriam"/>
                <w:b w:val="0"/>
                <w:spacing w:val="0"/>
                <w:szCs w:val="24"/>
              </w:rPr>
            </w:pPr>
            <w:r w:rsidRPr="00082ABA">
              <w:rPr>
                <w:rFonts w:ascii="Arial Narrow" w:hAnsi="Arial Narrow" w:cs="Miriam"/>
                <w:b w:val="0"/>
                <w:spacing w:val="0"/>
                <w:szCs w:val="24"/>
              </w:rPr>
              <w:t>FIANZA DE CUMPLIMIENTO</w:t>
            </w:r>
          </w:p>
        </w:tc>
      </w:tr>
      <w:tr w:rsidR="00EB434B" w:rsidRPr="008A6E8C" w:rsidTr="00082ABA">
        <w:trPr>
          <w:trHeight w:val="284"/>
        </w:trPr>
        <w:tc>
          <w:tcPr>
            <w:tcW w:w="720" w:type="pct"/>
            <w:gridSpan w:val="2"/>
            <w:shd w:val="clear" w:color="auto" w:fill="auto"/>
          </w:tcPr>
          <w:p w:rsidR="00EB434B" w:rsidRPr="00082ABA" w:rsidRDefault="00AF0644" w:rsidP="00805A80">
            <w:pPr>
              <w:pStyle w:val="z1"/>
              <w:widowControl/>
              <w:rPr>
                <w:rFonts w:ascii="Arial Narrow" w:hAnsi="Arial Narrow" w:cs="Miriam"/>
                <w:b w:val="0"/>
                <w:spacing w:val="0"/>
                <w:szCs w:val="24"/>
              </w:rPr>
            </w:pPr>
            <w:r>
              <w:rPr>
                <w:rFonts w:ascii="Arial Narrow" w:hAnsi="Arial Narrow" w:cs="Miriam"/>
                <w:b w:val="0"/>
                <w:spacing w:val="0"/>
                <w:szCs w:val="24"/>
              </w:rPr>
              <w:t>ANEXO 2</w:t>
            </w:r>
            <w:r w:rsidR="00805A80">
              <w:rPr>
                <w:rFonts w:ascii="Arial Narrow" w:hAnsi="Arial Narrow" w:cs="Miriam"/>
                <w:b w:val="0"/>
                <w:spacing w:val="0"/>
                <w:szCs w:val="24"/>
              </w:rPr>
              <w:t>3</w:t>
            </w:r>
          </w:p>
        </w:tc>
        <w:tc>
          <w:tcPr>
            <w:tcW w:w="4280" w:type="pct"/>
            <w:shd w:val="clear" w:color="auto" w:fill="auto"/>
          </w:tcPr>
          <w:p w:rsidR="00EB434B" w:rsidRPr="00082ABA" w:rsidRDefault="00AF0644" w:rsidP="00082ABA">
            <w:pPr>
              <w:pStyle w:val="z1"/>
              <w:widowControl/>
              <w:jc w:val="both"/>
              <w:rPr>
                <w:rFonts w:ascii="Arial Narrow" w:hAnsi="Arial Narrow" w:cs="Miriam"/>
                <w:b w:val="0"/>
                <w:spacing w:val="0"/>
                <w:szCs w:val="24"/>
              </w:rPr>
            </w:pPr>
            <w:r w:rsidRPr="00AF0644">
              <w:rPr>
                <w:rFonts w:ascii="Arial Narrow" w:hAnsi="Arial Narrow" w:cs="Miriam"/>
                <w:b w:val="0"/>
                <w:spacing w:val="0"/>
                <w:szCs w:val="24"/>
              </w:rPr>
              <w:t>FORMATO LA RED COMPLETA, ASÍ COMO HOSPITALES, FARMACIAS, LABORATORIOS Y TODO AQUELLO QUE TENGA CONVENIO VIGENTE</w:t>
            </w:r>
          </w:p>
        </w:tc>
      </w:tr>
    </w:tbl>
    <w:p w:rsidR="00A06ED1" w:rsidRDefault="00A06ED1" w:rsidP="00836A7D">
      <w:pPr>
        <w:pStyle w:val="z1"/>
        <w:widowControl/>
        <w:jc w:val="center"/>
        <w:rPr>
          <w:rFonts w:ascii="Arial Narrow" w:hAnsi="Arial Narrow" w:cs="Miriam"/>
          <w:spacing w:val="0"/>
          <w:szCs w:val="24"/>
        </w:rPr>
      </w:pPr>
    </w:p>
    <w:p w:rsidR="00EB434B" w:rsidRDefault="00EB434B" w:rsidP="00836A7D">
      <w:pPr>
        <w:pStyle w:val="z1"/>
        <w:widowControl/>
        <w:jc w:val="center"/>
        <w:rPr>
          <w:rFonts w:ascii="Arial Narrow" w:hAnsi="Arial Narrow" w:cs="Miriam"/>
          <w:spacing w:val="0"/>
          <w:szCs w:val="24"/>
        </w:rPr>
      </w:pPr>
    </w:p>
    <w:p w:rsidR="00EB434B" w:rsidRDefault="00EB434B" w:rsidP="00836A7D">
      <w:pPr>
        <w:pStyle w:val="z1"/>
        <w:widowControl/>
        <w:jc w:val="center"/>
        <w:rPr>
          <w:rFonts w:ascii="Arial Narrow" w:hAnsi="Arial Narrow" w:cs="Miriam"/>
          <w:spacing w:val="0"/>
          <w:szCs w:val="24"/>
        </w:rPr>
      </w:pPr>
    </w:p>
    <w:p w:rsidR="00A06ED1" w:rsidRDefault="00A06ED1">
      <w:pPr>
        <w:rPr>
          <w:rFonts w:ascii="Arial Narrow" w:hAnsi="Arial Narrow" w:cs="Miriam"/>
          <w:b/>
          <w:sz w:val="24"/>
          <w:szCs w:val="24"/>
        </w:rPr>
      </w:pPr>
      <w:r>
        <w:rPr>
          <w:rFonts w:ascii="Arial Narrow" w:hAnsi="Arial Narrow" w:cs="Miriam"/>
          <w:szCs w:val="24"/>
        </w:rPr>
        <w:br w:type="page"/>
      </w:r>
    </w:p>
    <w:p w:rsidR="00B75733" w:rsidRPr="00876E83" w:rsidRDefault="00B75733" w:rsidP="00836A7D">
      <w:pPr>
        <w:pStyle w:val="z1"/>
        <w:widowControl/>
        <w:jc w:val="center"/>
        <w:rPr>
          <w:rFonts w:ascii="Arial Narrow" w:hAnsi="Arial Narrow" w:cs="Miriam"/>
          <w:spacing w:val="0"/>
          <w:szCs w:val="24"/>
        </w:rPr>
      </w:pPr>
    </w:p>
    <w:p w:rsidR="00AD72CE" w:rsidRPr="00876E83" w:rsidRDefault="00F14EDD" w:rsidP="00836A7D">
      <w:pPr>
        <w:pStyle w:val="z1"/>
        <w:widowControl/>
        <w:jc w:val="center"/>
        <w:rPr>
          <w:rFonts w:ascii="Arial Narrow" w:hAnsi="Arial Narrow" w:cs="Miriam"/>
          <w:spacing w:val="0"/>
          <w:sz w:val="40"/>
          <w:szCs w:val="40"/>
        </w:rPr>
      </w:pPr>
      <w:r w:rsidRPr="00876E83">
        <w:rPr>
          <w:rFonts w:ascii="Arial Narrow" w:hAnsi="Arial Narrow" w:cs="Miriam"/>
          <w:spacing w:val="0"/>
          <w:sz w:val="40"/>
          <w:szCs w:val="40"/>
        </w:rPr>
        <w:t>APARTADO 1</w:t>
      </w:r>
    </w:p>
    <w:p w:rsidR="00A6119E" w:rsidRPr="00876E83" w:rsidRDefault="00A6119E" w:rsidP="00836A7D">
      <w:pPr>
        <w:pStyle w:val="z1"/>
        <w:widowControl/>
        <w:jc w:val="center"/>
        <w:rPr>
          <w:rFonts w:ascii="Arial Narrow" w:hAnsi="Arial Narrow" w:cs="Miriam"/>
          <w:spacing w:val="0"/>
          <w:sz w:val="40"/>
          <w:szCs w:val="40"/>
        </w:rPr>
      </w:pPr>
    </w:p>
    <w:p w:rsidR="00AD72CE" w:rsidRPr="00876E83" w:rsidRDefault="00521B0C" w:rsidP="00836A7D">
      <w:pPr>
        <w:pStyle w:val="z1"/>
        <w:widowControl/>
        <w:jc w:val="center"/>
        <w:rPr>
          <w:rFonts w:ascii="Arial Narrow" w:hAnsi="Arial Narrow" w:cs="Miriam"/>
          <w:spacing w:val="0"/>
          <w:sz w:val="40"/>
          <w:szCs w:val="40"/>
        </w:rPr>
      </w:pPr>
      <w:r w:rsidRPr="00876E83">
        <w:rPr>
          <w:rFonts w:ascii="Arial Narrow" w:hAnsi="Arial Narrow" w:cs="Miriam"/>
          <w:spacing w:val="0"/>
          <w:sz w:val="40"/>
          <w:szCs w:val="40"/>
        </w:rPr>
        <w:t xml:space="preserve">INFORMACIÓN GENERAL Y ESPECÍFICA DE </w:t>
      </w:r>
      <w:r w:rsidR="00B56000" w:rsidRPr="00876E83">
        <w:rPr>
          <w:rFonts w:ascii="Arial Narrow" w:hAnsi="Arial Narrow" w:cs="Miriam"/>
          <w:spacing w:val="0"/>
          <w:sz w:val="40"/>
          <w:szCs w:val="40"/>
        </w:rPr>
        <w:t>LA LICITACIÓN PÚBLICA NACIONAL ELECTRÓNICA CONSOLIDADA</w:t>
      </w:r>
      <w:r w:rsidRPr="00876E83">
        <w:rPr>
          <w:rFonts w:ascii="Arial Narrow" w:hAnsi="Arial Narrow" w:cs="Miriam"/>
          <w:spacing w:val="0"/>
          <w:sz w:val="40"/>
          <w:szCs w:val="40"/>
        </w:rPr>
        <w:t>.</w:t>
      </w:r>
    </w:p>
    <w:p w:rsidR="00AD72CE" w:rsidRPr="00876E83" w:rsidRDefault="00AD72CE" w:rsidP="00836A7D">
      <w:pPr>
        <w:pStyle w:val="Textoindependiente"/>
        <w:spacing w:after="0"/>
        <w:jc w:val="center"/>
        <w:rPr>
          <w:rFonts w:ascii="Arial Narrow" w:hAnsi="Arial Narrow" w:cs="Miriam"/>
          <w:b/>
          <w:sz w:val="24"/>
          <w:szCs w:val="24"/>
        </w:rPr>
      </w:pPr>
    </w:p>
    <w:p w:rsidR="00A721C4" w:rsidRPr="00876E83" w:rsidRDefault="005D342F" w:rsidP="00836A7D">
      <w:pPr>
        <w:jc w:val="both"/>
        <w:rPr>
          <w:rFonts w:ascii="Arial Narrow" w:hAnsi="Arial Narrow" w:cs="Miriam"/>
          <w:b/>
          <w:sz w:val="24"/>
          <w:szCs w:val="24"/>
        </w:rPr>
      </w:pPr>
      <w:r w:rsidRPr="00876E83">
        <w:rPr>
          <w:rFonts w:ascii="Arial Narrow" w:hAnsi="Arial Narrow" w:cs="Miriam"/>
          <w:b/>
          <w:sz w:val="24"/>
          <w:szCs w:val="24"/>
        </w:rPr>
        <w:br w:type="page"/>
      </w: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color w:val="auto"/>
          <w:sz w:val="24"/>
          <w:szCs w:val="24"/>
        </w:rPr>
      </w:pP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color w:val="auto"/>
          <w:sz w:val="24"/>
          <w:szCs w:val="24"/>
        </w:rPr>
      </w:pPr>
      <w:r w:rsidRPr="00876E83">
        <w:rPr>
          <w:rStyle w:val="None"/>
          <w:rFonts w:ascii="Arial Narrow" w:eastAsia="Arial" w:hAnsi="Arial Narrow" w:cs="Miriam"/>
          <w:b/>
          <w:color w:val="auto"/>
          <w:sz w:val="24"/>
          <w:szCs w:val="24"/>
        </w:rPr>
        <w:t>1.1</w:t>
      </w:r>
      <w:r w:rsidRPr="00876E83">
        <w:rPr>
          <w:rStyle w:val="None"/>
          <w:rFonts w:ascii="Arial Narrow" w:eastAsia="Arial" w:hAnsi="Arial Narrow" w:cs="Miriam"/>
          <w:b/>
          <w:color w:val="auto"/>
          <w:sz w:val="24"/>
          <w:szCs w:val="24"/>
        </w:rPr>
        <w:tab/>
        <w:t>GLOSARIO DE TÉRMINOS Y DEFINICIONES.</w:t>
      </w: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1971"/>
        <w:gridCol w:w="6859"/>
      </w:tblGrid>
      <w:tr w:rsidR="003F42D0" w:rsidRPr="00876E83" w:rsidTr="006D022D">
        <w:trPr>
          <w:trHeight w:val="6330"/>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API</w:t>
            </w:r>
            <w:r w:rsidR="001E197F" w:rsidRPr="00876E83">
              <w:rPr>
                <w:rStyle w:val="None"/>
                <w:rFonts w:ascii="Arial Narrow" w:hAnsi="Arial Narrow" w:cs="Miriam"/>
                <w:b/>
                <w:bCs/>
                <w:color w:val="auto"/>
                <w:sz w:val="24"/>
                <w:szCs w:val="24"/>
              </w:rPr>
              <w:t>S</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ENSENADA,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GUAYMAS, S.A. DE C.V</w:t>
            </w:r>
            <w:r w:rsidR="00553E21">
              <w:rPr>
                <w:rStyle w:val="None"/>
                <w:rFonts w:ascii="Arial Narrow" w:hAnsi="Arial Narrow" w:cs="Miriam"/>
                <w:color w:val="auto"/>
                <w:sz w:val="24"/>
                <w:szCs w:val="24"/>
              </w:rPr>
              <w:t>.</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TOPOLOBAMPO,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MAZATLÁN,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MANZANILLO,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PUERTO VALLARTA,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LÁZARO CÁRDENAS,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SALINA CRUZ,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PUERTO MADERO,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ALTAMIRA,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TAMPICO,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TUXPAN,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VERACRUZ,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COATZACOALCOS, S.A. DE C.V</w:t>
            </w:r>
            <w:r w:rsidR="00553E21">
              <w:rPr>
                <w:rStyle w:val="None"/>
                <w:rFonts w:ascii="Arial Narrow" w:hAnsi="Arial Narrow" w:cs="Miriam"/>
                <w:color w:val="auto"/>
                <w:sz w:val="24"/>
                <w:szCs w:val="24"/>
              </w:rPr>
              <w:t>.</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DOS BOCAS,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PROGRESO, S.A. DE C.V.</w:t>
            </w:r>
          </w:p>
          <w:p w:rsidR="003F42D0" w:rsidRPr="00876E83" w:rsidRDefault="003F42D0" w:rsidP="007D71D4">
            <w:pPr>
              <w:pStyle w:val="BodyA"/>
              <w:numPr>
                <w:ilvl w:val="0"/>
                <w:numId w:val="5"/>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ADMINISTRACIÓN PORTUARIA INTEGRAL DE QUINTANA ROO, S.A. DE C.V. Invitada</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 xml:space="preserve">API </w:t>
            </w:r>
            <w:r w:rsidR="00C11BD7">
              <w:rPr>
                <w:rStyle w:val="None"/>
                <w:rFonts w:ascii="Arial Narrow" w:hAnsi="Arial Narrow" w:cs="Miriam"/>
                <w:b/>
                <w:bCs/>
                <w:color w:val="auto"/>
                <w:sz w:val="24"/>
                <w:szCs w:val="24"/>
              </w:rPr>
              <w:t>CONVOCANTE</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553E21">
            <w:pPr>
              <w:pStyle w:val="Default"/>
              <w:jc w:val="both"/>
              <w:rPr>
                <w:rFonts w:ascii="Arial Narrow" w:hAnsi="Arial Narrow" w:cs="Miriam"/>
                <w:color w:val="auto"/>
              </w:rPr>
            </w:pPr>
            <w:r w:rsidRPr="00876E83">
              <w:rPr>
                <w:rStyle w:val="None"/>
                <w:rFonts w:ascii="Arial Narrow" w:hAnsi="Arial Narrow" w:cs="Miriam"/>
                <w:color w:val="auto"/>
              </w:rPr>
              <w:t>ADMINISTRACIÓN PORTUARIA INTEGRAL DE DOS BOCAS, S.A. DE C.V.</w:t>
            </w:r>
          </w:p>
        </w:tc>
      </w:tr>
      <w:tr w:rsidR="003F42D0" w:rsidRPr="00876E83" w:rsidTr="00553E21">
        <w:trPr>
          <w:trHeight w:val="761"/>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 xml:space="preserve">ASEGURADO </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Es la persona que por formar parte de la colectividad asegurada en este contrato, tiene el carácter de Titular si es a cuyo nombre se expide el correspondiente certificado individual o, si se trata de la persona que para efectos del seguro se designa como su cónyuge, o concubina o concubinario, o cualquier figura reconocida por la legislación aplicable para parejas del mismo sexo, o hijos del asegurado hasta 25 años, y ascendientes (padre y/o madre) del asegurado titular hasta 99 años, que éste determine proteger.</w:t>
            </w:r>
          </w:p>
        </w:tc>
      </w:tr>
      <w:tr w:rsidR="003F42D0" w:rsidRPr="00876E83" w:rsidTr="00F14EDD">
        <w:trPr>
          <w:trHeight w:val="494"/>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 xml:space="preserve">ASEGURADORA </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Es la empresa que emite las pólizas, a la que en lo sucesivo se le denominará como la “ASEGURADORA”.</w:t>
            </w:r>
          </w:p>
        </w:tc>
      </w:tr>
      <w:tr w:rsidR="003F42D0" w:rsidRPr="00876E83" w:rsidTr="00F14EDD">
        <w:trPr>
          <w:trHeight w:val="112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 xml:space="preserve">ACCIDENTE </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05A80">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Es aquel acontecimiento proveniente de una causa externa, súbita, fortuita y violenta, ajena a la voluntad del asegurado, que produce lesiones corporales, que requiere atención médica inmediata o de los 90 días naturales siguientes al evento que le dio origen y se encuentre amparado en los términos de las Condiciones de la póliza. </w:t>
            </w:r>
          </w:p>
        </w:tc>
      </w:tr>
      <w:tr w:rsidR="003F42D0" w:rsidRPr="00876E83" w:rsidTr="00F14EDD">
        <w:trPr>
          <w:trHeight w:val="45"/>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APOYO PARA REPONER LA SUMA ASEGURADA BÁSICA</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 xml:space="preserve">Previa autorización por la Dirección General de la Gestión de las APIs se revisará caso por caso para la aplicación. </w:t>
            </w:r>
          </w:p>
        </w:tc>
      </w:tr>
      <w:tr w:rsidR="003F42D0" w:rsidRPr="00876E83" w:rsidTr="00F14EDD">
        <w:trPr>
          <w:trHeight w:val="50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CAUSA DEL SINIESTRO</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Motivo que originó el siniestro derivado de un accidente o enfermedad.</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CASO FORTUITO O DE FUERZA MAYOR</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Aquellos hechos o acontecimientos ajenos a la voluntad de cualquiera de las partes, siempre y cuando no se haya dado causa, o contribución a ellos.</w:t>
            </w:r>
          </w:p>
        </w:tc>
      </w:tr>
      <w:tr w:rsidR="003F42D0" w:rsidRPr="00876E83" w:rsidTr="00F14EDD">
        <w:trPr>
          <w:trHeight w:val="134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CERTIFICADO INDIVIDUAL</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Es el documento que emite la ASEGURADORA para cada ASEGURADO, que contiene los siguientes datos: Nombre del ASEGURADO, suma asegurada básica y potenciada para titular y dependientes, El certificado deberá incluir la siguiente leyenda: “Los términos y condiciones del seguro se encuentran establecidas en las Condiciones de la póliza contratada por las Administraciones Portuarias Integrales”</w:t>
            </w:r>
          </w:p>
        </w:tc>
      </w:tr>
      <w:tr w:rsidR="003F42D0" w:rsidRPr="00876E83" w:rsidTr="00F14EDD">
        <w:trPr>
          <w:trHeight w:val="1343"/>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COLECTIVIDAD DE LA PÓLIZA /COLECTIVIDAD ASEGURADA</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Los puestos y niveles a que hace referencia, tienen asignadas diferentes sumas aseguradas dependiendo del nivel del titular, y será el mismo para sus beneficiarios incorporados, es decir que la prestación otorgada a los servidores públicos respectivos por las API´s, se refiere a la suma asegurada del plan básico. (El pago de prima correspondiente a los asegurados titulares, cónyuge o concubina (rio), pareja del mismo sexo, hijos menores de 25 años.</w:t>
            </w:r>
          </w:p>
        </w:tc>
      </w:tr>
      <w:tr w:rsidR="003F42D0" w:rsidRPr="00876E83" w:rsidTr="00F14EDD">
        <w:trPr>
          <w:trHeight w:val="50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CONSENTIMIENTO INDIVIDUAL</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Formato en el que los asegurados titulares realicen el registro de sus datos personales y los de sus dependientes asegurados.</w:t>
            </w:r>
          </w:p>
        </w:tc>
      </w:tr>
      <w:tr w:rsidR="003F42D0" w:rsidRPr="00876E83" w:rsidTr="00553E21">
        <w:trPr>
          <w:trHeight w:val="33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CENTROS DE ATENCIÓN</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05A80">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 xml:space="preserve">Instalaciones de la Aseguradora en </w:t>
            </w:r>
            <w:r w:rsidR="00805A80">
              <w:rPr>
                <w:rStyle w:val="None"/>
                <w:rFonts w:ascii="Arial Narrow" w:hAnsi="Arial Narrow" w:cs="Miriam"/>
                <w:color w:val="auto"/>
                <w:sz w:val="24"/>
                <w:szCs w:val="24"/>
                <w:u w:color="FF0000"/>
              </w:rPr>
              <w:t>la Ciudad de México</w:t>
            </w:r>
            <w:r w:rsidRPr="00876E83">
              <w:rPr>
                <w:rStyle w:val="None"/>
                <w:rFonts w:ascii="Arial Narrow" w:hAnsi="Arial Narrow" w:cs="Miriam"/>
                <w:color w:val="auto"/>
                <w:sz w:val="24"/>
                <w:szCs w:val="24"/>
                <w:u w:color="FF0000"/>
              </w:rPr>
              <w:t xml:space="preserve"> y en las distintas entidades federativas de la República Mexicana, a través de las cuales se da atención a los asegurados, y respuesta a las reclamaciones de siniestros y asesoría u orientación.</w:t>
            </w:r>
          </w:p>
        </w:tc>
      </w:tr>
      <w:tr w:rsidR="003F42D0" w:rsidRPr="00876E83" w:rsidTr="00F14EDD">
        <w:trPr>
          <w:trHeight w:val="1214"/>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COASEGURO</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Porcentaje con el que participa el asegurado en cada reclamación, que se aplica al monto total de gastos cubiertos, una vez descontado el deducible, de acuerdo a las condiciones establecidas; para titulares, en caso de que el accidente ocurra en cumplimiento del deber, se omitirá el cobro del mismo.</w:t>
            </w:r>
          </w:p>
        </w:tc>
      </w:tr>
      <w:tr w:rsidR="003F42D0" w:rsidRPr="00876E83" w:rsidTr="00F14EDD">
        <w:trPr>
          <w:trHeight w:val="479"/>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CONTRATANTE</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ADMINISTRACIONES PORTUARIAS INTEGRALES (API´s), API DOS BOCAS EN</w:t>
            </w:r>
            <w:r w:rsidR="00553E21">
              <w:rPr>
                <w:rStyle w:val="None"/>
                <w:rFonts w:ascii="Arial Narrow" w:hAnsi="Arial Narrow" w:cs="Miriam"/>
                <w:color w:val="auto"/>
                <w:sz w:val="24"/>
                <w:szCs w:val="24"/>
                <w:u w:color="FF0000"/>
              </w:rPr>
              <w:t xml:space="preserve"> SU CARACTER DE LIDER DEL COMITÉ</w:t>
            </w:r>
            <w:r w:rsidRPr="00876E83">
              <w:rPr>
                <w:rStyle w:val="None"/>
                <w:rFonts w:ascii="Arial Narrow" w:hAnsi="Arial Narrow" w:cs="Miriam"/>
                <w:color w:val="auto"/>
                <w:sz w:val="24"/>
                <w:szCs w:val="24"/>
                <w:u w:color="FF0000"/>
              </w:rPr>
              <w:t xml:space="preserve"> DE CONSOLIDACIÓN.</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rPr>
              <w:t>COBERTURA BÁSICA</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En virtud de la suma asegurada que como prestación otorgan las ADMINISTRACIONES PORTUARIAS INTEGRALES a cada titular que incluye al cónyuge por matrimonio, concubina o concubinario, pareja del mismo sexo e hijos del asegurado menores de 25 años.</w:t>
            </w:r>
          </w:p>
        </w:tc>
      </w:tr>
      <w:tr w:rsidR="003F42D0" w:rsidRPr="00876E83" w:rsidTr="00F14EDD">
        <w:trPr>
          <w:trHeight w:val="283"/>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F14EDD"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CONVOCATORIA</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05A80">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El presente documento donde se establece la </w:t>
            </w:r>
            <w:r w:rsidR="00F14EDD" w:rsidRPr="00876E83">
              <w:rPr>
                <w:rStyle w:val="None"/>
                <w:rFonts w:ascii="Arial Narrow" w:hAnsi="Arial Narrow" w:cs="Miriam"/>
                <w:color w:val="auto"/>
                <w:sz w:val="24"/>
                <w:szCs w:val="24"/>
              </w:rPr>
              <w:t>CONVOCATORIA</w:t>
            </w:r>
            <w:r w:rsidRPr="00876E83">
              <w:rPr>
                <w:rStyle w:val="None"/>
                <w:rFonts w:ascii="Arial Narrow" w:hAnsi="Arial Narrow" w:cs="Miriam"/>
                <w:color w:val="auto"/>
                <w:sz w:val="24"/>
                <w:szCs w:val="24"/>
              </w:rPr>
              <w:t xml:space="preserve"> en que se desarrollará este procedimiento de contratación mediante LICITACIÓN Pública Nacional </w:t>
            </w:r>
            <w:r w:rsidR="00805A80">
              <w:rPr>
                <w:rStyle w:val="None"/>
                <w:rFonts w:ascii="Arial Narrow" w:hAnsi="Arial Narrow" w:cs="Miriam"/>
                <w:color w:val="auto"/>
                <w:sz w:val="24"/>
                <w:szCs w:val="24"/>
              </w:rPr>
              <w:t xml:space="preserve">Electrónica </w:t>
            </w:r>
            <w:r w:rsidRPr="00876E83">
              <w:rPr>
                <w:rStyle w:val="None"/>
                <w:rFonts w:ascii="Arial Narrow" w:hAnsi="Arial Narrow" w:cs="Miriam"/>
                <w:color w:val="auto"/>
                <w:sz w:val="24"/>
                <w:szCs w:val="24"/>
              </w:rPr>
              <w:t xml:space="preserve">Consolidada Número </w:t>
            </w:r>
            <w:r w:rsidR="00082ABA" w:rsidRPr="00082ABA">
              <w:rPr>
                <w:rStyle w:val="None"/>
                <w:rFonts w:ascii="Arial Narrow" w:hAnsi="Arial Narrow" w:cs="Miriam"/>
                <w:color w:val="auto"/>
                <w:sz w:val="24"/>
                <w:szCs w:val="24"/>
              </w:rPr>
              <w:t xml:space="preserve">No. LA-009J2P001-E1-2018 </w:t>
            </w:r>
            <w:r w:rsidRPr="00876E83">
              <w:rPr>
                <w:rStyle w:val="None"/>
                <w:rFonts w:ascii="Arial Narrow" w:hAnsi="Arial Narrow" w:cs="Miriam"/>
                <w:color w:val="auto"/>
                <w:sz w:val="24"/>
                <w:szCs w:val="24"/>
              </w:rPr>
              <w:t xml:space="preserve">y en el cual se describe los requisitos de participación así como los términos de referencia </w:t>
            </w:r>
            <w:r w:rsidR="00A50DBE">
              <w:rPr>
                <w:rStyle w:val="None"/>
                <w:rFonts w:ascii="Arial Narrow" w:hAnsi="Arial Narrow" w:cs="Miriam"/>
                <w:color w:val="auto"/>
                <w:sz w:val="24"/>
                <w:szCs w:val="24"/>
              </w:rPr>
              <w:t xml:space="preserve">(Partida 1 y Partida 2) </w:t>
            </w:r>
            <w:r w:rsidRPr="00876E83">
              <w:rPr>
                <w:rStyle w:val="None"/>
                <w:rFonts w:ascii="Arial Narrow" w:hAnsi="Arial Narrow" w:cs="Miriam"/>
                <w:color w:val="auto"/>
                <w:sz w:val="24"/>
                <w:szCs w:val="24"/>
              </w:rPr>
              <w:t>y sus anexos.</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Piedepgina1"/>
              <w:jc w:val="both"/>
              <w:rPr>
                <w:rFonts w:ascii="Arial Narrow" w:hAnsi="Arial Narrow" w:cs="Miriam"/>
                <w:color w:val="auto"/>
              </w:rPr>
            </w:pPr>
            <w:r w:rsidRPr="00876E83">
              <w:rPr>
                <w:rStyle w:val="None"/>
                <w:rFonts w:ascii="Arial Narrow" w:hAnsi="Arial Narrow" w:cs="Miriam"/>
                <w:b/>
                <w:bCs/>
                <w:color w:val="auto"/>
              </w:rPr>
              <w:t>COMITÉ</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F14ED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El Comité de Consolidación para el apoyo técnico integrado para coordinar y dirigir el proceso de LICITACIÓN y que es presidido por el </w:t>
            </w:r>
            <w:r w:rsidRPr="00876E83">
              <w:rPr>
                <w:rStyle w:val="None"/>
                <w:rFonts w:ascii="Arial Narrow" w:hAnsi="Arial Narrow" w:cs="Miriam"/>
                <w:b/>
                <w:bCs/>
                <w:color w:val="auto"/>
                <w:sz w:val="24"/>
                <w:szCs w:val="24"/>
              </w:rPr>
              <w:t>GERENTE DE ADMINISTRACION Y FINANZAS</w:t>
            </w:r>
            <w:r w:rsidR="00F14EDD" w:rsidRPr="00876E83">
              <w:rPr>
                <w:rStyle w:val="None"/>
                <w:rFonts w:ascii="Arial Narrow" w:hAnsi="Arial Narrow" w:cs="Miriam"/>
                <w:b/>
                <w:bCs/>
                <w:color w:val="auto"/>
                <w:sz w:val="24"/>
                <w:szCs w:val="24"/>
              </w:rPr>
              <w:t xml:space="preserve"> y/o EL SUBGERENTE DE ADMINISTRACIÓN,</w:t>
            </w:r>
            <w:r w:rsidRPr="00876E83">
              <w:rPr>
                <w:rStyle w:val="None"/>
                <w:rFonts w:ascii="Arial Narrow" w:hAnsi="Arial Narrow" w:cs="Miriam"/>
                <w:color w:val="auto"/>
                <w:sz w:val="24"/>
                <w:szCs w:val="24"/>
              </w:rPr>
              <w:t xml:space="preserve"> representante de </w:t>
            </w:r>
            <w:r w:rsidRPr="00876E83">
              <w:rPr>
                <w:rStyle w:val="None"/>
                <w:rFonts w:ascii="Arial Narrow" w:hAnsi="Arial Narrow" w:cs="Miriam"/>
                <w:b/>
                <w:bCs/>
                <w:color w:val="auto"/>
                <w:sz w:val="24"/>
                <w:szCs w:val="24"/>
              </w:rPr>
              <w:t>API DOS BOCAS</w:t>
            </w:r>
            <w:r w:rsidRPr="00876E83">
              <w:rPr>
                <w:rStyle w:val="None"/>
                <w:rFonts w:ascii="Arial Narrow" w:hAnsi="Arial Narrow" w:cs="Miriam"/>
                <w:color w:val="auto"/>
                <w:sz w:val="24"/>
                <w:szCs w:val="24"/>
              </w:rPr>
              <w:t>, de conformidad con lo estipulado en el artículo 13 del REGLAMENTO de la LEY (LAASSP).</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897148" w:rsidP="00836A7D">
            <w:pPr>
              <w:pStyle w:val="Piedepgina1"/>
              <w:jc w:val="both"/>
              <w:rPr>
                <w:rFonts w:ascii="Arial Narrow" w:hAnsi="Arial Narrow" w:cs="Miriam"/>
                <w:color w:val="auto"/>
              </w:rPr>
            </w:pPr>
            <w:r w:rsidRPr="00876E83">
              <w:rPr>
                <w:rStyle w:val="None"/>
                <w:rFonts w:ascii="Arial Narrow" w:hAnsi="Arial Narrow" w:cs="Miriam"/>
                <w:b/>
                <w:bCs/>
                <w:color w:val="auto"/>
              </w:rPr>
              <w:t>COMPRANET</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El Sistema Electrónico de Contrataciones Gubernamentales, con dirección electrónica en Internet: </w:t>
            </w:r>
            <w:hyperlink r:id="rId8" w:history="1">
              <w:r w:rsidRPr="00876E83">
                <w:rPr>
                  <w:rStyle w:val="Hyperlink1"/>
                  <w:rFonts w:ascii="Arial Narrow" w:hAnsi="Arial Narrow" w:cs="Miriam"/>
                  <w:color w:val="auto"/>
                  <w:sz w:val="24"/>
                  <w:szCs w:val="24"/>
                </w:rPr>
                <w:t>https://</w:t>
              </w:r>
              <w:r w:rsidR="00897148" w:rsidRPr="00876E83">
                <w:rPr>
                  <w:rStyle w:val="Hyperlink1"/>
                  <w:rFonts w:ascii="Arial Narrow" w:hAnsi="Arial Narrow" w:cs="Miriam"/>
                  <w:color w:val="auto"/>
                  <w:sz w:val="24"/>
                  <w:szCs w:val="24"/>
                </w:rPr>
                <w:t>CompraNet</w:t>
              </w:r>
              <w:r w:rsidRPr="00876E83">
                <w:rPr>
                  <w:rStyle w:val="Hyperlink1"/>
                  <w:rFonts w:ascii="Arial Narrow" w:hAnsi="Arial Narrow" w:cs="Miriam"/>
                  <w:color w:val="auto"/>
                  <w:sz w:val="24"/>
                  <w:szCs w:val="24"/>
                </w:rPr>
                <w:t>.funcionpublica.gob.mx</w:t>
              </w:r>
            </w:hyperlink>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CNSF</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Comisión Nacional de Seguros y Fianzas.</w:t>
            </w:r>
          </w:p>
        </w:tc>
      </w:tr>
      <w:tr w:rsidR="003F42D0" w:rsidRPr="00876E83" w:rsidTr="00F14EDD">
        <w:trPr>
          <w:trHeight w:val="1454"/>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CONTRATO</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Para efectos de esta LICITACIÓN se entenderá que el contrato es el convenio de voluntades que se formalice para comprometer los Servicios de Aseguramiento en los Seguros de Gastos Médicos Mayores y de Vida de los Servidores Públicos de las Administraciones Portuarias Integrales y todas y cada una de las pólizas que deberá entregar el LICITANTE adjudicado a cada una de las API, por cada uno de los seguros. </w:t>
            </w:r>
          </w:p>
        </w:tc>
      </w:tr>
      <w:tr w:rsidR="003F42D0" w:rsidRPr="00876E83" w:rsidTr="00553E21">
        <w:trPr>
          <w:trHeight w:val="480"/>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TableStyle2A"/>
              <w:jc w:val="both"/>
              <w:rPr>
                <w:rFonts w:ascii="Arial Narrow" w:hAnsi="Arial Narrow" w:cs="Miriam"/>
                <w:color w:val="auto"/>
                <w:sz w:val="24"/>
                <w:szCs w:val="24"/>
              </w:rPr>
            </w:pPr>
            <w:r w:rsidRPr="00876E83">
              <w:rPr>
                <w:rStyle w:val="None"/>
                <w:rFonts w:ascii="Arial Narrow" w:hAnsi="Arial Narrow" w:cs="Miriam"/>
                <w:b/>
                <w:bCs/>
                <w:color w:val="auto"/>
                <w:sz w:val="24"/>
                <w:szCs w:val="24"/>
              </w:rPr>
              <w:t>CIRUGÍA DE CORTA ESTANCIA</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Son aquéllas cirugías que no requieren hospitalización por un período máximo a 24 horas. </w:t>
            </w:r>
          </w:p>
          <w:p w:rsidR="00897148" w:rsidRPr="00876E83" w:rsidRDefault="00897148"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Estas se cubrirán bajo el esquema de pago directo cuando el Asegurado haya realizado el trámite de programación de cirugía y sea aceptada por la Aseguradora; en caso contrario, operará el pago mediante reembolso y concluye con el alta que otorgue el médico tratante.</w:t>
            </w:r>
          </w:p>
        </w:tc>
      </w:tr>
      <w:tr w:rsidR="003F42D0" w:rsidRPr="00876E83" w:rsidTr="00F14EDD">
        <w:trPr>
          <w:trHeight w:val="503"/>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TableStyle2A"/>
              <w:jc w:val="both"/>
              <w:rPr>
                <w:rFonts w:ascii="Arial Narrow" w:hAnsi="Arial Narrow" w:cs="Miriam"/>
                <w:color w:val="auto"/>
                <w:sz w:val="24"/>
                <w:szCs w:val="24"/>
              </w:rPr>
            </w:pPr>
            <w:r w:rsidRPr="00876E83">
              <w:rPr>
                <w:rStyle w:val="None"/>
                <w:rFonts w:ascii="Arial Narrow" w:hAnsi="Arial Narrow" w:cs="Miriam"/>
                <w:b/>
                <w:bCs/>
                <w:color w:val="auto"/>
                <w:sz w:val="24"/>
                <w:szCs w:val="24"/>
              </w:rPr>
              <w:t>CUARTO PRIVADO ESTÁNDAR</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Se refiere a un cuarto de hospital, con teléfono, T.V., baño privado y cama extra para un acompañante.</w:t>
            </w:r>
          </w:p>
        </w:tc>
      </w:tr>
      <w:tr w:rsidR="003F42D0" w:rsidRPr="00876E83" w:rsidTr="00F14EDD">
        <w:trPr>
          <w:trHeight w:val="15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TableStyle2A"/>
              <w:jc w:val="both"/>
              <w:rPr>
                <w:rFonts w:ascii="Arial Narrow" w:hAnsi="Arial Narrow" w:cs="Miriam"/>
                <w:color w:val="auto"/>
                <w:sz w:val="24"/>
                <w:szCs w:val="24"/>
              </w:rPr>
            </w:pPr>
            <w:r w:rsidRPr="00876E83">
              <w:rPr>
                <w:rStyle w:val="None"/>
                <w:rFonts w:ascii="Arial Narrow" w:hAnsi="Arial Narrow" w:cs="Miriam"/>
                <w:b/>
                <w:bCs/>
                <w:color w:val="auto"/>
                <w:sz w:val="24"/>
                <w:szCs w:val="24"/>
              </w:rPr>
              <w:t>COORDINACION DE LOS SERVICIOS MÉDICOS EN CONVENIO</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Área dependiente de la Compañía Aseguradora que otorga los siguientes servicios de atención y asesoría:</w:t>
            </w: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p>
          <w:p w:rsidR="003F42D0" w:rsidRPr="00876E83" w:rsidRDefault="003F42D0" w:rsidP="007D71D4">
            <w:pPr>
              <w:pStyle w:val="BodyA"/>
              <w:numPr>
                <w:ilvl w:val="0"/>
                <w:numId w:val="6"/>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Servicios de referencias médicas, hospitalarias, de laboratorio y farmacéutica</w:t>
            </w:r>
          </w:p>
          <w:p w:rsidR="003F42D0" w:rsidRPr="00876E83" w:rsidRDefault="003F42D0" w:rsidP="007D71D4">
            <w:pPr>
              <w:pStyle w:val="BodyA"/>
              <w:numPr>
                <w:ilvl w:val="0"/>
                <w:numId w:val="7"/>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Información al Asegurado y a sus dependientes económicos sobre coberturas y condiciones de la póliza</w:t>
            </w:r>
          </w:p>
          <w:p w:rsidR="003F42D0" w:rsidRPr="00876E83" w:rsidRDefault="003F42D0" w:rsidP="007D71D4">
            <w:pPr>
              <w:pStyle w:val="BodyA"/>
              <w:numPr>
                <w:ilvl w:val="0"/>
                <w:numId w:val="8"/>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Proporcionar al Asegurado y sus dependientes económicos, información, apoyo y enlace con sus prestadores de servicios contratados por la Compañía Aseguradora.</w:t>
            </w:r>
          </w:p>
          <w:p w:rsidR="003F42D0" w:rsidRPr="00876E83" w:rsidRDefault="003F42D0" w:rsidP="007D71D4">
            <w:pPr>
              <w:pStyle w:val="BodyA"/>
              <w:numPr>
                <w:ilvl w:val="0"/>
                <w:numId w:val="9"/>
              </w:numPr>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Coordinar y dar seguimiento a la atención médica u hospitalaria de un evento y a la prestación de los demás servicios estipulados en esta póliza</w:t>
            </w:r>
          </w:p>
        </w:tc>
      </w:tr>
      <w:tr w:rsidR="003F42D0" w:rsidRPr="00876E83" w:rsidTr="00F14EDD">
        <w:trPr>
          <w:trHeight w:val="683"/>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DOMICILIO OFICIAL</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805A80" w:rsidP="00F14EDD">
            <w:pPr>
              <w:pStyle w:val="BodyB"/>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s>
              <w:suppressAutoHyphens/>
              <w:jc w:val="both"/>
              <w:rPr>
                <w:rFonts w:ascii="Arial Narrow" w:hAnsi="Arial Narrow" w:cs="Miriam"/>
                <w:color w:val="auto"/>
                <w:sz w:val="24"/>
                <w:szCs w:val="24"/>
              </w:rPr>
            </w:pPr>
            <w:r w:rsidRPr="00876E83">
              <w:rPr>
                <w:rFonts w:ascii="Arial Narrow" w:hAnsi="Arial Narrow" w:cs="Miriam"/>
                <w:sz w:val="24"/>
                <w:szCs w:val="24"/>
              </w:rPr>
              <w:t>Carretera Federal Puerto Ceiba-Paraíso, No. 414, Col. Quintín Arauz, Paraíso, Tabasco, código postal 86600, con teléfonos (01 933) 333-51-80, 51-60, y 27-44, y correo</w:t>
            </w:r>
            <w:r>
              <w:rPr>
                <w:rFonts w:ascii="Arial Narrow" w:hAnsi="Arial Narrow" w:cs="Miriam"/>
                <w:sz w:val="24"/>
                <w:szCs w:val="24"/>
              </w:rPr>
              <w:t>s</w:t>
            </w:r>
            <w:r w:rsidRPr="00876E83">
              <w:rPr>
                <w:rFonts w:ascii="Arial Narrow" w:hAnsi="Arial Narrow" w:cs="Miriam"/>
                <w:sz w:val="24"/>
                <w:szCs w:val="24"/>
              </w:rPr>
              <w:t xml:space="preserve"> electrónico</w:t>
            </w:r>
            <w:r>
              <w:rPr>
                <w:rFonts w:ascii="Arial Narrow" w:hAnsi="Arial Narrow" w:cs="Miriam"/>
                <w:sz w:val="24"/>
                <w:szCs w:val="24"/>
              </w:rPr>
              <w:t xml:space="preserve">s. </w:t>
            </w:r>
            <w:hyperlink r:id="rId9" w:history="1">
              <w:r w:rsidRPr="00F622DE">
                <w:rPr>
                  <w:rStyle w:val="Hipervnculo"/>
                  <w:rFonts w:ascii="Arial Narrow" w:hAnsi="Arial Narrow" w:cs="Miriam"/>
                  <w:sz w:val="24"/>
                  <w:szCs w:val="24"/>
                </w:rPr>
                <w:t>gadmon@puertodosbocas.com.mx</w:t>
              </w:r>
            </w:hyperlink>
            <w:r>
              <w:rPr>
                <w:rFonts w:ascii="Arial Narrow" w:hAnsi="Arial Narrow" w:cs="Miriam"/>
                <w:sz w:val="24"/>
                <w:szCs w:val="24"/>
              </w:rPr>
              <w:t>;</w:t>
            </w:r>
            <w:r w:rsidRPr="00876E83">
              <w:rPr>
                <w:rFonts w:ascii="Arial Narrow" w:hAnsi="Arial Narrow" w:cs="Miriam"/>
                <w:sz w:val="24"/>
                <w:szCs w:val="24"/>
              </w:rPr>
              <w:t xml:space="preserve"> </w:t>
            </w:r>
            <w:hyperlink r:id="rId10" w:history="1">
              <w:r w:rsidRPr="00876E83">
                <w:rPr>
                  <w:rStyle w:val="Hipervnculo"/>
                  <w:rFonts w:ascii="Arial Narrow" w:hAnsi="Arial Narrow" w:cs="Miriam"/>
                  <w:color w:val="auto"/>
                  <w:sz w:val="24"/>
                  <w:szCs w:val="24"/>
                </w:rPr>
                <w:t>sgadmon@puertodosbocas.com.mx</w:t>
              </w:r>
            </w:hyperlink>
          </w:p>
        </w:tc>
      </w:tr>
      <w:tr w:rsidR="003F42D0" w:rsidRPr="00876E83" w:rsidTr="00F14EDD">
        <w:trPr>
          <w:trHeight w:val="90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rPr>
              <w:t>DEDUCIBLE</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Cantidad a cargo del asegurado, que se debe pagar en cada evento de enfermedad o accidente cubierto, de acuerdo a las condiciones establecidas. En los accidentes que sufran los titulares en cumplimiento del deber, no habrá deducible.</w:t>
            </w:r>
          </w:p>
        </w:tc>
      </w:tr>
      <w:tr w:rsidR="003F42D0" w:rsidRPr="00876E83" w:rsidTr="00F14EDD">
        <w:trPr>
          <w:trHeight w:val="1556"/>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widowControl w:val="0"/>
              <w:jc w:val="both"/>
              <w:rPr>
                <w:rFonts w:ascii="Arial Narrow" w:hAnsi="Arial Narrow" w:cs="Miriam"/>
                <w:color w:val="auto"/>
                <w:sz w:val="24"/>
                <w:szCs w:val="24"/>
              </w:rPr>
            </w:pPr>
            <w:r w:rsidRPr="00876E83">
              <w:rPr>
                <w:rStyle w:val="None"/>
                <w:rFonts w:ascii="Arial Narrow" w:hAnsi="Arial Narrow" w:cs="Miriam"/>
                <w:b/>
                <w:bCs/>
                <w:color w:val="auto"/>
                <w:sz w:val="24"/>
                <w:szCs w:val="24"/>
              </w:rPr>
              <w:t>EMERGENCIA O URGENCIA MÉDICA</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Enfermedad o accidente cubierto por la póliza, que pone en peligro la vida o viabilidad de alguno de los órganos del asegurado, que requiere el ingreso al área de urgencias de un hospital.</w:t>
            </w:r>
          </w:p>
          <w:p w:rsidR="003F42D0" w:rsidRPr="00876E83" w:rsidRDefault="003F42D0"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p>
          <w:p w:rsidR="003F42D0" w:rsidRPr="00876E83" w:rsidRDefault="003F42D0"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hAnsi="Arial Narrow" w:cs="Miriam"/>
                <w:color w:val="auto"/>
                <w:sz w:val="24"/>
                <w:szCs w:val="24"/>
              </w:rPr>
            </w:pPr>
            <w:r w:rsidRPr="00876E83">
              <w:rPr>
                <w:rStyle w:val="None"/>
                <w:rFonts w:ascii="Arial Narrow" w:hAnsi="Arial Narrow" w:cs="Miriam"/>
                <w:color w:val="auto"/>
                <w:sz w:val="24"/>
                <w:szCs w:val="24"/>
              </w:rPr>
              <w:t>Estos gastos serán cubiertos mediante pago directo por la Aseguradora, si el asegurado permanece por lo menos 24 horas hospitalizado, aun cuando no sean hospitales y médicos de red. Esta cobertura aplica en territorio nacional y en caso de siniestro en el extranjero, o bien por accidente o emergencia, en caso de mujeres embarazadas, quedando cubierta la operación cesárea, cuando se ponga en riesgo la salud de la madre o del producto.</w:t>
            </w:r>
          </w:p>
        </w:tc>
      </w:tr>
      <w:tr w:rsidR="003F42D0" w:rsidRPr="00876E83" w:rsidTr="00F14EDD">
        <w:trPr>
          <w:trHeight w:val="50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TableStyle2A"/>
              <w:widowControl w:val="0"/>
              <w:jc w:val="both"/>
              <w:rPr>
                <w:rFonts w:ascii="Arial Narrow" w:hAnsi="Arial Narrow" w:cs="Miriam"/>
                <w:color w:val="auto"/>
                <w:sz w:val="24"/>
                <w:szCs w:val="24"/>
              </w:rPr>
            </w:pPr>
            <w:r w:rsidRPr="00876E83">
              <w:rPr>
                <w:rStyle w:val="None"/>
                <w:rFonts w:ascii="Arial Narrow" w:hAnsi="Arial Narrow" w:cs="Miriam"/>
                <w:b/>
                <w:bCs/>
                <w:color w:val="auto"/>
                <w:sz w:val="24"/>
                <w:szCs w:val="24"/>
              </w:rPr>
              <w:t>ENFERMEDAD CONGÉNITA</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Es aquella que se produce durante el período de gestación y que se manifiesta desde el nacimiento o en cualquier etapa de la vida.</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TableStyle2A"/>
              <w:widowControl w:val="0"/>
              <w:jc w:val="both"/>
              <w:rPr>
                <w:rFonts w:ascii="Arial Narrow" w:hAnsi="Arial Narrow" w:cs="Miriam"/>
                <w:color w:val="auto"/>
                <w:sz w:val="24"/>
                <w:szCs w:val="24"/>
              </w:rPr>
            </w:pPr>
            <w:r w:rsidRPr="00876E83">
              <w:rPr>
                <w:rStyle w:val="None"/>
                <w:rFonts w:ascii="Arial Narrow" w:hAnsi="Arial Narrow" w:cs="Miriam"/>
                <w:b/>
                <w:bCs/>
                <w:color w:val="auto"/>
                <w:sz w:val="24"/>
                <w:szCs w:val="24"/>
              </w:rPr>
              <w:t>ENFERMEDAD CUBIERTA</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Es toda alteración en la salud del asegurado debido a causas anormales, internas o externas, por las cuales amerite tratamiento médico o quirúrgico y no se encuentre expresamente excluido en los términos de las Condiciones Especiales y Generales de la póliza.</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TableStyle2A"/>
              <w:widowControl w:val="0"/>
              <w:jc w:val="both"/>
              <w:rPr>
                <w:rFonts w:ascii="Arial Narrow" w:hAnsi="Arial Narrow" w:cs="Miriam"/>
                <w:color w:val="auto"/>
                <w:sz w:val="24"/>
                <w:szCs w:val="24"/>
              </w:rPr>
            </w:pPr>
            <w:r w:rsidRPr="00876E83">
              <w:rPr>
                <w:rStyle w:val="None"/>
                <w:rFonts w:ascii="Arial Narrow" w:hAnsi="Arial Narrow" w:cs="Miriam"/>
                <w:b/>
                <w:bCs/>
                <w:color w:val="auto"/>
                <w:sz w:val="24"/>
                <w:szCs w:val="24"/>
              </w:rPr>
              <w:t>EVENTO DE ENFERMEDAD CUBIERTA Y/O EVENTO DE ACCIDENTE CUBIERTO</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En el caso de enfermedad, el evento se refiere a cada enfermedad o accidente que no se encuentre expresamente excluido por la presente póliza, independientemente del número de reclamaciones o veces que se utilice algún servicio y/o se efectúe algún pago derivado de la misma enfermedad. Respecto al accidente cubierto, el evento se refiere a todos los gastos médicos derivados del mismo accidente.</w:t>
            </w:r>
          </w:p>
        </w:tc>
      </w:tr>
      <w:tr w:rsidR="003F42D0" w:rsidRPr="00876E83" w:rsidTr="00F14EDD">
        <w:trPr>
          <w:trHeight w:val="1214"/>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widowControl w:val="0"/>
              <w:jc w:val="both"/>
              <w:rPr>
                <w:rFonts w:ascii="Arial Narrow" w:hAnsi="Arial Narrow" w:cs="Miriam"/>
                <w:color w:val="auto"/>
                <w:sz w:val="24"/>
                <w:szCs w:val="24"/>
              </w:rPr>
            </w:pPr>
            <w:r w:rsidRPr="00876E83">
              <w:rPr>
                <w:rStyle w:val="None"/>
                <w:rFonts w:ascii="Arial Narrow" w:hAnsi="Arial Narrow" w:cs="Miriam"/>
                <w:b/>
                <w:bCs/>
                <w:color w:val="auto"/>
                <w:sz w:val="24"/>
                <w:szCs w:val="24"/>
              </w:rPr>
              <w:t>FECHA DE ANTIGÜEDAD</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hAnsi="Arial Narrow" w:cs="Miriam"/>
                <w:color w:val="auto"/>
                <w:sz w:val="24"/>
                <w:szCs w:val="24"/>
              </w:rPr>
            </w:pPr>
            <w:r w:rsidRPr="00876E83">
              <w:rPr>
                <w:rStyle w:val="None"/>
                <w:rFonts w:ascii="Arial Narrow" w:hAnsi="Arial Narrow" w:cs="Miriam"/>
                <w:color w:val="auto"/>
                <w:sz w:val="24"/>
                <w:szCs w:val="24"/>
              </w:rPr>
              <w:t>La fecha a partir de la cual el asegurado cuenta con la protección de una póliza de gastos médicos, en forma individual o colectiva, con cualquier Aseguradora y servirá para reducir o eliminar periodos de espera, siempre y cuando la protección haya sido continua y sin interrupción. Ésta fecha se expresará en la tarjeta de identificación y en el certificado individual.</w:t>
            </w:r>
          </w:p>
        </w:tc>
      </w:tr>
      <w:tr w:rsidR="003F42D0" w:rsidRPr="00876E83" w:rsidTr="00F14EDD">
        <w:trPr>
          <w:trHeight w:val="220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widowControl w:val="0"/>
              <w:jc w:val="both"/>
              <w:rPr>
                <w:rFonts w:ascii="Arial Narrow" w:hAnsi="Arial Narrow" w:cs="Miriam"/>
                <w:color w:val="auto"/>
                <w:sz w:val="24"/>
                <w:szCs w:val="24"/>
              </w:rPr>
            </w:pPr>
            <w:r w:rsidRPr="00876E83">
              <w:rPr>
                <w:rStyle w:val="None"/>
                <w:rFonts w:ascii="Arial Narrow" w:hAnsi="Arial Narrow" w:cs="Miriam"/>
                <w:b/>
                <w:bCs/>
                <w:color w:val="auto"/>
                <w:sz w:val="24"/>
                <w:szCs w:val="24"/>
              </w:rPr>
              <w:t>GASTO USUAL ACOSTUMBRADO</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hAnsi="Arial Narrow" w:cs="Miriam"/>
                <w:color w:val="auto"/>
                <w:sz w:val="24"/>
                <w:szCs w:val="24"/>
              </w:rPr>
            </w:pPr>
            <w:r w:rsidRPr="00876E83">
              <w:rPr>
                <w:rStyle w:val="None"/>
                <w:rFonts w:ascii="Arial Narrow" w:hAnsi="Arial Narrow" w:cs="Miriam"/>
                <w:color w:val="auto"/>
                <w:sz w:val="24"/>
                <w:szCs w:val="24"/>
              </w:rPr>
              <w:t>Monto convencionalmente pactado entre los prestadores de servicios médicos hospitalarios y la Aseguradora, en consideración a la naturaleza y calidad técnica de los servicios, características de las instituciones y equipos hospitalarios, así como a las circunstancias de tiempo y costo de la utilización. El monto de los Gastos Médicos cubiertos por la presente póliza para prestadores de servicios fuera de la red, será el mismo al tabulador de la tabla de honorarios médicos, que corresponda a servicios de la misma especialidad o categoría para médicos, hospitales, laboratorios clínicos y de gabinete (radiografías, ultrasonidos, tomografías axiales computarizadas, entre otros).</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rPr>
              <w:t>GASTO MÉDICO</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Es cualquier erogación que se realiza para la atención y/o tratamiento de un accidente y/o enfermedad cubiertos por la póliza y que rebasan el deducible contratado.</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widowControl w:val="0"/>
              <w:jc w:val="both"/>
              <w:rPr>
                <w:rFonts w:ascii="Arial Narrow" w:hAnsi="Arial Narrow" w:cs="Miriam"/>
                <w:color w:val="auto"/>
                <w:sz w:val="24"/>
                <w:szCs w:val="24"/>
              </w:rPr>
            </w:pPr>
            <w:r w:rsidRPr="00876E83">
              <w:rPr>
                <w:rStyle w:val="None"/>
                <w:rFonts w:ascii="Arial Narrow" w:hAnsi="Arial Narrow" w:cs="Miriam"/>
                <w:b/>
                <w:bCs/>
                <w:color w:val="auto"/>
                <w:sz w:val="24"/>
                <w:szCs w:val="24"/>
              </w:rPr>
              <w:t>GASTO MÉDICO MAYOR</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Es la acumulación de gastos médicos que se generan como consecuencia de algún accidente y/o enfermedad cubiertos por la presente póliza.</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widowControl w:val="0"/>
              <w:jc w:val="both"/>
              <w:rPr>
                <w:rFonts w:ascii="Arial Narrow" w:hAnsi="Arial Narrow" w:cs="Miriam"/>
                <w:color w:val="auto"/>
                <w:sz w:val="24"/>
                <w:szCs w:val="24"/>
              </w:rPr>
            </w:pPr>
            <w:r w:rsidRPr="00876E83">
              <w:rPr>
                <w:rStyle w:val="None"/>
                <w:rFonts w:ascii="Arial Narrow" w:hAnsi="Arial Narrow" w:cs="Miriam"/>
                <w:b/>
                <w:bCs/>
                <w:color w:val="auto"/>
                <w:sz w:val="24"/>
                <w:szCs w:val="24"/>
              </w:rPr>
              <w:t>HOSPITAL</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Lista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ind w:left="0" w:firstLine="0"/>
              <w:jc w:val="both"/>
              <w:rPr>
                <w:rFonts w:ascii="Arial Narrow" w:hAnsi="Arial Narrow" w:cs="Miriam"/>
                <w:color w:val="auto"/>
                <w:sz w:val="24"/>
                <w:szCs w:val="24"/>
              </w:rPr>
            </w:pPr>
            <w:r w:rsidRPr="00876E83">
              <w:rPr>
                <w:rStyle w:val="None"/>
                <w:rFonts w:ascii="Arial Narrow" w:hAnsi="Arial Narrow" w:cs="Miriam"/>
                <w:color w:val="auto"/>
                <w:sz w:val="24"/>
                <w:szCs w:val="24"/>
              </w:rPr>
              <w:t>Institución legalmente autorizada para la atención médica y/o quirúrgica de enfermos y accidentados.</w:t>
            </w:r>
          </w:p>
        </w:tc>
      </w:tr>
      <w:tr w:rsidR="003F42D0" w:rsidRPr="00876E83" w:rsidTr="00F14EDD">
        <w:trPr>
          <w:trHeight w:val="68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TableStyle2A"/>
              <w:jc w:val="both"/>
              <w:rPr>
                <w:rFonts w:ascii="Arial Narrow" w:hAnsi="Arial Narrow" w:cs="Miriam"/>
                <w:color w:val="auto"/>
                <w:sz w:val="24"/>
                <w:szCs w:val="24"/>
              </w:rPr>
            </w:pPr>
            <w:r w:rsidRPr="00876E83">
              <w:rPr>
                <w:rStyle w:val="None"/>
                <w:rFonts w:ascii="Arial Narrow" w:hAnsi="Arial Narrow" w:cs="Miriam"/>
                <w:b/>
                <w:bCs/>
                <w:color w:val="auto"/>
                <w:sz w:val="24"/>
                <w:szCs w:val="24"/>
              </w:rPr>
              <w:t>HONORARIOS MÉDICOS</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TableStyle2A"/>
              <w:jc w:val="both"/>
              <w:rPr>
                <w:rFonts w:ascii="Arial Narrow" w:hAnsi="Arial Narrow" w:cs="Miriam"/>
                <w:color w:val="auto"/>
                <w:sz w:val="24"/>
                <w:szCs w:val="24"/>
              </w:rPr>
            </w:pPr>
            <w:r w:rsidRPr="00876E83">
              <w:rPr>
                <w:rStyle w:val="None"/>
                <w:rFonts w:ascii="Arial Narrow" w:hAnsi="Arial Narrow" w:cs="Miriam"/>
                <w:color w:val="auto"/>
                <w:sz w:val="24"/>
                <w:szCs w:val="24"/>
              </w:rPr>
              <w:t>Pago que obtiene el profesional médico legalmente reconocido por los servicios que presta a los ASEGURADOS y que participa de manera activa y directa en su recuperación y/o atención.</w:t>
            </w:r>
          </w:p>
        </w:tc>
      </w:tr>
      <w:tr w:rsidR="003F42D0" w:rsidRPr="00876E83" w:rsidTr="00F14EDD">
        <w:trPr>
          <w:trHeight w:val="974"/>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widowControl w:val="0"/>
              <w:jc w:val="both"/>
              <w:rPr>
                <w:rFonts w:ascii="Arial Narrow" w:hAnsi="Arial Narrow" w:cs="Miriam"/>
                <w:color w:val="auto"/>
                <w:sz w:val="24"/>
                <w:szCs w:val="24"/>
              </w:rPr>
            </w:pPr>
            <w:r w:rsidRPr="00876E83">
              <w:rPr>
                <w:rStyle w:val="None"/>
                <w:rFonts w:ascii="Arial Narrow" w:hAnsi="Arial Narrow" w:cs="Miriam"/>
                <w:b/>
                <w:bCs/>
                <w:color w:val="auto"/>
                <w:sz w:val="24"/>
                <w:szCs w:val="24"/>
              </w:rPr>
              <w:t>HOSPITALIZACIÓN</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Lista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ind w:left="0" w:firstLine="0"/>
              <w:jc w:val="both"/>
              <w:rPr>
                <w:rFonts w:ascii="Arial Narrow" w:hAnsi="Arial Narrow" w:cs="Miriam"/>
                <w:color w:val="auto"/>
                <w:sz w:val="24"/>
                <w:szCs w:val="24"/>
              </w:rPr>
            </w:pPr>
            <w:r w:rsidRPr="00876E83">
              <w:rPr>
                <w:rStyle w:val="None"/>
                <w:rFonts w:ascii="Arial Narrow" w:hAnsi="Arial Narrow" w:cs="Miriam"/>
                <w:color w:val="auto"/>
                <w:sz w:val="24"/>
                <w:szCs w:val="24"/>
              </w:rPr>
              <w:t>Es la estancia continua en un hospital por un período mayor a 24 horas, siempre y cuando ésta sea justificada y comprobable para la enfermedad o accidente, a partir del momento en que el asegurado ingrese como paciente interno.</w:t>
            </w:r>
          </w:p>
        </w:tc>
      </w:tr>
      <w:tr w:rsidR="003F42D0" w:rsidRPr="00876E83" w:rsidTr="00F14EDD">
        <w:trPr>
          <w:trHeight w:val="974"/>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rPr>
              <w:t>KIT</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Es el Certificado individual, tarjetas de identificación por asegurado, formatos para reclamar algún siniestro, guía de reclamaciones, red de hospitales y Centros de Atención de la Aseguradora en toda la República Mexicana, durante la vigencia.</w:t>
            </w:r>
          </w:p>
        </w:tc>
      </w:tr>
      <w:tr w:rsidR="003F42D0" w:rsidRPr="00876E83" w:rsidTr="00F14EDD">
        <w:trPr>
          <w:trHeight w:val="87"/>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rPr>
              <w:t>LEY</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Lista2"/>
              <w:ind w:left="0" w:firstLine="0"/>
              <w:jc w:val="both"/>
              <w:rPr>
                <w:rFonts w:ascii="Arial Narrow" w:hAnsi="Arial Narrow" w:cs="Miriam"/>
                <w:sz w:val="24"/>
                <w:szCs w:val="24"/>
              </w:rPr>
            </w:pPr>
            <w:r w:rsidRPr="00876E83">
              <w:rPr>
                <w:rStyle w:val="None"/>
                <w:rFonts w:ascii="Arial Narrow" w:hAnsi="Arial Narrow" w:cs="Miriam"/>
                <w:sz w:val="24"/>
                <w:szCs w:val="24"/>
                <w:u w:color="FF0000"/>
              </w:rPr>
              <w:t xml:space="preserve">La ley (del </w:t>
            </w:r>
            <w:hyperlink r:id="rId11" w:history="1">
              <w:r w:rsidRPr="00876E83">
                <w:rPr>
                  <w:rStyle w:val="Hyperlink2"/>
                  <w:rFonts w:ascii="Arial Narrow" w:hAnsi="Arial Narrow" w:cs="Miriam"/>
                  <w:sz w:val="24"/>
                  <w:szCs w:val="24"/>
                </w:rPr>
                <w:t>latín</w:t>
              </w:r>
            </w:hyperlink>
            <w:r w:rsidRPr="00876E83">
              <w:rPr>
                <w:rStyle w:val="Hyperlink2"/>
                <w:rFonts w:ascii="Arial Narrow" w:hAnsi="Arial Narrow" w:cs="Miriam"/>
                <w:sz w:val="24"/>
                <w:szCs w:val="24"/>
              </w:rPr>
              <w:t xml:space="preserve"> lex, legis) es una </w:t>
            </w:r>
            <w:hyperlink r:id="rId12" w:history="1">
              <w:r w:rsidRPr="00876E83">
                <w:rPr>
                  <w:rStyle w:val="Hyperlink2"/>
                  <w:rFonts w:ascii="Arial Narrow" w:hAnsi="Arial Narrow" w:cs="Miriam"/>
                  <w:sz w:val="24"/>
                  <w:szCs w:val="24"/>
                </w:rPr>
                <w:t>norma jurídica</w:t>
              </w:r>
            </w:hyperlink>
            <w:r w:rsidRPr="00876E83">
              <w:rPr>
                <w:rStyle w:val="Hyperlink2"/>
                <w:rFonts w:ascii="Arial Narrow" w:hAnsi="Arial Narrow" w:cs="Miriam"/>
                <w:sz w:val="24"/>
                <w:szCs w:val="24"/>
              </w:rPr>
              <w:t xml:space="preserve"> dictada por el poder legislativo. Es decir, es un </w:t>
            </w:r>
            <w:hyperlink r:id="rId13" w:history="1">
              <w:r w:rsidRPr="00876E83">
                <w:rPr>
                  <w:rStyle w:val="Hyperlink2"/>
                  <w:rFonts w:ascii="Arial Narrow" w:hAnsi="Arial Narrow" w:cs="Miriam"/>
                  <w:sz w:val="24"/>
                  <w:szCs w:val="24"/>
                </w:rPr>
                <w:t>precepto</w:t>
              </w:r>
            </w:hyperlink>
            <w:r w:rsidRPr="00876E83">
              <w:rPr>
                <w:rStyle w:val="Hyperlink2"/>
                <w:rFonts w:ascii="Arial Narrow" w:hAnsi="Arial Narrow" w:cs="Miriam"/>
                <w:sz w:val="24"/>
                <w:szCs w:val="24"/>
              </w:rPr>
              <w:t xml:space="preserve"> establecido por la autoridad competente, en que se manda o prohíbe algo en consonancia con la </w:t>
            </w:r>
            <w:hyperlink r:id="rId14" w:history="1">
              <w:r w:rsidRPr="00876E83">
                <w:rPr>
                  <w:rStyle w:val="Hyperlink2"/>
                  <w:rFonts w:ascii="Arial Narrow" w:hAnsi="Arial Narrow" w:cs="Miriam"/>
                  <w:sz w:val="24"/>
                  <w:szCs w:val="24"/>
                </w:rPr>
                <w:t>justicia</w:t>
              </w:r>
            </w:hyperlink>
            <w:r w:rsidRPr="00876E83">
              <w:rPr>
                <w:rStyle w:val="Hyperlink2"/>
                <w:rFonts w:ascii="Arial Narrow" w:hAnsi="Arial Narrow" w:cs="Miriam"/>
                <w:sz w:val="24"/>
                <w:szCs w:val="24"/>
              </w:rPr>
              <w:t>. Su incumplimiento trae aparejada una sanción.</w:t>
            </w:r>
          </w:p>
        </w:tc>
      </w:tr>
      <w:tr w:rsidR="003F42D0" w:rsidRPr="00876E83" w:rsidTr="00F14EDD">
        <w:trPr>
          <w:trHeight w:val="358"/>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Piedepgina1"/>
              <w:jc w:val="both"/>
              <w:rPr>
                <w:rFonts w:ascii="Arial Narrow" w:hAnsi="Arial Narrow" w:cs="Miriam"/>
                <w:color w:val="auto"/>
              </w:rPr>
            </w:pPr>
            <w:r w:rsidRPr="00876E83">
              <w:rPr>
                <w:rStyle w:val="None"/>
                <w:rFonts w:ascii="Arial Narrow" w:hAnsi="Arial Narrow" w:cs="Miriam"/>
                <w:b/>
                <w:bCs/>
                <w:color w:val="auto"/>
              </w:rPr>
              <w:t>LICITACIÓN</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082ABA">
            <w:pPr>
              <w:pStyle w:val="TableStyle2A"/>
              <w:jc w:val="both"/>
              <w:rPr>
                <w:rFonts w:ascii="Arial Narrow" w:hAnsi="Arial Narrow" w:cs="Miriam"/>
                <w:color w:val="auto"/>
                <w:sz w:val="24"/>
                <w:szCs w:val="24"/>
              </w:rPr>
            </w:pPr>
            <w:r w:rsidRPr="00876E83">
              <w:rPr>
                <w:rStyle w:val="Hyperlink2"/>
                <w:rFonts w:ascii="Arial Narrow" w:hAnsi="Arial Narrow" w:cs="Miriam"/>
                <w:color w:val="auto"/>
                <w:sz w:val="24"/>
                <w:szCs w:val="24"/>
              </w:rPr>
              <w:t xml:space="preserve">Licitación Pública Nacional </w:t>
            </w:r>
            <w:r w:rsidR="00594FD8">
              <w:rPr>
                <w:rStyle w:val="Hyperlink2"/>
                <w:rFonts w:ascii="Arial Narrow" w:hAnsi="Arial Narrow" w:cs="Miriam"/>
                <w:color w:val="auto"/>
                <w:sz w:val="24"/>
                <w:szCs w:val="24"/>
              </w:rPr>
              <w:t>Electrónica</w:t>
            </w:r>
            <w:r w:rsidRPr="00876E83">
              <w:rPr>
                <w:rStyle w:val="Hyperlink2"/>
                <w:rFonts w:ascii="Arial Narrow" w:hAnsi="Arial Narrow" w:cs="Miriam"/>
                <w:color w:val="auto"/>
                <w:sz w:val="24"/>
                <w:szCs w:val="24"/>
              </w:rPr>
              <w:t xml:space="preserve"> Consolidada </w:t>
            </w:r>
            <w:r w:rsidR="00082ABA" w:rsidRPr="00082ABA">
              <w:rPr>
                <w:rStyle w:val="Hyperlink2"/>
                <w:rFonts w:ascii="Arial Narrow" w:hAnsi="Arial Narrow" w:cs="Miriam"/>
                <w:color w:val="auto"/>
                <w:sz w:val="24"/>
                <w:szCs w:val="24"/>
              </w:rPr>
              <w:t xml:space="preserve">No. LA-009J2P001-E1-2018 </w:t>
            </w:r>
            <w:r w:rsidRPr="00876E83">
              <w:rPr>
                <w:rStyle w:val="Hyperlink2"/>
                <w:rFonts w:ascii="Arial Narrow" w:hAnsi="Arial Narrow" w:cs="Miriam"/>
                <w:color w:val="auto"/>
                <w:sz w:val="24"/>
                <w:szCs w:val="24"/>
              </w:rPr>
              <w:t>para la Contr</w:t>
            </w:r>
            <w:r w:rsidR="00082ABA">
              <w:rPr>
                <w:rStyle w:val="Hyperlink2"/>
                <w:rFonts w:ascii="Arial Narrow" w:hAnsi="Arial Narrow" w:cs="Miriam"/>
                <w:color w:val="auto"/>
                <w:sz w:val="24"/>
                <w:szCs w:val="24"/>
              </w:rPr>
              <w:t>atación De Los Seguros De Vida y</w:t>
            </w:r>
            <w:r w:rsidRPr="00876E83">
              <w:rPr>
                <w:rStyle w:val="Hyperlink2"/>
                <w:rFonts w:ascii="Arial Narrow" w:hAnsi="Arial Narrow" w:cs="Miriam"/>
                <w:color w:val="auto"/>
                <w:sz w:val="24"/>
                <w:szCs w:val="24"/>
              </w:rPr>
              <w:t xml:space="preserve"> Gastos Médicos Mayores para los servidores públicos de las Administraciones Portuarias Integrales, para el período comprendido del 1 de marzo de 2018 al 1 de marzo de 2019.</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Default"/>
              <w:jc w:val="both"/>
              <w:rPr>
                <w:rFonts w:ascii="Arial Narrow" w:hAnsi="Arial Narrow" w:cs="Miriam"/>
                <w:color w:val="auto"/>
              </w:rPr>
            </w:pPr>
            <w:r w:rsidRPr="00876E83">
              <w:rPr>
                <w:rStyle w:val="None"/>
                <w:rFonts w:ascii="Arial Narrow" w:hAnsi="Arial Narrow" w:cs="Miriam"/>
                <w:b/>
                <w:bCs/>
                <w:color w:val="auto"/>
              </w:rPr>
              <w:t>MÉDICO COORDINADOR</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Lista2"/>
              <w:ind w:left="0" w:firstLine="0"/>
              <w:jc w:val="both"/>
              <w:rPr>
                <w:rFonts w:ascii="Arial Narrow" w:hAnsi="Arial Narrow" w:cs="Miriam"/>
                <w:sz w:val="24"/>
                <w:szCs w:val="24"/>
              </w:rPr>
            </w:pPr>
            <w:r w:rsidRPr="00876E83">
              <w:rPr>
                <w:rStyle w:val="Hyperlink2"/>
                <w:rFonts w:ascii="Arial Narrow" w:hAnsi="Arial Narrow" w:cs="Miriam"/>
                <w:sz w:val="24"/>
                <w:szCs w:val="24"/>
              </w:rPr>
              <w:t>Médico contratado por la Aseguradora que se encargará de apoyar y asesorar a los asegurados que necesiten utilizar el servicio.</w:t>
            </w:r>
          </w:p>
        </w:tc>
      </w:tr>
      <w:tr w:rsidR="003F42D0" w:rsidRPr="00876E83" w:rsidTr="00F14EDD">
        <w:trPr>
          <w:trHeight w:val="46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MONEDA</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 xml:space="preserve">Las pólizas serán emitidas en Moneda Nacional, y para todos los efectos se utilizará la misma moneda. </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MÓDULO Y/O OFICINA DE ATENCIÓN</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Instalación donde la Aseguradora atiende las reclamaciones de siniestros, asesorías y orientación a los asegurados.</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NÚMERO DE PÓLIZA</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Número con el que la Aseguradora asignará a la póliza.</w:t>
            </w:r>
          </w:p>
        </w:tc>
      </w:tr>
      <w:tr w:rsidR="003F42D0" w:rsidRPr="00876E83" w:rsidTr="00F14EDD">
        <w:trPr>
          <w:trHeight w:val="147"/>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 xml:space="preserve">OFICINAS </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Instalaciones de la Aseguradora en las distintas entidades federativas de la República Mexicana, a través de las cuales las reclamaciones de siniestros, asesorías y orientación a los asegurados serán atendidas.</w:t>
            </w:r>
          </w:p>
        </w:tc>
      </w:tr>
      <w:tr w:rsidR="003F42D0" w:rsidRPr="00876E83" w:rsidTr="00F14EDD">
        <w:trPr>
          <w:trHeight w:val="626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PAGO DE COMPLEMENTOS</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082ABA">
            <w:pPr>
              <w:pStyle w:val="BodyB"/>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La Aseguradora solo pagará complementos de entrada de los titulares y dependientes de los gastos médicos que se eroguen por enfermedades y/o accidentes iniciados en las vigencias anteriores, en la(s) póliza(s) contratada(s) o durante la vigencia de esta póliza del Seguro de Gastos Médicos Mayores por “EL ASEGURADO” con otras aseguradoras, bajo las siguientes condiciones:</w:t>
            </w:r>
          </w:p>
          <w:p w:rsidR="003F42D0" w:rsidRPr="00876E83" w:rsidRDefault="003F42D0" w:rsidP="00836A7D">
            <w:pPr>
              <w:pStyle w:val="BodyB"/>
              <w:rPr>
                <w:rStyle w:val="None"/>
                <w:rFonts w:ascii="Arial Narrow" w:eastAsia="Arial" w:hAnsi="Arial Narrow" w:cs="Miriam"/>
                <w:color w:val="auto"/>
                <w:sz w:val="24"/>
                <w:szCs w:val="24"/>
                <w:u w:color="FF0000"/>
              </w:rPr>
            </w:pPr>
          </w:p>
          <w:p w:rsidR="003F42D0" w:rsidRPr="00876E83" w:rsidRDefault="003F42D0" w:rsidP="00553E21">
            <w:pPr>
              <w:pStyle w:val="Prrafodelista"/>
              <w:widowControl w:val="0"/>
              <w:numPr>
                <w:ilvl w:val="0"/>
                <w:numId w:val="10"/>
              </w:numPr>
              <w:jc w:val="both"/>
              <w:rPr>
                <w:rStyle w:val="None"/>
                <w:rFonts w:ascii="Arial Narrow" w:eastAsia="Arial" w:hAnsi="Arial Narrow" w:cs="Miriam"/>
                <w:sz w:val="24"/>
                <w:szCs w:val="24"/>
                <w:u w:color="FF0000"/>
              </w:rPr>
            </w:pPr>
            <w:r w:rsidRPr="00876E83">
              <w:rPr>
                <w:rStyle w:val="None"/>
                <w:rFonts w:ascii="Arial Narrow" w:hAnsi="Arial Narrow" w:cs="Miriam"/>
                <w:sz w:val="24"/>
                <w:szCs w:val="24"/>
                <w:u w:color="FF0000"/>
              </w:rPr>
              <w:t>Los gastos médicos que se eroguen, siempre y cuando sean a consecuencia de un accidente y/o enfermedad amparada y tratada, en las pólizas de las vigencias anteriores contratadas en la vigencia anterior.</w:t>
            </w:r>
          </w:p>
          <w:p w:rsidR="003F42D0" w:rsidRPr="00876E83" w:rsidRDefault="003F42D0" w:rsidP="00553E21">
            <w:pPr>
              <w:pStyle w:val="Prrafodelista"/>
              <w:widowControl w:val="0"/>
              <w:numPr>
                <w:ilvl w:val="0"/>
                <w:numId w:val="10"/>
              </w:numPr>
              <w:jc w:val="both"/>
              <w:rPr>
                <w:rStyle w:val="None"/>
                <w:rFonts w:ascii="Arial Narrow" w:eastAsia="Arial" w:hAnsi="Arial Narrow" w:cs="Miriam"/>
                <w:sz w:val="24"/>
                <w:szCs w:val="24"/>
                <w:u w:color="FF0000"/>
              </w:rPr>
            </w:pPr>
            <w:r w:rsidRPr="00876E83">
              <w:rPr>
                <w:rStyle w:val="None"/>
                <w:rFonts w:ascii="Arial Narrow" w:hAnsi="Arial Narrow" w:cs="Miriam"/>
                <w:sz w:val="24"/>
                <w:szCs w:val="24"/>
                <w:u w:color="FF0000"/>
              </w:rPr>
              <w:t>Los gastos médicos que se eroguen quedarán cubiertos bajo las condiciones vigentes en la fecha en que se efectúe el primer gasto bajo las condiciones de la presente póliza y hasta agotar la suma asegurada, lo que ocurra primero.</w:t>
            </w:r>
          </w:p>
          <w:p w:rsidR="003F42D0" w:rsidRPr="00876E83" w:rsidRDefault="003F42D0" w:rsidP="00553E21">
            <w:pPr>
              <w:pStyle w:val="Prrafodelista"/>
              <w:widowControl w:val="0"/>
              <w:numPr>
                <w:ilvl w:val="0"/>
                <w:numId w:val="10"/>
              </w:numPr>
              <w:jc w:val="both"/>
              <w:rPr>
                <w:rStyle w:val="None"/>
                <w:rFonts w:ascii="Arial Narrow" w:eastAsia="Arial" w:hAnsi="Arial Narrow" w:cs="Miriam"/>
                <w:sz w:val="24"/>
                <w:szCs w:val="24"/>
                <w:u w:color="FF0000"/>
              </w:rPr>
            </w:pPr>
            <w:r w:rsidRPr="00876E83">
              <w:rPr>
                <w:rStyle w:val="None"/>
                <w:rFonts w:ascii="Arial Narrow" w:hAnsi="Arial Narrow" w:cs="Miriam"/>
                <w:sz w:val="24"/>
                <w:szCs w:val="24"/>
                <w:u w:color="FF0000"/>
              </w:rPr>
              <w:t>Para los efectos de este beneficio será necesario que la vigencia del seguro no haya sido interrumpida ni en las aseguradoras anteriores, ni en el cambio con “LA ASEGURADORA”.</w:t>
            </w:r>
          </w:p>
          <w:p w:rsidR="003F42D0" w:rsidRPr="00876E83" w:rsidRDefault="003F42D0" w:rsidP="00553E21">
            <w:pPr>
              <w:pStyle w:val="Prrafodelista"/>
              <w:widowControl w:val="0"/>
              <w:numPr>
                <w:ilvl w:val="0"/>
                <w:numId w:val="10"/>
              </w:numPr>
              <w:jc w:val="both"/>
              <w:rPr>
                <w:rStyle w:val="None"/>
                <w:rFonts w:ascii="Arial Narrow" w:eastAsia="Arial" w:hAnsi="Arial Narrow" w:cs="Miriam"/>
                <w:sz w:val="24"/>
                <w:szCs w:val="24"/>
                <w:u w:color="FF0000"/>
              </w:rPr>
            </w:pPr>
            <w:r w:rsidRPr="00876E83">
              <w:rPr>
                <w:rStyle w:val="None"/>
                <w:rFonts w:ascii="Arial Narrow" w:hAnsi="Arial Narrow" w:cs="Miriam"/>
                <w:sz w:val="24"/>
                <w:szCs w:val="24"/>
                <w:u w:color="FF0000"/>
              </w:rPr>
              <w:t>Las enfermedades o accidentes en caso de ser reconocidos, no serán considerados como Padecimientos Preexistentes.</w:t>
            </w:r>
          </w:p>
          <w:p w:rsidR="003F42D0" w:rsidRPr="00876E83" w:rsidRDefault="003F42D0" w:rsidP="00553E21">
            <w:pPr>
              <w:pStyle w:val="Prrafodelista"/>
              <w:widowControl w:val="0"/>
              <w:numPr>
                <w:ilvl w:val="0"/>
                <w:numId w:val="10"/>
              </w:numPr>
              <w:jc w:val="both"/>
              <w:rPr>
                <w:rStyle w:val="None"/>
                <w:rFonts w:ascii="Arial Narrow" w:eastAsia="Arial" w:hAnsi="Arial Narrow" w:cs="Miriam"/>
                <w:sz w:val="24"/>
                <w:szCs w:val="24"/>
                <w:u w:color="FF0000"/>
              </w:rPr>
            </w:pPr>
            <w:r w:rsidRPr="00876E83">
              <w:rPr>
                <w:rStyle w:val="None"/>
                <w:rFonts w:ascii="Arial Narrow" w:hAnsi="Arial Narrow" w:cs="Miriam"/>
                <w:sz w:val="24"/>
                <w:szCs w:val="24"/>
                <w:u w:color="FF0000"/>
              </w:rPr>
              <w:t>Los gastos serán acumulativos a partir del primer reclamo, siempre y cuando se respete la suma asegurada básica.</w:t>
            </w:r>
          </w:p>
          <w:p w:rsidR="003F42D0" w:rsidRPr="00876E83" w:rsidRDefault="003F42D0" w:rsidP="00836A7D">
            <w:pPr>
              <w:pStyle w:val="BodyB"/>
              <w:rPr>
                <w:rStyle w:val="None"/>
                <w:rFonts w:ascii="Arial Narrow" w:hAnsi="Arial Narrow" w:cs="Miriam"/>
                <w:b/>
                <w:bCs/>
                <w:color w:val="auto"/>
                <w:sz w:val="24"/>
                <w:szCs w:val="24"/>
                <w:u w:color="FF0000"/>
              </w:rPr>
            </w:pPr>
          </w:p>
          <w:p w:rsidR="003F42D0" w:rsidRPr="006D022D" w:rsidRDefault="003F42D0" w:rsidP="00836A7D">
            <w:pPr>
              <w:pStyle w:val="BodyB"/>
              <w:jc w:val="both"/>
              <w:rPr>
                <w:rFonts w:ascii="Arial Narrow" w:hAnsi="Arial Narrow" w:cs="Miriam"/>
                <w:color w:val="auto"/>
                <w:sz w:val="24"/>
                <w:szCs w:val="24"/>
              </w:rPr>
            </w:pPr>
            <w:r w:rsidRPr="006D022D">
              <w:rPr>
                <w:rStyle w:val="None"/>
                <w:rFonts w:ascii="Arial Narrow" w:hAnsi="Arial Narrow" w:cs="Miriam"/>
                <w:bCs/>
                <w:color w:val="auto"/>
                <w:sz w:val="24"/>
                <w:szCs w:val="24"/>
                <w:u w:color="FF0000"/>
              </w:rPr>
              <w:t>El pago de complementos y/o colas de siniestros se les dará continuidad siempre y cuando exista suma asegurada remanente, de acuerdo a la información proporcionada en la siniestralidad y el contrato se encuentre vigente con LA ASEGURADORA</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PAGO DIRECTO</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Sistema de pago mediante el cual la Aseguradora liquidará directamente al prestador de servicios, los gastos realizados por el asegurado, como consecuencia de algún accidente y/o enfermedad cubierto por la póliza. Para efecto del pago directo, se requiere ser atendido en la Red Médica; que los servicios respectivos sean coordinados a través de la Aseguradora. (El pago directo aplica para Red Médica propia, Red de Hospitales en convenio y Red de Médicos en convenio).</w:t>
            </w:r>
          </w:p>
        </w:tc>
      </w:tr>
      <w:tr w:rsidR="003F42D0" w:rsidRPr="00876E83" w:rsidTr="00F14EDD">
        <w:trPr>
          <w:trHeight w:val="1214"/>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PAGO MIXTO</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Sistema de pago mediante el cual la Aseguradora liquidará al asegurado los gastos erogados como consecuencia de algún accidente y/o enfermedad cubierto por la presente contratación del servicio, mediante los Sistemas de Pago Directo y Reembolso.</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PADECIMIENTOS PREEXISTENTES</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Lista3"/>
              <w:ind w:left="0" w:firstLine="0"/>
              <w:jc w:val="both"/>
              <w:rPr>
                <w:rStyle w:val="Hyperlink2"/>
                <w:rFonts w:ascii="Arial Narrow" w:hAnsi="Arial Narrow" w:cs="Miriam"/>
                <w:sz w:val="24"/>
                <w:szCs w:val="24"/>
              </w:rPr>
            </w:pPr>
            <w:r w:rsidRPr="00876E83">
              <w:rPr>
                <w:rStyle w:val="Hyperlink2"/>
                <w:rFonts w:ascii="Arial Narrow" w:hAnsi="Arial Narrow" w:cs="Miriam"/>
                <w:sz w:val="24"/>
                <w:szCs w:val="24"/>
              </w:rPr>
              <w:t>Son aquellos en los que:</w:t>
            </w:r>
          </w:p>
          <w:p w:rsidR="00F14EDD" w:rsidRPr="00876E83" w:rsidRDefault="00F14EDD" w:rsidP="00836A7D">
            <w:pPr>
              <w:pStyle w:val="Lista3"/>
              <w:ind w:left="0" w:firstLine="0"/>
              <w:jc w:val="both"/>
              <w:rPr>
                <w:rFonts w:ascii="Arial Narrow" w:hAnsi="Arial Narrow" w:cs="Miriam"/>
                <w:sz w:val="24"/>
                <w:szCs w:val="24"/>
              </w:rPr>
            </w:pPr>
          </w:p>
          <w:p w:rsidR="003F42D0" w:rsidRPr="00876E83" w:rsidRDefault="003F42D0" w:rsidP="007D71D4">
            <w:pPr>
              <w:pStyle w:val="Lista3"/>
              <w:widowControl w:val="0"/>
              <w:numPr>
                <w:ilvl w:val="0"/>
                <w:numId w:val="11"/>
              </w:numPr>
              <w:contextualSpacing w:val="0"/>
              <w:jc w:val="both"/>
              <w:rPr>
                <w:rFonts w:ascii="Arial Narrow" w:hAnsi="Arial Narrow" w:cs="Miriam"/>
                <w:sz w:val="24"/>
                <w:szCs w:val="24"/>
                <w:u w:color="FF0000"/>
              </w:rPr>
            </w:pPr>
            <w:r w:rsidRPr="00876E83">
              <w:rPr>
                <w:rStyle w:val="None"/>
                <w:rFonts w:ascii="Arial Narrow" w:hAnsi="Arial Narrow" w:cs="Miriam"/>
                <w:sz w:val="24"/>
                <w:szCs w:val="24"/>
                <w:u w:color="FF0000"/>
              </w:rPr>
              <w:t>Se aprecian a simple vista.</w:t>
            </w:r>
          </w:p>
          <w:p w:rsidR="003F42D0" w:rsidRPr="00876E83" w:rsidRDefault="003F42D0" w:rsidP="007D71D4">
            <w:pPr>
              <w:pStyle w:val="Lista3"/>
              <w:widowControl w:val="0"/>
              <w:numPr>
                <w:ilvl w:val="0"/>
                <w:numId w:val="11"/>
              </w:numPr>
              <w:contextualSpacing w:val="0"/>
              <w:jc w:val="both"/>
              <w:rPr>
                <w:rFonts w:ascii="Arial Narrow" w:hAnsi="Arial Narrow" w:cs="Miriam"/>
                <w:sz w:val="24"/>
                <w:szCs w:val="24"/>
                <w:u w:color="FF0000"/>
              </w:rPr>
            </w:pPr>
            <w:r w:rsidRPr="00876E83">
              <w:rPr>
                <w:rStyle w:val="None"/>
                <w:rFonts w:ascii="Arial Narrow" w:hAnsi="Arial Narrow" w:cs="Miriam"/>
                <w:sz w:val="24"/>
                <w:szCs w:val="24"/>
                <w:u w:color="FF0000"/>
              </w:rPr>
              <w:t>Han sido diagnosticados por un médico.</w:t>
            </w:r>
          </w:p>
          <w:p w:rsidR="003F42D0" w:rsidRPr="00876E83" w:rsidRDefault="003F42D0" w:rsidP="007D71D4">
            <w:pPr>
              <w:pStyle w:val="Lista3"/>
              <w:widowControl w:val="0"/>
              <w:numPr>
                <w:ilvl w:val="0"/>
                <w:numId w:val="11"/>
              </w:numPr>
              <w:contextualSpacing w:val="0"/>
              <w:jc w:val="both"/>
              <w:rPr>
                <w:rFonts w:ascii="Arial Narrow" w:hAnsi="Arial Narrow" w:cs="Miriam"/>
                <w:sz w:val="24"/>
                <w:szCs w:val="24"/>
                <w:u w:color="FF0000"/>
              </w:rPr>
            </w:pPr>
            <w:r w:rsidRPr="00876E83">
              <w:rPr>
                <w:rStyle w:val="None"/>
                <w:rFonts w:ascii="Arial Narrow" w:hAnsi="Arial Narrow" w:cs="Miriam"/>
                <w:sz w:val="24"/>
                <w:szCs w:val="24"/>
                <w:u w:color="FF0000"/>
              </w:rPr>
              <w:t>Han recibido tratamiento.</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PERIODO DE ESPERA</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rsidR="003F42D0" w:rsidRPr="00876E83" w:rsidRDefault="003F42D0" w:rsidP="00553E21">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 xml:space="preserve">Es el tiempo que debe transcurrir de vigencia continua de cobertura sin períodos al descubierto para cada asegurado, para que la Aseguradora pueda cubrir las enfermedades establecidas con períodos de espera.  </w:t>
            </w:r>
          </w:p>
        </w:tc>
      </w:tr>
      <w:tr w:rsidR="003F42D0" w:rsidRPr="00876E83" w:rsidTr="00F14EDD">
        <w:trPr>
          <w:trHeight w:val="366"/>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PERÍODO DE GRACIA</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 xml:space="preserve">Es el lapso de 30 días naturales, contados a partir del inicio de vigencia la presente contratación del servicio, o del recibo con que cuentan las API’s para pagar la prima o cada una de las fracciones pactadas en la presente contratación del servicio. </w:t>
            </w:r>
          </w:p>
        </w:tc>
      </w:tr>
      <w:tr w:rsidR="003F42D0" w:rsidRPr="00876E83" w:rsidTr="00F14EDD">
        <w:trPr>
          <w:trHeight w:val="68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PRELACIÓN</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Las Condiciones y Cláusulas Especiales de la póliza, tendrán prelación sobre las Condiciones Generales, en todo aquello a que se opongan a la cobertura otorgada.</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PRIMA</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 xml:space="preserve">Costo que establecerá la Aseguradora por cubrir el riesgo descrito en la presente póliza. </w:t>
            </w:r>
          </w:p>
        </w:tc>
      </w:tr>
      <w:tr w:rsidR="003F42D0" w:rsidRPr="00876E83" w:rsidTr="00F14EDD">
        <w:trPr>
          <w:trHeight w:val="207"/>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Piedepgina1"/>
              <w:jc w:val="both"/>
              <w:rPr>
                <w:rFonts w:ascii="Arial Narrow" w:hAnsi="Arial Narrow" w:cs="Miriam"/>
                <w:color w:val="auto"/>
              </w:rPr>
            </w:pPr>
            <w:r w:rsidRPr="00876E83">
              <w:rPr>
                <w:rStyle w:val="None"/>
                <w:rFonts w:ascii="Arial Narrow" w:hAnsi="Arial Narrow" w:cs="Miriam"/>
                <w:b/>
                <w:bCs/>
                <w:color w:val="auto"/>
              </w:rPr>
              <w:t>PERSONAS</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Las personas beneficiarias que integran las pólizas de acuerdo a lo que marcan las prestaciones para el personal de empresas paraestatales, mismas que se listan en la presente </w:t>
            </w:r>
            <w:r w:rsidR="00F14EDD" w:rsidRPr="00876E83">
              <w:rPr>
                <w:rStyle w:val="None"/>
                <w:rFonts w:ascii="Arial Narrow" w:hAnsi="Arial Narrow" w:cs="Miriam"/>
                <w:color w:val="auto"/>
                <w:sz w:val="24"/>
                <w:szCs w:val="24"/>
              </w:rPr>
              <w:t>CONVOCATORIA</w:t>
            </w:r>
            <w:r w:rsidRPr="00876E83">
              <w:rPr>
                <w:rStyle w:val="None"/>
                <w:rFonts w:ascii="Arial Narrow" w:hAnsi="Arial Narrow" w:cs="Miriam"/>
                <w:color w:val="auto"/>
                <w:sz w:val="24"/>
                <w:szCs w:val="24"/>
              </w:rPr>
              <w:t xml:space="preserve"> y se describen en los TÉRMINOS DE REFERENCIA.</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PÓLIZAS</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El documento que el LICITANTE al que se le adjudique el contrato debe entregar a las API, en el que consten los derechos y obligaciones de las partes, con sujeción a los artículos 19 y 20 de la Ley Sobre el Contrato de Seguro.</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PROPOSICIÓN</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La oferta que cada uno de los LICITANTE (S) presente en la LICITACIÓN y que se integra por una PROPUESTA TÉCNICA y una PROPUESTA ECONÓMICA.</w:t>
            </w:r>
          </w:p>
        </w:tc>
      </w:tr>
      <w:tr w:rsidR="003F42D0" w:rsidRPr="00876E83" w:rsidTr="00F14EDD">
        <w:trPr>
          <w:trHeight w:val="274"/>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Piedepgina1"/>
              <w:jc w:val="both"/>
              <w:rPr>
                <w:rFonts w:ascii="Arial Narrow" w:hAnsi="Arial Narrow" w:cs="Miriam"/>
                <w:color w:val="auto"/>
              </w:rPr>
            </w:pPr>
            <w:r w:rsidRPr="00876E83">
              <w:rPr>
                <w:rStyle w:val="None"/>
                <w:rFonts w:ascii="Arial Narrow" w:hAnsi="Arial Narrow" w:cs="Miriam"/>
                <w:b/>
                <w:bCs/>
                <w:color w:val="auto"/>
              </w:rPr>
              <w:t>LICITANTE</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Es el LICITANTE adjudicado de la LICITACIÓN.</w:t>
            </w:r>
          </w:p>
        </w:tc>
      </w:tr>
      <w:tr w:rsidR="003F42D0" w:rsidRPr="00876E83" w:rsidTr="00F14EDD">
        <w:trPr>
          <w:trHeight w:val="494"/>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Piedepgina1"/>
              <w:jc w:val="both"/>
              <w:rPr>
                <w:rFonts w:ascii="Arial Narrow" w:hAnsi="Arial Narrow" w:cs="Miriam"/>
                <w:color w:val="auto"/>
              </w:rPr>
            </w:pPr>
            <w:r w:rsidRPr="00876E83">
              <w:rPr>
                <w:rStyle w:val="None"/>
                <w:rFonts w:ascii="Arial Narrow" w:hAnsi="Arial Narrow" w:cs="Miriam"/>
                <w:b/>
                <w:bCs/>
                <w:color w:val="auto"/>
              </w:rPr>
              <w:t>REGLAMENTO</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Reglamento de la Ley de Adquisiciones, Arrendamientos y Servicios del Sector Público.</w:t>
            </w:r>
          </w:p>
        </w:tc>
      </w:tr>
      <w:tr w:rsidR="003F42D0" w:rsidRPr="00876E83" w:rsidTr="00F14EDD">
        <w:trPr>
          <w:trHeight w:val="9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Piedepgina1"/>
              <w:jc w:val="both"/>
              <w:rPr>
                <w:rFonts w:ascii="Arial Narrow" w:hAnsi="Arial Narrow" w:cs="Miriam"/>
                <w:color w:val="auto"/>
              </w:rPr>
            </w:pPr>
            <w:r w:rsidRPr="00876E83">
              <w:rPr>
                <w:rStyle w:val="None"/>
                <w:rFonts w:ascii="Arial Narrow" w:hAnsi="Arial Narrow" w:cs="Miriam"/>
                <w:b/>
                <w:bCs/>
                <w:color w:val="auto"/>
              </w:rPr>
              <w:t>REEMBOLSO</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Restitución por parte de la compañía ASEGURADORA de los gastos erogados por el ASEGURADO a consecuencia de una Enfermedad o Accidente cubiertos de acuerdo a lo estipulado en la póliza.</w:t>
            </w: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3F42D0" w:rsidRDefault="003F42D0" w:rsidP="00836A7D">
            <w:pPr>
              <w:pStyle w:val="BodyB"/>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Sistema de pago que consiste en que los gastos realizados como consecuencia de algún accidente y/o enfermedad cubierto por la presente contratación del servicio, liquidados por el asegurado directamente al prestador de servicios por los gastos incurridos por el asegurado titular, cónyuge, concubina o concubinario, pareja del mismo sexo e hijo(s) menores de 25 años y ascendientes (padre y/o madre) del asegurado titular hasta 85 años o con quien la Aseguradora no tenga convenio de pago directo, y que posteriormente, ésta reintegrará los que procedan en los términos de la presente contratación del servicio, al propio asegurado, descontando el deducible y coaseguro en caso que proceda.</w:t>
            </w:r>
          </w:p>
          <w:p w:rsidR="00485729" w:rsidRPr="00876E83" w:rsidRDefault="00485729" w:rsidP="00836A7D">
            <w:pPr>
              <w:pStyle w:val="BodyB"/>
              <w:jc w:val="both"/>
              <w:rPr>
                <w:rStyle w:val="None"/>
                <w:rFonts w:ascii="Arial Narrow" w:eastAsia="Arial" w:hAnsi="Arial Narrow" w:cs="Miriam"/>
                <w:color w:val="auto"/>
                <w:sz w:val="24"/>
                <w:szCs w:val="24"/>
                <w:u w:color="FF0000"/>
              </w:rPr>
            </w:pPr>
          </w:p>
          <w:p w:rsidR="003F42D0" w:rsidRPr="00876E83" w:rsidRDefault="003F42D0" w:rsidP="00485729">
            <w:pPr>
              <w:pStyle w:val="Continuarlista2"/>
              <w:spacing w:after="0"/>
              <w:ind w:left="0" w:firstLine="0"/>
              <w:jc w:val="both"/>
              <w:rPr>
                <w:rFonts w:ascii="Arial Narrow" w:hAnsi="Arial Narrow" w:cs="Miriam"/>
                <w:sz w:val="24"/>
                <w:szCs w:val="24"/>
              </w:rPr>
            </w:pPr>
            <w:r w:rsidRPr="00876E83">
              <w:rPr>
                <w:rStyle w:val="Hyperlink2"/>
                <w:rFonts w:ascii="Arial Narrow" w:hAnsi="Arial Narrow" w:cs="Miriam"/>
                <w:sz w:val="24"/>
                <w:szCs w:val="24"/>
              </w:rPr>
              <w:t>El monto máximo susceptible de reembolso de los gastos médicos cubiertos por este contrato, no podrá exceder del estipulado entre la Aseguradora y los médicos, hospitales, farmacias, laboratorios clínicos y de gabinete de la Red Médica, para servicios de la misma especialidad o categoría.</w:t>
            </w:r>
          </w:p>
        </w:tc>
      </w:tr>
      <w:tr w:rsidR="003F42D0" w:rsidRPr="00876E83" w:rsidTr="00553E21">
        <w:trPr>
          <w:trHeight w:val="684"/>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TableStyle2A"/>
              <w:jc w:val="both"/>
              <w:rPr>
                <w:rFonts w:ascii="Arial Narrow" w:hAnsi="Arial Narrow" w:cs="Miriam"/>
                <w:color w:val="auto"/>
                <w:sz w:val="24"/>
                <w:szCs w:val="24"/>
              </w:rPr>
            </w:pPr>
            <w:r w:rsidRPr="00876E83">
              <w:rPr>
                <w:rStyle w:val="None"/>
                <w:rFonts w:ascii="Arial Narrow" w:hAnsi="Arial Narrow" w:cs="Miriam"/>
                <w:b/>
                <w:bCs/>
                <w:color w:val="auto"/>
                <w:sz w:val="24"/>
                <w:szCs w:val="24"/>
              </w:rPr>
              <w:t>RED DE SERVICIOS MÉDICOS</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Se integra por los Médicos, hospitales, farmacias, laboratorios clínicos, gabinetes, centros de rehabilitación, entre otros, que prestan servicios bajo convenio con la Compañía Aseguradora y que son coordinados por la misma.</w:t>
            </w:r>
          </w:p>
        </w:tc>
      </w:tr>
      <w:tr w:rsidR="003F42D0" w:rsidRPr="00876E83" w:rsidTr="00F14EDD">
        <w:trPr>
          <w:trHeight w:val="564"/>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RED DE HOSPITALES</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Lista2"/>
              <w:ind w:left="0" w:firstLine="0"/>
              <w:jc w:val="both"/>
              <w:rPr>
                <w:rFonts w:ascii="Arial Narrow" w:hAnsi="Arial Narrow" w:cs="Miriam"/>
                <w:sz w:val="24"/>
                <w:szCs w:val="24"/>
              </w:rPr>
            </w:pPr>
            <w:r w:rsidRPr="00876E83">
              <w:rPr>
                <w:rStyle w:val="Hyperlink2"/>
                <w:rFonts w:ascii="Arial Narrow" w:hAnsi="Arial Narrow" w:cs="Miriam"/>
                <w:sz w:val="24"/>
                <w:szCs w:val="24"/>
              </w:rPr>
              <w:t>La red propia de hospitales en territorio nacional que tengan convenio con la Aseguradora, que deberá cumplir conforme a la Ley General de Salud con las normas técnicas en materia de atención médica que prevé dicho ordenamiento, el cual considera específicamente las condiciones sanitarias y administrativas debidas.</w:t>
            </w:r>
          </w:p>
        </w:tc>
      </w:tr>
      <w:tr w:rsidR="002E35A1" w:rsidRPr="00876E83" w:rsidTr="00F14EDD">
        <w:trPr>
          <w:trHeight w:val="274"/>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2E35A1" w:rsidRPr="00876E83" w:rsidRDefault="002E35A1" w:rsidP="00836A7D">
            <w:pPr>
              <w:pStyle w:val="Piedepgina1"/>
              <w:jc w:val="both"/>
              <w:rPr>
                <w:rStyle w:val="None"/>
                <w:rFonts w:ascii="Arial Narrow" w:hAnsi="Arial Narrow" w:cs="Miriam"/>
                <w:b/>
                <w:bCs/>
                <w:color w:val="auto"/>
              </w:rPr>
            </w:pPr>
            <w:r>
              <w:rPr>
                <w:rStyle w:val="None"/>
                <w:rFonts w:ascii="Arial Narrow" w:hAnsi="Arial Narrow" w:cs="Miriam"/>
                <w:b/>
                <w:bCs/>
                <w:color w:val="auto"/>
              </w:rPr>
              <w:t>SALARIO MÍNIMO</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2E35A1" w:rsidRPr="00876E83" w:rsidRDefault="002E35A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Pr>
                <w:rStyle w:val="None"/>
                <w:rFonts w:ascii="Arial Narrow" w:hAnsi="Arial Narrow" w:cs="Miriam"/>
                <w:color w:val="auto"/>
                <w:sz w:val="24"/>
                <w:szCs w:val="24"/>
              </w:rPr>
              <w:t>Su correspondiente en UMAS</w:t>
            </w:r>
          </w:p>
        </w:tc>
      </w:tr>
      <w:tr w:rsidR="003F42D0" w:rsidRPr="00876E83" w:rsidTr="00F14EDD">
        <w:trPr>
          <w:trHeight w:val="274"/>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Piedepgina1"/>
              <w:jc w:val="both"/>
              <w:rPr>
                <w:rFonts w:ascii="Arial Narrow" w:hAnsi="Arial Narrow" w:cs="Miriam"/>
                <w:color w:val="auto"/>
              </w:rPr>
            </w:pPr>
            <w:r w:rsidRPr="00876E83">
              <w:rPr>
                <w:rStyle w:val="None"/>
                <w:rFonts w:ascii="Arial Narrow" w:hAnsi="Arial Narrow" w:cs="Miriam"/>
                <w:b/>
                <w:bCs/>
                <w:color w:val="auto"/>
              </w:rPr>
              <w:t>SAT</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Servicio de Administración Tributaria.</w:t>
            </w:r>
          </w:p>
        </w:tc>
      </w:tr>
      <w:tr w:rsidR="003F42D0" w:rsidRPr="00876E83" w:rsidTr="00F14EDD">
        <w:trPr>
          <w:trHeight w:val="743"/>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SUMA ASEGURADA BÁSICA</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tabs>
                <w:tab w:val="left" w:pos="360"/>
              </w:tabs>
              <w:jc w:val="both"/>
              <w:rPr>
                <w:rFonts w:ascii="Arial Narrow" w:hAnsi="Arial Narrow" w:cs="Miriam"/>
                <w:sz w:val="24"/>
                <w:szCs w:val="24"/>
                <w:lang w:val="es-MX"/>
              </w:rPr>
            </w:pPr>
            <w:r w:rsidRPr="00876E83">
              <w:rPr>
                <w:rFonts w:ascii="Arial Narrow" w:hAnsi="Arial Narrow" w:cs="Miriam"/>
                <w:sz w:val="24"/>
                <w:szCs w:val="24"/>
                <w:lang w:val="es-MX"/>
              </w:rPr>
              <w:t>La suma asegurada se determinará multiplicando el número de (UMA) dependiendo de su nivel, y estará sujeta al momento en que ocurrió el siniestro, es decir, al momento en que es efectuado el primer gasto de cada enfermedad o accidente cubierto.</w:t>
            </w:r>
          </w:p>
          <w:p w:rsidR="00F14EDD" w:rsidRPr="00876E83" w:rsidRDefault="00F14EDD" w:rsidP="00836A7D">
            <w:pPr>
              <w:tabs>
                <w:tab w:val="left" w:pos="360"/>
              </w:tabs>
              <w:jc w:val="both"/>
              <w:rPr>
                <w:rFonts w:ascii="Arial Narrow" w:hAnsi="Arial Narrow" w:cs="Miriam"/>
                <w:sz w:val="24"/>
                <w:szCs w:val="24"/>
                <w:lang w:val="es-MX" w:eastAsia="es-MX"/>
              </w:rPr>
            </w:pPr>
          </w:p>
          <w:p w:rsidR="003F42D0" w:rsidRPr="00876E83" w:rsidRDefault="003F42D0" w:rsidP="00836A7D">
            <w:pPr>
              <w:tabs>
                <w:tab w:val="left" w:pos="360"/>
              </w:tabs>
              <w:jc w:val="both"/>
              <w:rPr>
                <w:rFonts w:ascii="Arial Narrow" w:hAnsi="Arial Narrow" w:cs="Miriam"/>
                <w:sz w:val="24"/>
                <w:szCs w:val="24"/>
                <w:lang w:val="es-MX"/>
              </w:rPr>
            </w:pPr>
            <w:r w:rsidRPr="00876E83">
              <w:rPr>
                <w:rFonts w:ascii="Arial Narrow" w:eastAsia="Batang" w:hAnsi="Arial Narrow" w:cs="Miriam"/>
                <w:sz w:val="24"/>
                <w:szCs w:val="24"/>
                <w:lang w:val="es-MX"/>
              </w:rPr>
              <w:t xml:space="preserve">La suma asegurada básica es a partir de los 111 NSA hasta los 259 NSA; de conformidad al nivel que tenga el titular, </w:t>
            </w:r>
            <w:r w:rsidRPr="00876E83">
              <w:rPr>
                <w:rFonts w:ascii="Arial Narrow" w:hAnsi="Arial Narrow" w:cs="Miriam"/>
                <w:sz w:val="24"/>
                <w:szCs w:val="24"/>
                <w:lang w:val="es-MX"/>
              </w:rPr>
              <w:t>que como prestación le otorga la Entidad, así como a su cónyuge, concubina o concubinario, pareja del mismo sexo y a sus hijos menores de 25 años.</w:t>
            </w:r>
          </w:p>
          <w:p w:rsidR="00F14EDD" w:rsidRPr="00876E83" w:rsidRDefault="00F14EDD" w:rsidP="00836A7D">
            <w:pPr>
              <w:tabs>
                <w:tab w:val="left" w:pos="360"/>
              </w:tabs>
              <w:jc w:val="both"/>
              <w:rPr>
                <w:rFonts w:ascii="Arial Narrow" w:eastAsia="Calibri" w:hAnsi="Arial Narrow" w:cs="Miriam"/>
                <w:sz w:val="24"/>
                <w:szCs w:val="24"/>
                <w:lang w:val="es-MX"/>
              </w:rPr>
            </w:pPr>
          </w:p>
          <w:p w:rsidR="003F42D0" w:rsidRPr="00876E83" w:rsidRDefault="003F42D0" w:rsidP="00836A7D">
            <w:pPr>
              <w:tabs>
                <w:tab w:val="left" w:pos="360"/>
              </w:tabs>
              <w:jc w:val="both"/>
              <w:rPr>
                <w:rFonts w:ascii="Arial Narrow" w:hAnsi="Arial Narrow" w:cs="Miriam"/>
                <w:sz w:val="24"/>
                <w:szCs w:val="24"/>
                <w:lang w:val="es-MX"/>
              </w:rPr>
            </w:pPr>
            <w:r w:rsidRPr="00876E83">
              <w:rPr>
                <w:rFonts w:ascii="Arial Narrow" w:hAnsi="Arial Narrow" w:cs="Miriam"/>
                <w:sz w:val="24"/>
                <w:szCs w:val="24"/>
                <w:lang w:val="es-MX"/>
              </w:rPr>
              <w:t xml:space="preserve">Por cada gasto reclamado por una misma enfermedad o accidente, la suma asegurada disminuirá en la misma proporción, de tal manera que los gastos pagados por esa misma enfermedad o accidente nunca rebasarán la suma asegurada contratada. </w:t>
            </w:r>
          </w:p>
          <w:p w:rsidR="003F42D0" w:rsidRPr="00876E83" w:rsidRDefault="003F42D0" w:rsidP="00836A7D">
            <w:pPr>
              <w:tabs>
                <w:tab w:val="left" w:pos="360"/>
              </w:tabs>
              <w:jc w:val="both"/>
              <w:rPr>
                <w:rFonts w:ascii="Arial Narrow" w:hAnsi="Arial Narrow" w:cs="Miriam"/>
                <w:sz w:val="24"/>
                <w:szCs w:val="24"/>
                <w:lang w:val="es-MX"/>
              </w:rPr>
            </w:pPr>
          </w:p>
          <w:p w:rsidR="003F42D0" w:rsidRPr="006D022D" w:rsidRDefault="003F42D0" w:rsidP="00836A7D">
            <w:pPr>
              <w:jc w:val="both"/>
              <w:rPr>
                <w:rFonts w:ascii="Arial Narrow" w:hAnsi="Arial Narrow" w:cs="Miriam"/>
                <w:bCs/>
                <w:iCs/>
                <w:sz w:val="24"/>
                <w:szCs w:val="24"/>
                <w:lang w:val="es-MX"/>
              </w:rPr>
            </w:pPr>
            <w:r w:rsidRPr="006D022D">
              <w:rPr>
                <w:rFonts w:ascii="Arial Narrow" w:hAnsi="Arial Narrow" w:cs="Miriam"/>
                <w:bCs/>
                <w:iCs/>
                <w:sz w:val="24"/>
                <w:szCs w:val="24"/>
                <w:lang w:val="es-MX"/>
              </w:rPr>
              <w:t>Las sumas aseguradas básicas se podrán incrementar en el transcurso de la vigencia.</w:t>
            </w:r>
          </w:p>
        </w:tc>
      </w:tr>
      <w:tr w:rsidR="003F42D0" w:rsidRPr="00876E83" w:rsidTr="00F14EDD">
        <w:trPr>
          <w:trHeight w:val="351"/>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SUMA ASEGURADA POTENCIADA</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Default="003F42D0" w:rsidP="00836A7D">
            <w:pPr>
              <w:tabs>
                <w:tab w:val="left" w:pos="360"/>
              </w:tabs>
              <w:jc w:val="both"/>
              <w:rPr>
                <w:rFonts w:ascii="Arial Narrow" w:eastAsia="Batang" w:hAnsi="Arial Narrow" w:cs="Miriam"/>
                <w:sz w:val="24"/>
                <w:szCs w:val="24"/>
                <w:lang w:val="es-MX" w:eastAsia="es-MX"/>
              </w:rPr>
            </w:pPr>
            <w:r w:rsidRPr="00876E83">
              <w:rPr>
                <w:rFonts w:ascii="Arial Narrow" w:eastAsia="Batang" w:hAnsi="Arial Narrow" w:cs="Miriam"/>
                <w:sz w:val="24"/>
                <w:szCs w:val="24"/>
                <w:lang w:val="es-MX" w:eastAsia="es-MX"/>
              </w:rPr>
              <w:t>Suma Asegurada Potenciada, estará sujeta al momento en que ocurrió el siniestro, así como al nivel contratado por el titular y solo aplicará para padecimientos originados posterior a su contratación.</w:t>
            </w:r>
          </w:p>
          <w:p w:rsidR="002E35A1" w:rsidRPr="00876E83" w:rsidRDefault="002E35A1" w:rsidP="00836A7D">
            <w:pPr>
              <w:tabs>
                <w:tab w:val="left" w:pos="360"/>
              </w:tabs>
              <w:jc w:val="both"/>
              <w:rPr>
                <w:rFonts w:ascii="Arial Narrow" w:eastAsia="Batang" w:hAnsi="Arial Narrow" w:cs="Miriam"/>
                <w:sz w:val="24"/>
                <w:szCs w:val="24"/>
                <w:lang w:val="es-MX" w:eastAsia="es-MX"/>
              </w:rPr>
            </w:pPr>
          </w:p>
          <w:p w:rsidR="003F42D0" w:rsidRPr="00876E83" w:rsidRDefault="003F42D0" w:rsidP="00836A7D">
            <w:pPr>
              <w:tabs>
                <w:tab w:val="left" w:pos="360"/>
              </w:tabs>
              <w:jc w:val="both"/>
              <w:rPr>
                <w:rFonts w:ascii="Arial Narrow" w:hAnsi="Arial Narrow" w:cs="Miriam"/>
                <w:sz w:val="24"/>
                <w:szCs w:val="24"/>
                <w:lang w:val="es-MX"/>
              </w:rPr>
            </w:pPr>
            <w:r w:rsidRPr="00876E83">
              <w:rPr>
                <w:rFonts w:ascii="Arial Narrow" w:hAnsi="Arial Narrow" w:cs="Miriam"/>
                <w:sz w:val="24"/>
                <w:szCs w:val="24"/>
                <w:lang w:val="es-MX"/>
              </w:rPr>
              <w:t>La aseguradora respetará la potenciación a partir de la fecha de alta retroactiva.</w:t>
            </w:r>
          </w:p>
          <w:p w:rsidR="003F42D0" w:rsidRPr="00876E83" w:rsidRDefault="003F42D0" w:rsidP="00836A7D">
            <w:pPr>
              <w:tabs>
                <w:tab w:val="left" w:pos="360"/>
              </w:tabs>
              <w:jc w:val="both"/>
              <w:rPr>
                <w:rFonts w:ascii="Arial Narrow" w:hAnsi="Arial Narrow" w:cs="Miriam"/>
                <w:sz w:val="24"/>
                <w:szCs w:val="24"/>
                <w:lang w:val="es-MX"/>
              </w:rPr>
            </w:pPr>
            <w:r w:rsidRPr="00876E83">
              <w:rPr>
                <w:rFonts w:ascii="Arial Narrow" w:hAnsi="Arial Narrow" w:cs="Miriam"/>
                <w:sz w:val="24"/>
                <w:szCs w:val="24"/>
                <w:lang w:val="es-MX"/>
              </w:rPr>
              <w:t>La cobertura es potenciada a elección del asegurado cuando decide incrementar la suma asegurada básica para titulares y sus beneficiarios (dependiendo de su nivel) 111, 148, 185, 222, 259, 1000 NSA.</w:t>
            </w:r>
          </w:p>
          <w:p w:rsidR="003F42D0" w:rsidRPr="00876E83" w:rsidRDefault="003F42D0" w:rsidP="00836A7D">
            <w:pPr>
              <w:tabs>
                <w:tab w:val="left" w:pos="360"/>
              </w:tabs>
              <w:jc w:val="both"/>
              <w:rPr>
                <w:rFonts w:ascii="Arial Narrow" w:hAnsi="Arial Narrow" w:cs="Miriam"/>
                <w:sz w:val="24"/>
                <w:szCs w:val="24"/>
                <w:lang w:val="es-MX"/>
              </w:rPr>
            </w:pPr>
          </w:p>
          <w:p w:rsidR="003F42D0" w:rsidRPr="00876E83" w:rsidRDefault="003F42D0" w:rsidP="00836A7D">
            <w:pPr>
              <w:tabs>
                <w:tab w:val="left" w:pos="360"/>
              </w:tabs>
              <w:jc w:val="both"/>
              <w:rPr>
                <w:rFonts w:ascii="Arial Narrow" w:hAnsi="Arial Narrow" w:cs="Miriam"/>
                <w:sz w:val="24"/>
                <w:szCs w:val="24"/>
                <w:lang w:val="es-MX"/>
              </w:rPr>
            </w:pPr>
            <w:r w:rsidRPr="00876E83">
              <w:rPr>
                <w:rFonts w:ascii="Arial Narrow" w:hAnsi="Arial Narrow" w:cs="Miriam"/>
                <w:sz w:val="24"/>
                <w:szCs w:val="24"/>
                <w:lang w:val="es-MX"/>
              </w:rPr>
              <w:t xml:space="preserve">El asegurado titular deberá pagar, con cargo a su sueldo, la prima correspondiente a la suma asegurada potenciada e inclusión de ascendientes (padre y/o madre). </w:t>
            </w:r>
          </w:p>
          <w:p w:rsidR="003F42D0" w:rsidRPr="00876E83" w:rsidRDefault="003F42D0" w:rsidP="00836A7D">
            <w:pPr>
              <w:tabs>
                <w:tab w:val="left" w:pos="360"/>
              </w:tabs>
              <w:jc w:val="both"/>
              <w:rPr>
                <w:rFonts w:ascii="Arial Narrow" w:hAnsi="Arial Narrow" w:cs="Miriam"/>
                <w:sz w:val="24"/>
                <w:szCs w:val="24"/>
                <w:lang w:val="es-MX"/>
              </w:rPr>
            </w:pPr>
          </w:p>
          <w:p w:rsidR="003F42D0" w:rsidRPr="00876E83" w:rsidRDefault="003F42D0" w:rsidP="00836A7D">
            <w:pPr>
              <w:jc w:val="both"/>
              <w:rPr>
                <w:rFonts w:ascii="Arial Narrow" w:hAnsi="Arial Narrow" w:cs="Miriam"/>
                <w:bCs/>
                <w:sz w:val="24"/>
                <w:szCs w:val="24"/>
                <w:lang w:val="es-MX" w:eastAsia="es-ES_tradnl"/>
              </w:rPr>
            </w:pPr>
            <w:r w:rsidRPr="00876E83">
              <w:rPr>
                <w:rFonts w:ascii="Arial Narrow" w:hAnsi="Arial Narrow" w:cs="Miriam"/>
                <w:sz w:val="24"/>
                <w:szCs w:val="24"/>
                <w:lang w:val="es-MX"/>
              </w:rPr>
              <w:t>El monto de la suma potenciada será la misma para el titular, así como para su cónyuge, o concubina concubinario, o cualquier figura reconocida por la legislación aplicable para parejas del mismo sexo, hijos del asegurado hasta 25 años, y ascendientes (padre y/o madre).</w:t>
            </w:r>
          </w:p>
        </w:tc>
      </w:tr>
      <w:tr w:rsidR="003F42D0" w:rsidRPr="00876E83" w:rsidTr="00F14EDD">
        <w:trPr>
          <w:trHeight w:val="274"/>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SFP</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La Secretaría de la Función Pública.</w:t>
            </w:r>
          </w:p>
        </w:tc>
      </w:tr>
      <w:tr w:rsidR="003F42D0" w:rsidRPr="00876E83" w:rsidTr="00F14EDD">
        <w:trPr>
          <w:trHeight w:val="274"/>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SHCP</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La Secretaría de Hacienda y Crédito Público.</w:t>
            </w:r>
          </w:p>
        </w:tc>
      </w:tr>
      <w:tr w:rsidR="003F42D0" w:rsidRPr="00876E83" w:rsidTr="00F14EDD">
        <w:trPr>
          <w:trHeight w:val="274"/>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TABLAS DE INTERVENCIONES QUIRÚRGICAS</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Se refiere a la relación de intervenciones quirúrgicas que indica el porcentaje que se aplicará al nivel de tabla contratado, para determinar el importe máximo cubierto para cada una de ellas, bajo el esquema de pago por reembolso, misma que se establece en el Anexo presente, la cual se indexará en la misma proporción en que aumente el Salario Mínimo General Mensual que rija en el Distrito Federal.</w:t>
            </w:r>
          </w:p>
        </w:tc>
      </w:tr>
      <w:tr w:rsidR="003F42D0" w:rsidRPr="00876E83" w:rsidTr="00F14EDD">
        <w:trPr>
          <w:trHeight w:val="134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TableStyle2A"/>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TARJETA DE IDENTIFICACIÓN</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TableStyle2A"/>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Tarjeta de cada asegurado (Titular, cónyuge, concubina o concubinario, pareja del mismo sexo, hijo(s) y ascendientes (padre y/o madre), expedida por la Aseguradora en la fecha de alta al seguro con al menos los siguientes datos: nombre del asegurado, inicio de vigencia, fecha de antigüedad, suma asegurada, deducible coaseguro, número de póliza, fecha de ingreso a la colectividad asegurada. Al reverso de la tarjeta deberán incluir los teléfonos de atención del servicio. El no contar con este documento, no implica que no esté dentro de la colectividad.</w:t>
            </w:r>
          </w:p>
        </w:tc>
      </w:tr>
      <w:tr w:rsidR="003F42D0" w:rsidRPr="00876E83" w:rsidTr="00F14EDD">
        <w:trPr>
          <w:trHeight w:val="18"/>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TITULAR</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F42D0" w:rsidRPr="00876E83" w:rsidRDefault="003F42D0" w:rsidP="00836A7D">
            <w:pPr>
              <w:pStyle w:val="BodyB"/>
              <w:rPr>
                <w:rFonts w:ascii="Arial Narrow" w:hAnsi="Arial Narrow" w:cs="Miriam"/>
                <w:color w:val="auto"/>
                <w:sz w:val="24"/>
                <w:szCs w:val="24"/>
              </w:rPr>
            </w:pPr>
            <w:r w:rsidRPr="00876E83">
              <w:rPr>
                <w:rStyle w:val="None"/>
                <w:rFonts w:ascii="Arial Narrow" w:hAnsi="Arial Narrow" w:cs="Miriam"/>
                <w:color w:val="auto"/>
                <w:sz w:val="24"/>
                <w:szCs w:val="24"/>
                <w:u w:color="FF0000"/>
              </w:rPr>
              <w:t>Es el servidor público sustantivo</w:t>
            </w:r>
            <w:r w:rsidR="00553E21">
              <w:rPr>
                <w:rStyle w:val="None"/>
                <w:rFonts w:ascii="Arial Narrow" w:hAnsi="Arial Narrow" w:cs="Miriam"/>
                <w:color w:val="auto"/>
                <w:sz w:val="24"/>
                <w:szCs w:val="24"/>
                <w:u w:color="FF0000"/>
              </w:rPr>
              <w:t>.</w:t>
            </w:r>
          </w:p>
        </w:tc>
      </w:tr>
      <w:tr w:rsidR="003F42D0" w:rsidRPr="00876E83" w:rsidTr="00F14EDD">
        <w:trPr>
          <w:trHeight w:val="263"/>
        </w:trPr>
        <w:tc>
          <w:tcPr>
            <w:tcW w:w="1116"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rPr>
              <w:t>TÉRMINOS DE REFERENCIA</w:t>
            </w:r>
          </w:p>
        </w:tc>
        <w:tc>
          <w:tcPr>
            <w:tcW w:w="3884"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tcPr>
          <w:p w:rsidR="003F42D0" w:rsidRPr="00876E83" w:rsidRDefault="003F42D0" w:rsidP="00A50DBE">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rPr>
              <w:t>El documento que se agrega como APARTADO A</w:t>
            </w:r>
            <w:r w:rsidR="00A50DBE">
              <w:rPr>
                <w:rStyle w:val="None"/>
                <w:rFonts w:ascii="Arial Narrow" w:hAnsi="Arial Narrow" w:cs="Miriam"/>
                <w:color w:val="auto"/>
                <w:sz w:val="24"/>
                <w:szCs w:val="24"/>
              </w:rPr>
              <w:t xml:space="preserve"> y</w:t>
            </w:r>
            <w:r w:rsidRPr="00876E83">
              <w:rPr>
                <w:rStyle w:val="None"/>
                <w:rFonts w:ascii="Arial Narrow" w:hAnsi="Arial Narrow" w:cs="Miriam"/>
                <w:color w:val="auto"/>
                <w:sz w:val="24"/>
                <w:szCs w:val="24"/>
              </w:rPr>
              <w:t xml:space="preserve"> B de la presente </w:t>
            </w:r>
            <w:r w:rsidR="00F14EDD" w:rsidRPr="00876E83">
              <w:rPr>
                <w:rStyle w:val="None"/>
                <w:rFonts w:ascii="Arial Narrow" w:hAnsi="Arial Narrow" w:cs="Miriam"/>
                <w:color w:val="auto"/>
                <w:sz w:val="24"/>
                <w:szCs w:val="24"/>
              </w:rPr>
              <w:t>CONVOCATORIA</w:t>
            </w:r>
            <w:r w:rsidRPr="00876E83">
              <w:rPr>
                <w:rStyle w:val="None"/>
                <w:rFonts w:ascii="Arial Narrow" w:hAnsi="Arial Narrow" w:cs="Miriam"/>
                <w:color w:val="auto"/>
                <w:sz w:val="24"/>
                <w:szCs w:val="24"/>
              </w:rPr>
              <w:t>, misma que contiene la descripción y alcance de las pólizas de Vida y Gastos Médicos Mayores solicitadas por las API.</w:t>
            </w:r>
          </w:p>
        </w:tc>
      </w:tr>
      <w:tr w:rsidR="003F42D0" w:rsidRPr="00876E83" w:rsidTr="00F14EDD">
        <w:trPr>
          <w:trHeight w:val="734"/>
        </w:trPr>
        <w:tc>
          <w:tcPr>
            <w:tcW w:w="11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suppressAutoHyphens/>
              <w:jc w:val="both"/>
              <w:rPr>
                <w:rFonts w:ascii="Arial Narrow" w:hAnsi="Arial Narrow" w:cs="Miriam"/>
                <w:b/>
                <w:color w:val="auto"/>
                <w:sz w:val="24"/>
                <w:szCs w:val="24"/>
              </w:rPr>
            </w:pPr>
            <w:r w:rsidRPr="00876E83">
              <w:rPr>
                <w:rFonts w:ascii="Arial Narrow" w:hAnsi="Arial Narrow" w:cs="Miriam"/>
                <w:b/>
                <w:color w:val="auto"/>
                <w:sz w:val="24"/>
                <w:szCs w:val="24"/>
              </w:rPr>
              <w:t>UMA</w:t>
            </w:r>
          </w:p>
        </w:tc>
        <w:tc>
          <w:tcPr>
            <w:tcW w:w="38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Es el servidor público sustantivo en activo</w:t>
            </w:r>
            <w:r w:rsidR="00553E21">
              <w:rPr>
                <w:rFonts w:ascii="Arial Narrow" w:hAnsi="Arial Narrow" w:cs="Miriam"/>
                <w:color w:val="auto"/>
                <w:sz w:val="24"/>
                <w:szCs w:val="24"/>
              </w:rPr>
              <w:t>.</w:t>
            </w: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La desvinculación o desindexación del salario mínimo como unidad de cálculo o referencia obliga a crear una unidad de cálculo o unidad de referencia, a este nuevo concepto ha sido llamado Unidad de Medida y Actualización (UMA).</w:t>
            </w: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La Unidad de Medida y Actualización (UMA) es la referencia económica en pesos para determinar la cuantía del pago de las obligaciones y supuestos previstos en las leyes federales, de las entidades federativas y de la Ciudad de México, así como en las disposiciones jurídicas que emanen de todas las anteriores.</w:t>
            </w: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El valor mensual de la UMA se calcula multiplicando su valor diario por 30.4 veces y su valor anual se calcula multiplicando su valor mensual por 12.</w:t>
            </w: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p>
          <w:tbl>
            <w:tblPr>
              <w:tblW w:w="4340" w:type="dxa"/>
              <w:jc w:val="center"/>
              <w:tblCellMar>
                <w:left w:w="70" w:type="dxa"/>
                <w:right w:w="70" w:type="dxa"/>
              </w:tblCellMar>
              <w:tblLook w:val="04A0" w:firstRow="1" w:lastRow="0" w:firstColumn="1" w:lastColumn="0" w:noHBand="0" w:noVBand="1"/>
            </w:tblPr>
            <w:tblGrid>
              <w:gridCol w:w="1200"/>
              <w:gridCol w:w="740"/>
              <w:gridCol w:w="1200"/>
              <w:gridCol w:w="1200"/>
            </w:tblGrid>
            <w:tr w:rsidR="003F42D0" w:rsidRPr="00876E83" w:rsidTr="00F14EDD">
              <w:trPr>
                <w:trHeight w:val="315"/>
                <w:jc w:val="center"/>
              </w:trPr>
              <w:tc>
                <w:tcPr>
                  <w:tcW w:w="1200"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rsidR="003F42D0" w:rsidRPr="00876E83" w:rsidRDefault="003F42D0" w:rsidP="00836A7D">
                  <w:pPr>
                    <w:jc w:val="center"/>
                    <w:rPr>
                      <w:rFonts w:ascii="Arial Narrow" w:hAnsi="Arial Narrow" w:cs="Miriam"/>
                      <w:b/>
                      <w:bCs/>
                      <w:sz w:val="24"/>
                      <w:szCs w:val="24"/>
                      <w:lang w:val="es-MX" w:eastAsia="es-MX"/>
                    </w:rPr>
                  </w:pPr>
                  <w:r w:rsidRPr="00876E83">
                    <w:rPr>
                      <w:rFonts w:ascii="Arial Narrow" w:hAnsi="Arial Narrow" w:cs="Miriam"/>
                      <w:b/>
                      <w:bCs/>
                      <w:sz w:val="24"/>
                      <w:szCs w:val="24"/>
                      <w:lang w:val="es-MX" w:eastAsia="es-MX"/>
                    </w:rPr>
                    <w:t>Valor diario</w:t>
                  </w:r>
                </w:p>
              </w:tc>
              <w:tc>
                <w:tcPr>
                  <w:tcW w:w="740" w:type="dxa"/>
                  <w:tcBorders>
                    <w:top w:val="single" w:sz="8" w:space="0" w:color="auto"/>
                    <w:left w:val="nil"/>
                    <w:bottom w:val="single" w:sz="8" w:space="0" w:color="auto"/>
                    <w:right w:val="single" w:sz="4" w:space="0" w:color="auto"/>
                  </w:tcBorders>
                  <w:shd w:val="clear" w:color="000000" w:fill="D9D9D9"/>
                  <w:noWrap/>
                  <w:vAlign w:val="bottom"/>
                  <w:hideMark/>
                </w:tcPr>
                <w:p w:rsidR="003F42D0" w:rsidRPr="00876E83" w:rsidRDefault="003F42D0" w:rsidP="00836A7D">
                  <w:pPr>
                    <w:jc w:val="center"/>
                    <w:rPr>
                      <w:rFonts w:ascii="Arial Narrow" w:hAnsi="Arial Narrow" w:cs="Miriam"/>
                      <w:b/>
                      <w:bCs/>
                      <w:sz w:val="24"/>
                      <w:szCs w:val="24"/>
                      <w:lang w:val="es-MX" w:eastAsia="es-MX"/>
                    </w:rPr>
                  </w:pPr>
                  <w:r w:rsidRPr="00876E83">
                    <w:rPr>
                      <w:rFonts w:ascii="Arial Narrow" w:hAnsi="Arial Narrow" w:cs="Miriam"/>
                      <w:b/>
                      <w:bCs/>
                      <w:sz w:val="24"/>
                      <w:szCs w:val="24"/>
                      <w:lang w:val="es-MX" w:eastAsia="es-MX"/>
                    </w:rPr>
                    <w:t>x</w:t>
                  </w:r>
                </w:p>
              </w:tc>
              <w:tc>
                <w:tcPr>
                  <w:tcW w:w="1200" w:type="dxa"/>
                  <w:tcBorders>
                    <w:top w:val="single" w:sz="8" w:space="0" w:color="auto"/>
                    <w:left w:val="nil"/>
                    <w:bottom w:val="single" w:sz="8" w:space="0" w:color="auto"/>
                    <w:right w:val="single" w:sz="4" w:space="0" w:color="auto"/>
                  </w:tcBorders>
                  <w:shd w:val="clear" w:color="000000" w:fill="D9D9D9"/>
                  <w:noWrap/>
                  <w:vAlign w:val="bottom"/>
                  <w:hideMark/>
                </w:tcPr>
                <w:p w:rsidR="003F42D0" w:rsidRPr="00876E83" w:rsidRDefault="003F42D0" w:rsidP="00836A7D">
                  <w:pPr>
                    <w:jc w:val="center"/>
                    <w:rPr>
                      <w:rFonts w:ascii="Arial Narrow" w:hAnsi="Arial Narrow" w:cs="Miriam"/>
                      <w:b/>
                      <w:bCs/>
                      <w:sz w:val="24"/>
                      <w:szCs w:val="24"/>
                      <w:lang w:val="es-MX" w:eastAsia="es-MX"/>
                    </w:rPr>
                  </w:pPr>
                  <w:r w:rsidRPr="00876E83">
                    <w:rPr>
                      <w:rFonts w:ascii="Arial Narrow" w:hAnsi="Arial Narrow" w:cs="Miriam"/>
                      <w:b/>
                      <w:bCs/>
                      <w:sz w:val="24"/>
                      <w:szCs w:val="24"/>
                      <w:lang w:val="es-MX" w:eastAsia="es-MX"/>
                    </w:rPr>
                    <w:t>Mensual</w:t>
                  </w:r>
                </w:p>
              </w:tc>
              <w:tc>
                <w:tcPr>
                  <w:tcW w:w="1200" w:type="dxa"/>
                  <w:tcBorders>
                    <w:top w:val="single" w:sz="8" w:space="0" w:color="auto"/>
                    <w:left w:val="nil"/>
                    <w:bottom w:val="single" w:sz="8" w:space="0" w:color="auto"/>
                    <w:right w:val="single" w:sz="8" w:space="0" w:color="auto"/>
                  </w:tcBorders>
                  <w:shd w:val="clear" w:color="000000" w:fill="D9D9D9"/>
                  <w:noWrap/>
                  <w:vAlign w:val="bottom"/>
                  <w:hideMark/>
                </w:tcPr>
                <w:p w:rsidR="003F42D0" w:rsidRPr="00876E83" w:rsidRDefault="003F42D0" w:rsidP="00836A7D">
                  <w:pPr>
                    <w:jc w:val="center"/>
                    <w:rPr>
                      <w:rFonts w:ascii="Arial Narrow" w:hAnsi="Arial Narrow" w:cs="Miriam"/>
                      <w:b/>
                      <w:bCs/>
                      <w:sz w:val="24"/>
                      <w:szCs w:val="24"/>
                      <w:lang w:val="es-MX" w:eastAsia="es-MX"/>
                    </w:rPr>
                  </w:pPr>
                  <w:r w:rsidRPr="00876E83">
                    <w:rPr>
                      <w:rFonts w:ascii="Arial Narrow" w:hAnsi="Arial Narrow" w:cs="Miriam"/>
                      <w:b/>
                      <w:bCs/>
                      <w:sz w:val="24"/>
                      <w:szCs w:val="24"/>
                      <w:lang w:val="es-MX" w:eastAsia="es-MX"/>
                    </w:rPr>
                    <w:t>Anual</w:t>
                  </w:r>
                </w:p>
              </w:tc>
            </w:tr>
            <w:tr w:rsidR="003F42D0" w:rsidRPr="00876E83" w:rsidTr="00F14EDD">
              <w:trPr>
                <w:trHeight w:val="315"/>
                <w:jc w:val="center"/>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rsidR="003F42D0" w:rsidRPr="00876E83" w:rsidRDefault="003F42D0" w:rsidP="00836A7D">
                  <w:pPr>
                    <w:jc w:val="center"/>
                    <w:rPr>
                      <w:rFonts w:ascii="Arial Narrow" w:hAnsi="Arial Narrow" w:cs="Miriam"/>
                      <w:sz w:val="24"/>
                      <w:szCs w:val="24"/>
                      <w:lang w:val="es-MX" w:eastAsia="es-MX"/>
                    </w:rPr>
                  </w:pPr>
                  <w:r w:rsidRPr="00876E83">
                    <w:rPr>
                      <w:rFonts w:ascii="Arial Narrow" w:hAnsi="Arial Narrow" w:cs="Miriam"/>
                      <w:sz w:val="24"/>
                      <w:szCs w:val="24"/>
                      <w:lang w:val="es-MX" w:eastAsia="es-MX"/>
                    </w:rPr>
                    <w:t>$73.04</w:t>
                  </w:r>
                </w:p>
              </w:tc>
              <w:tc>
                <w:tcPr>
                  <w:tcW w:w="740" w:type="dxa"/>
                  <w:tcBorders>
                    <w:top w:val="nil"/>
                    <w:left w:val="nil"/>
                    <w:bottom w:val="single" w:sz="8" w:space="0" w:color="auto"/>
                    <w:right w:val="single" w:sz="4" w:space="0" w:color="auto"/>
                  </w:tcBorders>
                  <w:shd w:val="clear" w:color="auto" w:fill="auto"/>
                  <w:noWrap/>
                  <w:vAlign w:val="bottom"/>
                  <w:hideMark/>
                </w:tcPr>
                <w:p w:rsidR="003F42D0" w:rsidRPr="00876E83" w:rsidRDefault="003F42D0" w:rsidP="00836A7D">
                  <w:pPr>
                    <w:jc w:val="center"/>
                    <w:rPr>
                      <w:rFonts w:ascii="Arial Narrow" w:hAnsi="Arial Narrow" w:cs="Miriam"/>
                      <w:sz w:val="24"/>
                      <w:szCs w:val="24"/>
                      <w:lang w:val="es-MX" w:eastAsia="es-MX"/>
                    </w:rPr>
                  </w:pPr>
                  <w:r w:rsidRPr="00876E83">
                    <w:rPr>
                      <w:rFonts w:ascii="Arial Narrow" w:hAnsi="Arial Narrow" w:cs="Miriam"/>
                      <w:sz w:val="24"/>
                      <w:szCs w:val="24"/>
                      <w:lang w:val="es-MX" w:eastAsia="es-MX"/>
                    </w:rPr>
                    <w:t>30.4</w:t>
                  </w:r>
                </w:p>
              </w:tc>
              <w:tc>
                <w:tcPr>
                  <w:tcW w:w="1200" w:type="dxa"/>
                  <w:tcBorders>
                    <w:top w:val="nil"/>
                    <w:left w:val="nil"/>
                    <w:bottom w:val="single" w:sz="8" w:space="0" w:color="auto"/>
                    <w:right w:val="single" w:sz="4" w:space="0" w:color="auto"/>
                  </w:tcBorders>
                  <w:shd w:val="clear" w:color="auto" w:fill="auto"/>
                  <w:noWrap/>
                  <w:vAlign w:val="bottom"/>
                  <w:hideMark/>
                </w:tcPr>
                <w:p w:rsidR="003F42D0" w:rsidRPr="00876E83" w:rsidRDefault="003F42D0" w:rsidP="00836A7D">
                  <w:pPr>
                    <w:jc w:val="center"/>
                    <w:rPr>
                      <w:rFonts w:ascii="Arial Narrow" w:hAnsi="Arial Narrow" w:cs="Miriam"/>
                      <w:sz w:val="24"/>
                      <w:szCs w:val="24"/>
                      <w:lang w:val="es-MX" w:eastAsia="es-MX"/>
                    </w:rPr>
                  </w:pPr>
                  <w:r w:rsidRPr="00876E83">
                    <w:rPr>
                      <w:rFonts w:ascii="Arial Narrow" w:hAnsi="Arial Narrow" w:cs="Miriam"/>
                      <w:sz w:val="24"/>
                      <w:szCs w:val="24"/>
                      <w:lang w:val="es-MX" w:eastAsia="es-MX"/>
                    </w:rPr>
                    <w:t>$2,220.42</w:t>
                  </w:r>
                </w:p>
              </w:tc>
              <w:tc>
                <w:tcPr>
                  <w:tcW w:w="1200" w:type="dxa"/>
                  <w:tcBorders>
                    <w:top w:val="nil"/>
                    <w:left w:val="nil"/>
                    <w:bottom w:val="single" w:sz="8" w:space="0" w:color="auto"/>
                    <w:right w:val="single" w:sz="8" w:space="0" w:color="auto"/>
                  </w:tcBorders>
                  <w:shd w:val="clear" w:color="auto" w:fill="auto"/>
                  <w:noWrap/>
                  <w:vAlign w:val="bottom"/>
                  <w:hideMark/>
                </w:tcPr>
                <w:p w:rsidR="003F42D0" w:rsidRPr="00876E83" w:rsidRDefault="003F42D0" w:rsidP="00836A7D">
                  <w:pPr>
                    <w:jc w:val="center"/>
                    <w:rPr>
                      <w:rFonts w:ascii="Arial Narrow" w:hAnsi="Arial Narrow" w:cs="Miriam"/>
                      <w:sz w:val="24"/>
                      <w:szCs w:val="24"/>
                      <w:lang w:val="es-MX" w:eastAsia="es-MX"/>
                    </w:rPr>
                  </w:pPr>
                  <w:r w:rsidRPr="00876E83">
                    <w:rPr>
                      <w:rFonts w:ascii="Arial Narrow" w:hAnsi="Arial Narrow" w:cs="Miriam"/>
                      <w:sz w:val="24"/>
                      <w:szCs w:val="24"/>
                      <w:lang w:val="es-MX" w:eastAsia="es-MX"/>
                    </w:rPr>
                    <w:t>$26,644.99</w:t>
                  </w:r>
                </w:p>
              </w:tc>
            </w:tr>
          </w:tbl>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Para efectos de cada código de puesto-nivel que tengan los servidores públicos las unidades de Medida serán los niveles de suma asegurada descritos en el presente anexo técnico.</w:t>
            </w: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 xml:space="preserve">Ejemplo: </w:t>
            </w:r>
          </w:p>
          <w:tbl>
            <w:tblPr>
              <w:tblW w:w="3960" w:type="dxa"/>
              <w:jc w:val="center"/>
              <w:tblCellMar>
                <w:left w:w="70" w:type="dxa"/>
                <w:right w:w="70" w:type="dxa"/>
              </w:tblCellMar>
              <w:tblLook w:val="04A0" w:firstRow="1" w:lastRow="0" w:firstColumn="1" w:lastColumn="0" w:noHBand="0" w:noVBand="1"/>
            </w:tblPr>
            <w:tblGrid>
              <w:gridCol w:w="1200"/>
              <w:gridCol w:w="1340"/>
              <w:gridCol w:w="1420"/>
            </w:tblGrid>
            <w:tr w:rsidR="003F42D0" w:rsidRPr="00876E83" w:rsidTr="00F14EDD">
              <w:trPr>
                <w:trHeight w:val="300"/>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F42D0" w:rsidRPr="00876E83" w:rsidRDefault="003F42D0" w:rsidP="00836A7D">
                  <w:pPr>
                    <w:jc w:val="center"/>
                    <w:rPr>
                      <w:rFonts w:ascii="Arial Narrow" w:hAnsi="Arial Narrow" w:cs="Miriam"/>
                      <w:b/>
                      <w:bCs/>
                      <w:sz w:val="24"/>
                      <w:szCs w:val="24"/>
                      <w:lang w:val="es-MX" w:eastAsia="es-MX"/>
                    </w:rPr>
                  </w:pPr>
                  <w:r w:rsidRPr="00876E83">
                    <w:rPr>
                      <w:rFonts w:ascii="Arial Narrow" w:hAnsi="Arial Narrow" w:cs="Miriam"/>
                      <w:b/>
                      <w:bCs/>
                      <w:sz w:val="24"/>
                      <w:szCs w:val="24"/>
                      <w:lang w:val="es-MX" w:eastAsia="es-MX"/>
                    </w:rPr>
                    <w:t>UMA</w:t>
                  </w:r>
                </w:p>
                <w:p w:rsidR="003F42D0" w:rsidRPr="00876E83" w:rsidRDefault="003F42D0" w:rsidP="00836A7D">
                  <w:pPr>
                    <w:jc w:val="center"/>
                    <w:rPr>
                      <w:rFonts w:ascii="Arial Narrow" w:hAnsi="Arial Narrow" w:cs="Miriam"/>
                      <w:b/>
                      <w:bCs/>
                      <w:sz w:val="24"/>
                      <w:szCs w:val="24"/>
                      <w:lang w:val="es-MX" w:eastAsia="es-MX"/>
                    </w:rPr>
                  </w:pPr>
                  <w:r w:rsidRPr="00876E83">
                    <w:rPr>
                      <w:rFonts w:ascii="Arial Narrow" w:hAnsi="Arial Narrow" w:cs="Miriam"/>
                      <w:b/>
                      <w:bCs/>
                      <w:sz w:val="24"/>
                      <w:szCs w:val="24"/>
                      <w:lang w:val="es-MX" w:eastAsia="es-MX"/>
                    </w:rPr>
                    <w:t>Valor diario</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3F42D0" w:rsidRPr="00876E83" w:rsidRDefault="003F42D0" w:rsidP="00836A7D">
                  <w:pPr>
                    <w:jc w:val="center"/>
                    <w:rPr>
                      <w:rFonts w:ascii="Arial Narrow" w:hAnsi="Arial Narrow" w:cs="Miriam"/>
                      <w:b/>
                      <w:bCs/>
                      <w:sz w:val="24"/>
                      <w:szCs w:val="24"/>
                      <w:lang w:val="es-MX" w:eastAsia="es-MX"/>
                    </w:rPr>
                  </w:pPr>
                  <w:r w:rsidRPr="00876E83">
                    <w:rPr>
                      <w:rFonts w:ascii="Arial Narrow" w:hAnsi="Arial Narrow" w:cs="Miriam"/>
                      <w:b/>
                      <w:bCs/>
                      <w:sz w:val="24"/>
                      <w:szCs w:val="24"/>
                      <w:lang w:val="es-MX" w:eastAsia="es-MX"/>
                    </w:rPr>
                    <w:t>Nivel de suma asegurada básica</w:t>
                  </w:r>
                </w:p>
                <w:p w:rsidR="003F42D0" w:rsidRPr="00876E83" w:rsidRDefault="003F42D0" w:rsidP="00836A7D">
                  <w:pPr>
                    <w:jc w:val="center"/>
                    <w:rPr>
                      <w:rFonts w:ascii="Arial Narrow" w:hAnsi="Arial Narrow" w:cs="Miriam"/>
                      <w:b/>
                      <w:bCs/>
                      <w:sz w:val="24"/>
                      <w:szCs w:val="24"/>
                      <w:lang w:val="es-MX" w:eastAsia="es-MX"/>
                    </w:rPr>
                  </w:pPr>
                  <w:r w:rsidRPr="00876E83">
                    <w:rPr>
                      <w:rFonts w:ascii="Arial Narrow" w:hAnsi="Arial Narrow" w:cs="Miriam"/>
                      <w:b/>
                      <w:bCs/>
                      <w:sz w:val="24"/>
                      <w:szCs w:val="24"/>
                      <w:lang w:val="es-MX" w:eastAsia="es-MX"/>
                    </w:rPr>
                    <w:t>(NSA)</w:t>
                  </w:r>
                </w:p>
              </w:tc>
              <w:tc>
                <w:tcPr>
                  <w:tcW w:w="1420" w:type="dxa"/>
                  <w:vMerge w:val="restart"/>
                  <w:tcBorders>
                    <w:top w:val="single" w:sz="8" w:space="0" w:color="auto"/>
                    <w:left w:val="single" w:sz="4" w:space="0" w:color="auto"/>
                    <w:bottom w:val="single" w:sz="8" w:space="0" w:color="000000"/>
                    <w:right w:val="single" w:sz="8" w:space="0" w:color="auto"/>
                  </w:tcBorders>
                  <w:shd w:val="clear" w:color="000000" w:fill="D9D9D9"/>
                  <w:vAlign w:val="center"/>
                  <w:hideMark/>
                </w:tcPr>
                <w:p w:rsidR="003F42D0" w:rsidRPr="00876E83" w:rsidRDefault="003F42D0" w:rsidP="00836A7D">
                  <w:pPr>
                    <w:jc w:val="center"/>
                    <w:rPr>
                      <w:rFonts w:ascii="Arial Narrow" w:hAnsi="Arial Narrow" w:cs="Miriam"/>
                      <w:b/>
                      <w:bCs/>
                      <w:sz w:val="24"/>
                      <w:szCs w:val="24"/>
                      <w:lang w:val="es-MX" w:eastAsia="es-MX"/>
                    </w:rPr>
                  </w:pPr>
                  <w:r w:rsidRPr="00876E83">
                    <w:rPr>
                      <w:rFonts w:ascii="Arial Narrow" w:hAnsi="Arial Narrow" w:cs="Miriam"/>
                      <w:b/>
                      <w:bCs/>
                      <w:sz w:val="24"/>
                      <w:szCs w:val="24"/>
                      <w:lang w:val="es-MX" w:eastAsia="es-MX"/>
                    </w:rPr>
                    <w:t>Suma asegurada mensual*</w:t>
                  </w:r>
                </w:p>
              </w:tc>
            </w:tr>
            <w:tr w:rsidR="003F42D0" w:rsidRPr="00876E83" w:rsidTr="00F14EDD">
              <w:trPr>
                <w:trHeight w:val="825"/>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3F42D0" w:rsidRPr="00876E83" w:rsidRDefault="003F42D0" w:rsidP="00836A7D">
                  <w:pPr>
                    <w:rPr>
                      <w:rFonts w:ascii="Arial Narrow" w:hAnsi="Arial Narrow" w:cs="Miriam"/>
                      <w:b/>
                      <w:bCs/>
                      <w:sz w:val="24"/>
                      <w:szCs w:val="24"/>
                      <w:lang w:val="es-MX" w:eastAsia="es-MX"/>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3F42D0" w:rsidRPr="00876E83" w:rsidRDefault="003F42D0" w:rsidP="00836A7D">
                  <w:pPr>
                    <w:rPr>
                      <w:rFonts w:ascii="Arial Narrow" w:hAnsi="Arial Narrow" w:cs="Miriam"/>
                      <w:b/>
                      <w:bCs/>
                      <w:sz w:val="24"/>
                      <w:szCs w:val="24"/>
                      <w:lang w:val="es-MX" w:eastAsia="es-MX"/>
                    </w:rPr>
                  </w:pPr>
                </w:p>
              </w:tc>
              <w:tc>
                <w:tcPr>
                  <w:tcW w:w="1420" w:type="dxa"/>
                  <w:vMerge/>
                  <w:tcBorders>
                    <w:top w:val="single" w:sz="8" w:space="0" w:color="auto"/>
                    <w:left w:val="single" w:sz="4" w:space="0" w:color="auto"/>
                    <w:bottom w:val="single" w:sz="8" w:space="0" w:color="000000"/>
                    <w:right w:val="single" w:sz="8" w:space="0" w:color="auto"/>
                  </w:tcBorders>
                  <w:vAlign w:val="center"/>
                  <w:hideMark/>
                </w:tcPr>
                <w:p w:rsidR="003F42D0" w:rsidRPr="00876E83" w:rsidRDefault="003F42D0" w:rsidP="00836A7D">
                  <w:pPr>
                    <w:rPr>
                      <w:rFonts w:ascii="Arial Narrow" w:hAnsi="Arial Narrow" w:cs="Miriam"/>
                      <w:b/>
                      <w:bCs/>
                      <w:sz w:val="24"/>
                      <w:szCs w:val="24"/>
                      <w:lang w:val="es-MX" w:eastAsia="es-MX"/>
                    </w:rPr>
                  </w:pPr>
                </w:p>
              </w:tc>
            </w:tr>
            <w:tr w:rsidR="003F42D0" w:rsidRPr="00876E83" w:rsidTr="00F14EDD">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3F42D0" w:rsidRPr="00876E83" w:rsidRDefault="003F42D0" w:rsidP="00836A7D">
                  <w:pPr>
                    <w:jc w:val="center"/>
                    <w:rPr>
                      <w:rFonts w:ascii="Arial Narrow" w:hAnsi="Arial Narrow" w:cs="Miriam"/>
                      <w:sz w:val="24"/>
                      <w:szCs w:val="24"/>
                      <w:lang w:val="es-MX" w:eastAsia="es-MX"/>
                    </w:rPr>
                  </w:pPr>
                  <w:r w:rsidRPr="00876E83">
                    <w:rPr>
                      <w:rFonts w:ascii="Arial Narrow" w:hAnsi="Arial Narrow" w:cs="Miriam"/>
                      <w:sz w:val="24"/>
                      <w:szCs w:val="24"/>
                      <w:lang w:val="es-MX" w:eastAsia="es-MX"/>
                    </w:rPr>
                    <w:t>$73.04</w:t>
                  </w:r>
                </w:p>
              </w:tc>
              <w:tc>
                <w:tcPr>
                  <w:tcW w:w="1340" w:type="dxa"/>
                  <w:tcBorders>
                    <w:top w:val="nil"/>
                    <w:left w:val="nil"/>
                    <w:bottom w:val="single" w:sz="8" w:space="0" w:color="auto"/>
                    <w:right w:val="single" w:sz="8" w:space="0" w:color="auto"/>
                  </w:tcBorders>
                  <w:shd w:val="clear" w:color="auto" w:fill="auto"/>
                  <w:noWrap/>
                  <w:vAlign w:val="bottom"/>
                  <w:hideMark/>
                </w:tcPr>
                <w:p w:rsidR="003F42D0" w:rsidRPr="00876E83" w:rsidRDefault="003F42D0" w:rsidP="00836A7D">
                  <w:pPr>
                    <w:jc w:val="center"/>
                    <w:rPr>
                      <w:rFonts w:ascii="Arial Narrow" w:hAnsi="Arial Narrow" w:cs="Miriam"/>
                      <w:sz w:val="24"/>
                      <w:szCs w:val="24"/>
                      <w:lang w:val="es-MX" w:eastAsia="es-MX"/>
                    </w:rPr>
                  </w:pPr>
                  <w:r w:rsidRPr="00876E83">
                    <w:rPr>
                      <w:rFonts w:ascii="Arial Narrow" w:hAnsi="Arial Narrow" w:cs="Miriam"/>
                      <w:sz w:val="24"/>
                      <w:szCs w:val="24"/>
                      <w:lang w:val="es-MX" w:eastAsia="es-MX"/>
                    </w:rPr>
                    <w:t>222</w:t>
                  </w:r>
                </w:p>
              </w:tc>
              <w:tc>
                <w:tcPr>
                  <w:tcW w:w="1420" w:type="dxa"/>
                  <w:tcBorders>
                    <w:top w:val="nil"/>
                    <w:left w:val="single" w:sz="4" w:space="0" w:color="auto"/>
                    <w:bottom w:val="single" w:sz="8" w:space="0" w:color="auto"/>
                    <w:right w:val="single" w:sz="8" w:space="0" w:color="auto"/>
                  </w:tcBorders>
                  <w:shd w:val="clear" w:color="auto" w:fill="auto"/>
                  <w:noWrap/>
                  <w:vAlign w:val="bottom"/>
                  <w:hideMark/>
                </w:tcPr>
                <w:p w:rsidR="003F42D0" w:rsidRPr="00876E83" w:rsidRDefault="003F42D0" w:rsidP="00836A7D">
                  <w:pPr>
                    <w:jc w:val="center"/>
                    <w:rPr>
                      <w:rFonts w:ascii="Arial Narrow" w:hAnsi="Arial Narrow" w:cs="Miriam"/>
                      <w:sz w:val="24"/>
                      <w:szCs w:val="24"/>
                      <w:lang w:val="es-MX" w:eastAsia="es-MX"/>
                    </w:rPr>
                  </w:pPr>
                  <w:r w:rsidRPr="00876E83">
                    <w:rPr>
                      <w:rFonts w:ascii="Arial Narrow" w:hAnsi="Arial Narrow" w:cs="Miriam"/>
                      <w:sz w:val="24"/>
                      <w:szCs w:val="24"/>
                      <w:lang w:val="es-MX" w:eastAsia="es-MX"/>
                    </w:rPr>
                    <w:t>$486,446.40</w:t>
                  </w:r>
                </w:p>
              </w:tc>
            </w:tr>
          </w:tbl>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p>
          <w:p w:rsidR="003F42D0" w:rsidRPr="00876E83" w:rsidRDefault="003F42D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*Para cada siniestro que se aperture, la suma asegurada máxima será el importe mensual que corresponda de acuerdo al valor diario de UMA.</w:t>
            </w:r>
          </w:p>
        </w:tc>
      </w:tr>
    </w:tbl>
    <w:p w:rsidR="003F42D0" w:rsidRPr="00876E83" w:rsidRDefault="003F42D0"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16" w:hanging="216"/>
        <w:jc w:val="both"/>
        <w:rPr>
          <w:rFonts w:ascii="Arial Narrow" w:eastAsia="Arial" w:hAnsi="Arial Narrow" w:cs="Miriam"/>
          <w:color w:val="auto"/>
          <w:sz w:val="24"/>
          <w:szCs w:val="24"/>
        </w:rPr>
      </w:pPr>
    </w:p>
    <w:p w:rsidR="003F42D0" w:rsidRPr="00876E83" w:rsidRDefault="003F42D0"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16" w:hanging="216"/>
        <w:jc w:val="both"/>
        <w:rPr>
          <w:rFonts w:ascii="Arial Narrow" w:eastAsia="Arial" w:hAnsi="Arial Narrow" w:cs="Miriam"/>
          <w:color w:val="auto"/>
          <w:sz w:val="24"/>
          <w:szCs w:val="24"/>
        </w:rPr>
      </w:pPr>
    </w:p>
    <w:p w:rsidR="00C75181" w:rsidRPr="00876E83" w:rsidRDefault="005D342F" w:rsidP="007D71D4">
      <w:pPr>
        <w:pStyle w:val="Prrafodelista"/>
        <w:numPr>
          <w:ilvl w:val="1"/>
          <w:numId w:val="12"/>
        </w:numPr>
        <w:tabs>
          <w:tab w:val="left" w:pos="0"/>
          <w:tab w:val="left" w:pos="420"/>
        </w:tabs>
        <w:ind w:left="0" w:firstLine="0"/>
        <w:jc w:val="both"/>
        <w:rPr>
          <w:rFonts w:ascii="Arial Narrow" w:eastAsia="Calibri" w:hAnsi="Arial Narrow" w:cs="Miriam"/>
          <w:b/>
          <w:sz w:val="24"/>
          <w:szCs w:val="24"/>
        </w:rPr>
      </w:pPr>
      <w:r w:rsidRPr="00876E83">
        <w:rPr>
          <w:rFonts w:ascii="Arial Narrow" w:eastAsia="Calibri" w:hAnsi="Arial Narrow" w:cs="Miriam"/>
          <w:b/>
          <w:sz w:val="24"/>
          <w:szCs w:val="24"/>
        </w:rPr>
        <w:t xml:space="preserve">NOMBRE DE LA </w:t>
      </w:r>
      <w:r w:rsidR="00C11BD7">
        <w:rPr>
          <w:rFonts w:ascii="Arial Narrow" w:eastAsia="Calibri" w:hAnsi="Arial Narrow" w:cs="Miriam"/>
          <w:b/>
          <w:sz w:val="24"/>
          <w:szCs w:val="24"/>
        </w:rPr>
        <w:t>CONVOCANTE</w:t>
      </w:r>
      <w:r w:rsidRPr="00876E83">
        <w:rPr>
          <w:rFonts w:ascii="Arial Narrow" w:eastAsia="Calibri" w:hAnsi="Arial Narrow" w:cs="Miriam"/>
          <w:b/>
          <w:sz w:val="24"/>
          <w:szCs w:val="24"/>
        </w:rPr>
        <w:t>: ADMINISTRACIÓ</w:t>
      </w:r>
      <w:r w:rsidR="00C75181" w:rsidRPr="00876E83">
        <w:rPr>
          <w:rFonts w:ascii="Arial Narrow" w:eastAsia="Calibri" w:hAnsi="Arial Narrow" w:cs="Miriam"/>
          <w:b/>
          <w:sz w:val="24"/>
          <w:szCs w:val="24"/>
        </w:rPr>
        <w:t>N PORTUARIA INTEGRAL DE DOS BOCAS, S.A. DE C.V.</w:t>
      </w:r>
    </w:p>
    <w:p w:rsidR="00C75181" w:rsidRPr="00876E83" w:rsidRDefault="00C75181" w:rsidP="00836A7D">
      <w:pPr>
        <w:pStyle w:val="Textoindependiente"/>
        <w:spacing w:after="0"/>
        <w:jc w:val="both"/>
        <w:rPr>
          <w:rFonts w:ascii="Arial Narrow" w:hAnsi="Arial Narrow" w:cs="Miriam"/>
          <w:sz w:val="24"/>
          <w:szCs w:val="24"/>
        </w:rPr>
      </w:pP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 xml:space="preserve">En observancia al artículo 134, de la </w:t>
      </w:r>
      <w:r w:rsidRPr="00876E83">
        <w:rPr>
          <w:rFonts w:ascii="Arial Narrow" w:hAnsi="Arial Narrow" w:cs="Miriam"/>
          <w:b/>
          <w:bCs/>
          <w:color w:val="auto"/>
          <w:sz w:val="24"/>
          <w:szCs w:val="24"/>
        </w:rPr>
        <w:t>Constitución Política de los Estados Unidos Mexicanos</w:t>
      </w:r>
      <w:r w:rsidRPr="00876E83">
        <w:rPr>
          <w:rFonts w:ascii="Arial Narrow" w:hAnsi="Arial Narrow" w:cs="Miriam"/>
          <w:color w:val="auto"/>
          <w:sz w:val="24"/>
          <w:szCs w:val="24"/>
        </w:rPr>
        <w:t xml:space="preserve">, y de conformidad con los artículos 26 fracción I, 26 Bis fracción III, fracción I, 27, 28, fracción I, 29, 30, 32, 33 Bis, 34, 35 y 48, fracción II de la </w:t>
      </w:r>
      <w:r w:rsidRPr="00876E83">
        <w:rPr>
          <w:rFonts w:ascii="Arial Narrow" w:hAnsi="Arial Narrow" w:cs="Miriam"/>
          <w:b/>
          <w:bCs/>
          <w:color w:val="auto"/>
          <w:sz w:val="24"/>
          <w:szCs w:val="24"/>
        </w:rPr>
        <w:t>Ley de Adquisiciones, Arrendamientos y Servicios del Sector Público (LAASSP)</w:t>
      </w:r>
      <w:r w:rsidRPr="00876E83">
        <w:rPr>
          <w:rFonts w:ascii="Arial Narrow" w:hAnsi="Arial Narrow" w:cs="Miriam"/>
          <w:color w:val="auto"/>
          <w:sz w:val="24"/>
          <w:szCs w:val="24"/>
        </w:rPr>
        <w:t xml:space="preserve">, su Reglamento, las Políticas, Bases, Lineamientos y Programas Generales que regulen los convenios, contratos, pedidos o acuerdos en materia de Adquisiciones, Arrendamientos y Prestación de Servicios, se integra, instala y enlista al </w:t>
      </w:r>
      <w:r w:rsidRPr="00876E83">
        <w:rPr>
          <w:rFonts w:ascii="Arial Narrow" w:hAnsi="Arial Narrow" w:cs="Miriam"/>
          <w:b/>
          <w:bCs/>
          <w:color w:val="auto"/>
          <w:sz w:val="24"/>
          <w:szCs w:val="24"/>
        </w:rPr>
        <w:t>Comité de Consolidación</w:t>
      </w:r>
      <w:r w:rsidRPr="00876E83">
        <w:rPr>
          <w:rFonts w:ascii="Arial Narrow" w:hAnsi="Arial Narrow" w:cs="Miriam"/>
          <w:color w:val="auto"/>
          <w:sz w:val="24"/>
          <w:szCs w:val="24"/>
        </w:rPr>
        <w:t xml:space="preserve">, responsable de la coordinación y conducción de la </w:t>
      </w:r>
      <w:r w:rsidRPr="00876E83">
        <w:rPr>
          <w:rFonts w:ascii="Arial Narrow" w:hAnsi="Arial Narrow" w:cs="Miriam"/>
          <w:b/>
          <w:bCs/>
          <w:color w:val="auto"/>
          <w:sz w:val="24"/>
          <w:szCs w:val="24"/>
        </w:rPr>
        <w:t>Contratación del Seguro de Vida y Gastos Médicos Mayores de las Administraciones Portuarias Integrales</w:t>
      </w:r>
      <w:r w:rsidR="00553E21">
        <w:rPr>
          <w:rFonts w:ascii="Arial Narrow" w:hAnsi="Arial Narrow" w:cs="Miriam"/>
          <w:color w:val="auto"/>
          <w:sz w:val="24"/>
          <w:szCs w:val="24"/>
        </w:rPr>
        <w:t xml:space="preserve"> por medio del Proceso d</w:t>
      </w:r>
      <w:r w:rsidRPr="00876E83">
        <w:rPr>
          <w:rFonts w:ascii="Arial Narrow" w:hAnsi="Arial Narrow" w:cs="Miriam"/>
          <w:color w:val="auto"/>
          <w:sz w:val="24"/>
          <w:szCs w:val="24"/>
        </w:rPr>
        <w:t xml:space="preserve">e Licitación Pública Nacional </w:t>
      </w:r>
      <w:r w:rsidR="00553E21" w:rsidRPr="00876E83">
        <w:rPr>
          <w:rFonts w:ascii="Arial Narrow" w:hAnsi="Arial Narrow" w:cs="Miriam"/>
          <w:color w:val="auto"/>
          <w:sz w:val="24"/>
          <w:szCs w:val="24"/>
        </w:rPr>
        <w:t>Electrónica</w:t>
      </w:r>
      <w:r w:rsidRPr="00876E83">
        <w:rPr>
          <w:rFonts w:ascii="Arial Narrow" w:hAnsi="Arial Narrow" w:cs="Miriam"/>
          <w:color w:val="auto"/>
          <w:sz w:val="24"/>
          <w:szCs w:val="24"/>
        </w:rPr>
        <w:t xml:space="preserve"> Consolidada No. </w:t>
      </w:r>
      <w:r w:rsidR="00082ABA" w:rsidRPr="00082ABA">
        <w:rPr>
          <w:rFonts w:ascii="Arial Narrow" w:hAnsi="Arial Narrow" w:cs="Miriam"/>
          <w:color w:val="auto"/>
          <w:sz w:val="24"/>
          <w:szCs w:val="24"/>
        </w:rPr>
        <w:t xml:space="preserve">LA-009J2P001-E1-2018 </w:t>
      </w:r>
      <w:r w:rsidRPr="00876E83">
        <w:rPr>
          <w:rFonts w:ascii="Arial Narrow" w:hAnsi="Arial Narrow" w:cs="Miriam"/>
          <w:color w:val="auto"/>
          <w:sz w:val="24"/>
          <w:szCs w:val="24"/>
        </w:rPr>
        <w:t>cuya vigencia es del día 1ro de marzo de 2018 a las 12:00 horas al 1ro de marzo de 2019 a las 12:00 horas.</w:t>
      </w: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41E44" w:rsidRPr="00876E83" w:rsidRDefault="00D74FB1" w:rsidP="00836A7D">
      <w:pPr>
        <w:pStyle w:val="Continuarlista"/>
        <w:spacing w:after="0"/>
        <w:ind w:left="0"/>
        <w:jc w:val="both"/>
        <w:rPr>
          <w:rFonts w:ascii="Arial Narrow" w:hAnsi="Arial Narrow" w:cs="Miriam"/>
          <w:sz w:val="24"/>
          <w:szCs w:val="24"/>
        </w:rPr>
      </w:pPr>
      <w:r w:rsidRPr="00876E83">
        <w:rPr>
          <w:rFonts w:ascii="Arial Narrow" w:hAnsi="Arial Narrow" w:cs="Miriam"/>
          <w:sz w:val="24"/>
          <w:szCs w:val="24"/>
        </w:rPr>
        <w:t xml:space="preserve">En su carácter de </w:t>
      </w:r>
      <w:r w:rsidR="00C11BD7">
        <w:rPr>
          <w:rFonts w:ascii="Arial Narrow" w:hAnsi="Arial Narrow" w:cs="Miriam"/>
          <w:sz w:val="24"/>
          <w:szCs w:val="24"/>
        </w:rPr>
        <w:t>CONVOCANTE</w:t>
      </w:r>
      <w:r w:rsidRPr="00876E83">
        <w:rPr>
          <w:rFonts w:ascii="Arial Narrow" w:hAnsi="Arial Narrow" w:cs="Miriam"/>
          <w:sz w:val="24"/>
          <w:szCs w:val="24"/>
        </w:rPr>
        <w:t xml:space="preserve"> y designada por la Dirección General </w:t>
      </w:r>
      <w:r w:rsidR="000364A9">
        <w:rPr>
          <w:rFonts w:ascii="Arial Narrow" w:hAnsi="Arial Narrow" w:cs="Miriam"/>
          <w:sz w:val="24"/>
          <w:szCs w:val="24"/>
        </w:rPr>
        <w:t>de Proyectos Prioritarios, Marítimos</w:t>
      </w:r>
      <w:r w:rsidRPr="00876E83">
        <w:rPr>
          <w:rFonts w:ascii="Arial Narrow" w:hAnsi="Arial Narrow" w:cs="Miriam"/>
          <w:sz w:val="24"/>
          <w:szCs w:val="24"/>
        </w:rPr>
        <w:t xml:space="preserve">, </w:t>
      </w:r>
      <w:r w:rsidR="00241E44" w:rsidRPr="00876E83">
        <w:rPr>
          <w:rFonts w:ascii="Arial Narrow" w:hAnsi="Arial Narrow" w:cs="Miriam"/>
          <w:sz w:val="24"/>
          <w:szCs w:val="24"/>
        </w:rPr>
        <w:t>l</w:t>
      </w:r>
      <w:r w:rsidRPr="00876E83">
        <w:rPr>
          <w:rFonts w:ascii="Arial Narrow" w:hAnsi="Arial Narrow" w:cs="Miriam"/>
          <w:sz w:val="24"/>
          <w:szCs w:val="24"/>
        </w:rPr>
        <w:t>a Administración Portuaria Integral de Dos Bocas, S.A. de C.V., con domicilio fiscal en Carretera Federal Puerto Ceiba-Paraíso, No. 414, Col. Quintín Arauz, Paraíso, Tabasco, código postal 86600, con teléfonos (01 933) 333-51-80, 51-60, y 27-44, y correo</w:t>
      </w:r>
      <w:r w:rsidR="0029771E">
        <w:rPr>
          <w:rFonts w:ascii="Arial Narrow" w:hAnsi="Arial Narrow" w:cs="Miriam"/>
          <w:sz w:val="24"/>
          <w:szCs w:val="24"/>
        </w:rPr>
        <w:t>s</w:t>
      </w:r>
      <w:r w:rsidRPr="00876E83">
        <w:rPr>
          <w:rFonts w:ascii="Arial Narrow" w:hAnsi="Arial Narrow" w:cs="Miriam"/>
          <w:sz w:val="24"/>
          <w:szCs w:val="24"/>
        </w:rPr>
        <w:t xml:space="preserve"> electrónico</w:t>
      </w:r>
      <w:r w:rsidR="0029771E">
        <w:rPr>
          <w:rFonts w:ascii="Arial Narrow" w:hAnsi="Arial Narrow" w:cs="Miriam"/>
          <w:sz w:val="24"/>
          <w:szCs w:val="24"/>
        </w:rPr>
        <w:t xml:space="preserve">s. </w:t>
      </w:r>
      <w:hyperlink r:id="rId15" w:history="1">
        <w:r w:rsidR="0029771E" w:rsidRPr="00F622DE">
          <w:rPr>
            <w:rStyle w:val="Hipervnculo"/>
            <w:rFonts w:ascii="Arial Narrow" w:hAnsi="Arial Narrow" w:cs="Miriam"/>
            <w:sz w:val="24"/>
            <w:szCs w:val="24"/>
          </w:rPr>
          <w:t>gadmon@puertodosbocas.com.mx</w:t>
        </w:r>
      </w:hyperlink>
      <w:r w:rsidR="00553E21">
        <w:rPr>
          <w:rFonts w:ascii="Arial Narrow" w:hAnsi="Arial Narrow" w:cs="Miriam"/>
          <w:sz w:val="24"/>
          <w:szCs w:val="24"/>
        </w:rPr>
        <w:t>;</w:t>
      </w:r>
      <w:r w:rsidRPr="00876E83">
        <w:rPr>
          <w:rFonts w:ascii="Arial Narrow" w:hAnsi="Arial Narrow" w:cs="Miriam"/>
          <w:sz w:val="24"/>
          <w:szCs w:val="24"/>
        </w:rPr>
        <w:t xml:space="preserve"> </w:t>
      </w:r>
      <w:hyperlink r:id="rId16" w:history="1">
        <w:r w:rsidRPr="00876E83">
          <w:rPr>
            <w:rStyle w:val="Hipervnculo"/>
            <w:rFonts w:ascii="Arial Narrow" w:hAnsi="Arial Narrow" w:cs="Miriam"/>
            <w:color w:val="auto"/>
            <w:sz w:val="24"/>
            <w:szCs w:val="24"/>
          </w:rPr>
          <w:t>sgadmon@puertodosbocas.com.mx</w:t>
        </w:r>
      </w:hyperlink>
      <w:r w:rsidR="00553E21">
        <w:rPr>
          <w:rFonts w:ascii="Arial Narrow" w:hAnsi="Arial Narrow" w:cs="Miriam"/>
          <w:sz w:val="24"/>
          <w:szCs w:val="24"/>
        </w:rPr>
        <w:t>;</w:t>
      </w:r>
      <w:r w:rsidR="00241E44" w:rsidRPr="00876E83">
        <w:rPr>
          <w:rFonts w:ascii="Arial Narrow" w:hAnsi="Arial Narrow" w:cs="Miriam"/>
          <w:sz w:val="24"/>
          <w:szCs w:val="24"/>
        </w:rPr>
        <w:t xml:space="preserve"> enlista al Comité de Consolidación de la siguiente manera:</w:t>
      </w:r>
    </w:p>
    <w:p w:rsidR="00D74FB1" w:rsidRPr="00876E83" w:rsidRDefault="00D74F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tbl>
      <w:tblPr>
        <w:tblStyle w:val="Tabladecuadrcula6concolores"/>
        <w:tblW w:w="8931" w:type="dxa"/>
        <w:tblLayout w:type="fixed"/>
        <w:tblLook w:val="04A0" w:firstRow="1" w:lastRow="0" w:firstColumn="1" w:lastColumn="0" w:noHBand="0" w:noVBand="1"/>
      </w:tblPr>
      <w:tblGrid>
        <w:gridCol w:w="5300"/>
        <w:gridCol w:w="3631"/>
      </w:tblGrid>
      <w:tr w:rsidR="00D74FB1" w:rsidRPr="00553E21" w:rsidTr="00AF0644">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931" w:type="dxa"/>
            <w:gridSpan w:val="2"/>
          </w:tcPr>
          <w:p w:rsidR="00D74FB1" w:rsidRPr="00553E21" w:rsidRDefault="00553E21" w:rsidP="00836A7D">
            <w:pPr>
              <w:pStyle w:val="TableStyle1A"/>
              <w:jc w:val="center"/>
              <w:rPr>
                <w:rFonts w:ascii="Arial Narrow" w:hAnsi="Arial Narrow" w:cs="Miriam"/>
                <w:color w:val="auto"/>
                <w:sz w:val="24"/>
                <w:szCs w:val="24"/>
              </w:rPr>
            </w:pPr>
            <w:r w:rsidRPr="00553E21">
              <w:rPr>
                <w:rFonts w:ascii="Arial Narrow" w:hAnsi="Arial Narrow" w:cs="Miriam"/>
                <w:color w:val="auto"/>
                <w:sz w:val="24"/>
                <w:szCs w:val="24"/>
              </w:rPr>
              <w:t>COMITÉ</w:t>
            </w:r>
            <w:r w:rsidR="00D74FB1" w:rsidRPr="00553E21">
              <w:rPr>
                <w:rFonts w:ascii="Arial Narrow" w:hAnsi="Arial Narrow" w:cs="Miriam"/>
                <w:color w:val="auto"/>
                <w:sz w:val="24"/>
                <w:szCs w:val="24"/>
              </w:rPr>
              <w:t xml:space="preserve"> DE CONSOLIDACIÓN Y SUBCOMITÉ DE APOYO TÉCNICO</w:t>
            </w:r>
          </w:p>
        </w:tc>
      </w:tr>
      <w:tr w:rsidR="00D74FB1" w:rsidRPr="00553E21" w:rsidTr="00AF064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TableStyle1A"/>
              <w:jc w:val="center"/>
              <w:rPr>
                <w:rFonts w:ascii="Arial Narrow" w:hAnsi="Arial Narrow" w:cs="Miriam"/>
                <w:b/>
                <w:color w:val="auto"/>
                <w:sz w:val="24"/>
                <w:szCs w:val="24"/>
              </w:rPr>
            </w:pPr>
            <w:r w:rsidRPr="00553E21">
              <w:rPr>
                <w:rFonts w:ascii="Arial Narrow" w:hAnsi="Arial Narrow" w:cs="Miriam"/>
                <w:b/>
                <w:color w:val="auto"/>
                <w:sz w:val="24"/>
                <w:szCs w:val="24"/>
              </w:rPr>
              <w:t>DEPENDENCIA</w:t>
            </w:r>
          </w:p>
        </w:tc>
        <w:tc>
          <w:tcPr>
            <w:tcW w:w="3631" w:type="dxa"/>
          </w:tcPr>
          <w:p w:rsidR="00D74FB1" w:rsidRPr="00553E21" w:rsidRDefault="00D74FB1" w:rsidP="00836A7D">
            <w:pPr>
              <w:pStyle w:val="TableStyle1A"/>
              <w:jc w:val="center"/>
              <w:cnfStyle w:val="000000100000" w:firstRow="0" w:lastRow="0" w:firstColumn="0" w:lastColumn="0" w:oddVBand="0" w:evenVBand="0" w:oddHBand="1" w:evenHBand="0" w:firstRowFirstColumn="0" w:firstRowLastColumn="0" w:lastRowFirstColumn="0" w:lastRowLastColumn="0"/>
              <w:rPr>
                <w:rFonts w:ascii="Arial Narrow" w:hAnsi="Arial Narrow" w:cs="Miriam"/>
                <w:b w:val="0"/>
                <w:color w:val="auto"/>
                <w:sz w:val="24"/>
                <w:szCs w:val="24"/>
              </w:rPr>
            </w:pPr>
            <w:r w:rsidRPr="00553E21">
              <w:rPr>
                <w:rFonts w:ascii="Arial Narrow" w:hAnsi="Arial Narrow" w:cs="Miriam"/>
                <w:b w:val="0"/>
                <w:color w:val="auto"/>
                <w:sz w:val="24"/>
                <w:szCs w:val="24"/>
              </w:rPr>
              <w:t>CARGO</w:t>
            </w:r>
          </w:p>
        </w:tc>
      </w:tr>
      <w:tr w:rsidR="00D74FB1" w:rsidRPr="00553E21" w:rsidTr="00AF0644">
        <w:trPr>
          <w:trHeight w:val="104"/>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ENSENADA, S.A. DE C.V.</w:t>
            </w:r>
          </w:p>
        </w:tc>
        <w:tc>
          <w:tcPr>
            <w:tcW w:w="3631" w:type="dxa"/>
          </w:tcPr>
          <w:p w:rsidR="00D74FB1" w:rsidRPr="00553E21" w:rsidRDefault="00553E21" w:rsidP="00553E21">
            <w:pPr>
              <w:jc w:val="both"/>
              <w:cnfStyle w:val="000000000000" w:firstRow="0" w:lastRow="0" w:firstColumn="0" w:lastColumn="0" w:oddVBand="0" w:evenVBand="0" w:oddHBand="0"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GUAYMAS, S.A. DE C.V.</w:t>
            </w:r>
          </w:p>
        </w:tc>
        <w:tc>
          <w:tcPr>
            <w:tcW w:w="3631" w:type="dxa"/>
          </w:tcPr>
          <w:p w:rsidR="00D74FB1" w:rsidRPr="00553E21" w:rsidRDefault="00553E21" w:rsidP="00836A7D">
            <w:pPr>
              <w:cnfStyle w:val="000000100000" w:firstRow="0" w:lastRow="0" w:firstColumn="0" w:lastColumn="0" w:oddVBand="0" w:evenVBand="0" w:oddHBand="1"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trHeight w:val="37"/>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TOPOLOBAMPO, S.A. DE C.V.</w:t>
            </w:r>
          </w:p>
        </w:tc>
        <w:tc>
          <w:tcPr>
            <w:tcW w:w="3631" w:type="dxa"/>
          </w:tcPr>
          <w:p w:rsidR="00D74FB1" w:rsidRPr="00553E21" w:rsidRDefault="00553E21" w:rsidP="00836A7D">
            <w:pPr>
              <w:cnfStyle w:val="000000000000" w:firstRow="0" w:lastRow="0" w:firstColumn="0" w:lastColumn="0" w:oddVBand="0" w:evenVBand="0" w:oddHBand="0"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MAZATLÁN, S.A. DE C.V.</w:t>
            </w:r>
          </w:p>
        </w:tc>
        <w:tc>
          <w:tcPr>
            <w:tcW w:w="3631" w:type="dxa"/>
          </w:tcPr>
          <w:p w:rsidR="00D74FB1" w:rsidRPr="00553E21" w:rsidRDefault="00553E21" w:rsidP="00836A7D">
            <w:pPr>
              <w:cnfStyle w:val="000000100000" w:firstRow="0" w:lastRow="0" w:firstColumn="0" w:lastColumn="0" w:oddVBand="0" w:evenVBand="0" w:oddHBand="1"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trHeight w:val="18"/>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MANZANILLO, S.A. DE C.V.</w:t>
            </w:r>
          </w:p>
        </w:tc>
        <w:tc>
          <w:tcPr>
            <w:tcW w:w="3631" w:type="dxa"/>
          </w:tcPr>
          <w:p w:rsidR="00D74FB1" w:rsidRPr="00553E21" w:rsidRDefault="00553E21" w:rsidP="00836A7D">
            <w:pPr>
              <w:cnfStyle w:val="000000000000" w:firstRow="0" w:lastRow="0" w:firstColumn="0" w:lastColumn="0" w:oddVBand="0" w:evenVBand="0" w:oddHBand="0"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PUERTO VALLARTA, S.A. DE C.V.</w:t>
            </w:r>
          </w:p>
        </w:tc>
        <w:tc>
          <w:tcPr>
            <w:tcW w:w="3631" w:type="dxa"/>
          </w:tcPr>
          <w:p w:rsidR="00D74FB1" w:rsidRPr="00553E21" w:rsidRDefault="00553E21" w:rsidP="00836A7D">
            <w:pPr>
              <w:cnfStyle w:val="000000100000" w:firstRow="0" w:lastRow="0" w:firstColumn="0" w:lastColumn="0" w:oddVBand="0" w:evenVBand="0" w:oddHBand="1"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trHeight w:val="18"/>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LÁZARO CÁRDENAS, S.A. DE C.V.</w:t>
            </w:r>
          </w:p>
        </w:tc>
        <w:tc>
          <w:tcPr>
            <w:tcW w:w="3631" w:type="dxa"/>
          </w:tcPr>
          <w:p w:rsidR="00D74FB1" w:rsidRPr="00553E21" w:rsidRDefault="00553E21" w:rsidP="00836A7D">
            <w:pPr>
              <w:cnfStyle w:val="000000000000" w:firstRow="0" w:lastRow="0" w:firstColumn="0" w:lastColumn="0" w:oddVBand="0" w:evenVBand="0" w:oddHBand="0"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SALINA CRUZ, S.A. DE C.V.</w:t>
            </w:r>
          </w:p>
        </w:tc>
        <w:tc>
          <w:tcPr>
            <w:tcW w:w="3631" w:type="dxa"/>
          </w:tcPr>
          <w:p w:rsidR="00D74FB1" w:rsidRPr="00553E21" w:rsidRDefault="00553E21" w:rsidP="00836A7D">
            <w:pPr>
              <w:cnfStyle w:val="000000100000" w:firstRow="0" w:lastRow="0" w:firstColumn="0" w:lastColumn="0" w:oddVBand="0" w:evenVBand="0" w:oddHBand="1"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trHeight w:val="254"/>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PUERTO MADERO, S.A. DE C.V.</w:t>
            </w:r>
          </w:p>
        </w:tc>
        <w:tc>
          <w:tcPr>
            <w:tcW w:w="3631" w:type="dxa"/>
          </w:tcPr>
          <w:p w:rsidR="00D74FB1" w:rsidRPr="00553E21" w:rsidRDefault="00553E21" w:rsidP="00836A7D">
            <w:pPr>
              <w:cnfStyle w:val="000000000000" w:firstRow="0" w:lastRow="0" w:firstColumn="0" w:lastColumn="0" w:oddVBand="0" w:evenVBand="0" w:oddHBand="0"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ALTAMIRA, S.A. DE C.V.</w:t>
            </w:r>
          </w:p>
        </w:tc>
        <w:tc>
          <w:tcPr>
            <w:tcW w:w="3631" w:type="dxa"/>
          </w:tcPr>
          <w:p w:rsidR="00D74FB1" w:rsidRPr="00553E21" w:rsidRDefault="00553E21" w:rsidP="00836A7D">
            <w:pPr>
              <w:cnfStyle w:val="000000100000" w:firstRow="0" w:lastRow="0" w:firstColumn="0" w:lastColumn="0" w:oddVBand="0" w:evenVBand="0" w:oddHBand="1"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trHeight w:val="344"/>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TAMPICO, S.A. DE C.V.</w:t>
            </w:r>
          </w:p>
        </w:tc>
        <w:tc>
          <w:tcPr>
            <w:tcW w:w="3631" w:type="dxa"/>
          </w:tcPr>
          <w:p w:rsidR="00D74FB1" w:rsidRPr="00553E21" w:rsidRDefault="00553E21" w:rsidP="00836A7D">
            <w:pPr>
              <w:cnfStyle w:val="000000000000" w:firstRow="0" w:lastRow="0" w:firstColumn="0" w:lastColumn="0" w:oddVBand="0" w:evenVBand="0" w:oddHBand="0"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TUXPAN, S.A. DE C.V.</w:t>
            </w:r>
          </w:p>
        </w:tc>
        <w:tc>
          <w:tcPr>
            <w:tcW w:w="3631" w:type="dxa"/>
          </w:tcPr>
          <w:p w:rsidR="00D74FB1" w:rsidRPr="00553E21" w:rsidRDefault="00553E21" w:rsidP="00836A7D">
            <w:pPr>
              <w:cnfStyle w:val="000000100000" w:firstRow="0" w:lastRow="0" w:firstColumn="0" w:lastColumn="0" w:oddVBand="0" w:evenVBand="0" w:oddHBand="1"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trHeight w:val="164"/>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VERACRUZ, S.A. DE C.V.</w:t>
            </w:r>
          </w:p>
        </w:tc>
        <w:tc>
          <w:tcPr>
            <w:tcW w:w="3631" w:type="dxa"/>
          </w:tcPr>
          <w:p w:rsidR="00D74FB1" w:rsidRPr="00553E21" w:rsidRDefault="00553E21" w:rsidP="00836A7D">
            <w:pPr>
              <w:cnfStyle w:val="000000000000" w:firstRow="0" w:lastRow="0" w:firstColumn="0" w:lastColumn="0" w:oddVBand="0" w:evenVBand="0" w:oddHBand="0"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COATZACOALCOS, S.A. DE C.V.</w:t>
            </w:r>
          </w:p>
        </w:tc>
        <w:tc>
          <w:tcPr>
            <w:tcW w:w="3631" w:type="dxa"/>
          </w:tcPr>
          <w:p w:rsidR="00D74FB1" w:rsidRPr="00553E21" w:rsidRDefault="00553E21" w:rsidP="00836A7D">
            <w:pPr>
              <w:cnfStyle w:val="000000100000" w:firstRow="0" w:lastRow="0" w:firstColumn="0" w:lastColumn="0" w:oddVBand="0" w:evenVBand="0" w:oddHBand="1"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trHeight w:val="267"/>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DOS BOCAS, S.A. DE C.V.</w:t>
            </w:r>
          </w:p>
        </w:tc>
        <w:tc>
          <w:tcPr>
            <w:tcW w:w="3631" w:type="dxa"/>
          </w:tcPr>
          <w:p w:rsidR="00D74FB1" w:rsidRPr="00553E21" w:rsidRDefault="00553E21" w:rsidP="00836A7D">
            <w:pPr>
              <w:cnfStyle w:val="000000000000" w:firstRow="0" w:lastRow="0" w:firstColumn="0" w:lastColumn="0" w:oddVBand="0" w:evenVBand="0" w:oddHBand="0"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PROGRESO, S.A. DE C.V.</w:t>
            </w:r>
          </w:p>
        </w:tc>
        <w:tc>
          <w:tcPr>
            <w:tcW w:w="3631" w:type="dxa"/>
          </w:tcPr>
          <w:p w:rsidR="00D74FB1" w:rsidRPr="00553E21" w:rsidRDefault="00553E21" w:rsidP="00836A7D">
            <w:pPr>
              <w:cnfStyle w:val="000000100000" w:firstRow="0" w:lastRow="0" w:firstColumn="0" w:lastColumn="0" w:oddVBand="0" w:evenVBand="0" w:oddHBand="1"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r w:rsidR="00D74FB1" w:rsidRPr="00553E21" w:rsidTr="00AF0644">
        <w:trPr>
          <w:trHeight w:val="357"/>
        </w:trPr>
        <w:tc>
          <w:tcPr>
            <w:cnfStyle w:val="001000000000" w:firstRow="0" w:lastRow="0" w:firstColumn="1" w:lastColumn="0" w:oddVBand="0" w:evenVBand="0" w:oddHBand="0" w:evenHBand="0" w:firstRowFirstColumn="0" w:firstRowLastColumn="0" w:lastRowFirstColumn="0" w:lastRowLastColumn="0"/>
            <w:tcW w:w="5300" w:type="dxa"/>
          </w:tcPr>
          <w:p w:rsidR="00D74FB1" w:rsidRPr="00553E21" w:rsidRDefault="00D74FB1" w:rsidP="00836A7D">
            <w:pPr>
              <w:pStyle w:val="BodyA"/>
              <w:tabs>
                <w:tab w:val="left" w:pos="643"/>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hAnsi="Arial Narrow" w:cs="Miriam"/>
                <w:color w:val="auto"/>
                <w:sz w:val="24"/>
                <w:szCs w:val="24"/>
              </w:rPr>
            </w:pPr>
            <w:r w:rsidRPr="00553E21">
              <w:rPr>
                <w:rFonts w:ascii="Arial Narrow" w:hAnsi="Arial Narrow" w:cs="Miriam"/>
                <w:bCs w:val="0"/>
                <w:color w:val="auto"/>
                <w:sz w:val="24"/>
                <w:szCs w:val="24"/>
                <w:u w:color="FEFEFE"/>
              </w:rPr>
              <w:t>ADMINISTRACIÓN PORTUARIA INTEGRAL DE QUINTANA ROO, S.A. DE C.V.</w:t>
            </w:r>
          </w:p>
        </w:tc>
        <w:tc>
          <w:tcPr>
            <w:tcW w:w="3631" w:type="dxa"/>
          </w:tcPr>
          <w:p w:rsidR="00D74FB1" w:rsidRPr="00553E21" w:rsidRDefault="00553E21" w:rsidP="00836A7D">
            <w:pPr>
              <w:cnfStyle w:val="000000000000" w:firstRow="0" w:lastRow="0" w:firstColumn="0" w:lastColumn="0" w:oddVBand="0" w:evenVBand="0" w:oddHBand="0" w:evenHBand="0" w:firstRowFirstColumn="0" w:firstRowLastColumn="0" w:lastRowFirstColumn="0" w:lastRowLastColumn="0"/>
              <w:rPr>
                <w:rFonts w:ascii="Arial Narrow" w:hAnsi="Arial Narrow" w:cs="Miriam"/>
                <w:sz w:val="24"/>
                <w:szCs w:val="24"/>
                <w:lang w:val="es-MX"/>
              </w:rPr>
            </w:pPr>
            <w:r w:rsidRPr="00553E21">
              <w:rPr>
                <w:rFonts w:ascii="Arial Narrow" w:hAnsi="Arial Narrow" w:cs="Miriam"/>
                <w:sz w:val="24"/>
                <w:szCs w:val="24"/>
                <w:lang w:val="es-MX"/>
              </w:rPr>
              <w:t>GERENTE DE ADMINISTRACIÓN Y FINANZAS.</w:t>
            </w:r>
          </w:p>
        </w:tc>
      </w:tr>
    </w:tbl>
    <w:p w:rsidR="003F42D0" w:rsidRPr="00876E83" w:rsidRDefault="003F42D0" w:rsidP="00836A7D">
      <w:pPr>
        <w:pStyle w:val="Textoindependiente"/>
        <w:spacing w:after="0"/>
        <w:jc w:val="both"/>
        <w:rPr>
          <w:rFonts w:ascii="Arial Narrow" w:hAnsi="Arial Narrow" w:cs="Miriam"/>
          <w:sz w:val="24"/>
          <w:szCs w:val="24"/>
        </w:rPr>
      </w:pPr>
    </w:p>
    <w:p w:rsidR="00FA747C" w:rsidRPr="00876E83" w:rsidRDefault="00FA747C" w:rsidP="00485729">
      <w:pPr>
        <w:pStyle w:val="Lista"/>
        <w:numPr>
          <w:ilvl w:val="1"/>
          <w:numId w:val="136"/>
        </w:numPr>
        <w:tabs>
          <w:tab w:val="left" w:pos="284"/>
          <w:tab w:val="left" w:pos="420"/>
        </w:tabs>
        <w:ind w:hanging="1080"/>
        <w:rPr>
          <w:rFonts w:ascii="Arial Narrow" w:hAnsi="Arial Narrow" w:cs="Miriam"/>
          <w:b/>
          <w:sz w:val="24"/>
          <w:szCs w:val="24"/>
        </w:rPr>
      </w:pPr>
      <w:r w:rsidRPr="00876E83">
        <w:rPr>
          <w:rFonts w:ascii="Arial Narrow" w:hAnsi="Arial Narrow" w:cs="Miriam"/>
          <w:b/>
          <w:sz w:val="24"/>
          <w:szCs w:val="24"/>
        </w:rPr>
        <w:t xml:space="preserve">OBTENCIÓN DE LA </w:t>
      </w:r>
      <w:r w:rsidR="00F14EDD" w:rsidRPr="00876E83">
        <w:rPr>
          <w:rFonts w:ascii="Arial Narrow" w:hAnsi="Arial Narrow" w:cs="Miriam"/>
          <w:b/>
          <w:sz w:val="24"/>
          <w:szCs w:val="24"/>
        </w:rPr>
        <w:t>CONVOCATORIA</w:t>
      </w:r>
      <w:r w:rsidRPr="00876E83">
        <w:rPr>
          <w:rFonts w:ascii="Arial Narrow" w:hAnsi="Arial Narrow" w:cs="Miriam"/>
          <w:b/>
          <w:sz w:val="24"/>
          <w:szCs w:val="24"/>
        </w:rPr>
        <w:t xml:space="preserve"> A LA LICITACIÓN PÚBLICA.</w:t>
      </w:r>
    </w:p>
    <w:p w:rsidR="00521B0C" w:rsidRPr="00876E83" w:rsidRDefault="00521B0C" w:rsidP="00836A7D">
      <w:pPr>
        <w:pStyle w:val="Continuarlista2"/>
        <w:spacing w:after="0"/>
        <w:ind w:left="0" w:firstLine="0"/>
        <w:jc w:val="both"/>
        <w:rPr>
          <w:rFonts w:ascii="Arial Narrow" w:hAnsi="Arial Narrow" w:cs="Miriam"/>
          <w:sz w:val="24"/>
          <w:szCs w:val="24"/>
        </w:rPr>
      </w:pPr>
    </w:p>
    <w:p w:rsidR="002067ED" w:rsidRPr="00876E83" w:rsidRDefault="002067ED" w:rsidP="00836A7D">
      <w:pPr>
        <w:pStyle w:val="Continuarlista2"/>
        <w:spacing w:after="0"/>
        <w:ind w:left="0" w:firstLine="0"/>
        <w:jc w:val="both"/>
        <w:rPr>
          <w:rFonts w:ascii="Arial Narrow" w:hAnsi="Arial Narrow" w:cs="Miriam"/>
          <w:sz w:val="24"/>
          <w:szCs w:val="24"/>
        </w:rPr>
      </w:pPr>
      <w:r w:rsidRPr="00876E83">
        <w:rPr>
          <w:rFonts w:ascii="Arial Narrow" w:hAnsi="Arial Narrow" w:cs="Miriam"/>
          <w:sz w:val="24"/>
          <w:szCs w:val="24"/>
        </w:rPr>
        <w:t xml:space="preserve">Esta licitación </w:t>
      </w:r>
      <w:r w:rsidR="00D70292" w:rsidRPr="00876E83">
        <w:rPr>
          <w:rFonts w:ascii="Arial Narrow" w:eastAsia="Calibri" w:hAnsi="Arial Narrow" w:cs="Miriam"/>
          <w:sz w:val="24"/>
          <w:szCs w:val="24"/>
          <w:lang w:val="es-MX" w:eastAsia="es-MX"/>
        </w:rPr>
        <w:t>conforme a los medios que se utilizaran</w:t>
      </w:r>
      <w:r w:rsidR="00D70292" w:rsidRPr="00876E83">
        <w:rPr>
          <w:rFonts w:ascii="Arial Narrow" w:hAnsi="Arial Narrow" w:cs="Miriam"/>
          <w:sz w:val="24"/>
          <w:szCs w:val="24"/>
        </w:rPr>
        <w:t xml:space="preserve"> </w:t>
      </w:r>
      <w:r w:rsidRPr="00876E83">
        <w:rPr>
          <w:rFonts w:ascii="Arial Narrow" w:hAnsi="Arial Narrow" w:cs="Miriam"/>
          <w:sz w:val="24"/>
          <w:szCs w:val="24"/>
        </w:rPr>
        <w:t xml:space="preserve">será </w:t>
      </w:r>
      <w:r w:rsidR="006D022D" w:rsidRPr="006D022D">
        <w:rPr>
          <w:rFonts w:ascii="Arial Narrow" w:hAnsi="Arial Narrow" w:cs="Miriam"/>
          <w:b/>
          <w:sz w:val="24"/>
          <w:szCs w:val="24"/>
        </w:rPr>
        <w:t>ELECTRÓNICA</w:t>
      </w:r>
      <w:r w:rsidRPr="00876E83">
        <w:rPr>
          <w:rFonts w:ascii="Arial Narrow" w:hAnsi="Arial Narrow" w:cs="Miriam"/>
          <w:sz w:val="24"/>
          <w:szCs w:val="24"/>
        </w:rPr>
        <w:t xml:space="preserve"> de acuerdo al Artículo 26 Bis fracción II, </w:t>
      </w:r>
      <w:r w:rsidRPr="00876E83">
        <w:rPr>
          <w:rFonts w:ascii="Arial Narrow" w:eastAsia="Calibri" w:hAnsi="Arial Narrow" w:cs="Miriam"/>
          <w:sz w:val="24"/>
          <w:szCs w:val="24"/>
          <w:lang w:val="es-MX" w:eastAsia="es-MX"/>
        </w:rPr>
        <w:t xml:space="preserve">en la cual exclusivamente se permitirá la participación de los licitantes a través de </w:t>
      </w:r>
      <w:r w:rsidR="00897148" w:rsidRPr="00876E83">
        <w:rPr>
          <w:rFonts w:ascii="Arial Narrow" w:eastAsia="Calibri" w:hAnsi="Arial Narrow" w:cs="Miriam"/>
          <w:sz w:val="24"/>
          <w:szCs w:val="24"/>
          <w:lang w:val="es-MX" w:eastAsia="es-MX"/>
        </w:rPr>
        <w:t>CompraNet</w:t>
      </w:r>
      <w:r w:rsidRPr="00876E83">
        <w:rPr>
          <w:rFonts w:ascii="Arial Narrow" w:eastAsia="Calibri" w:hAnsi="Arial Narrow" w:cs="Miriam"/>
          <w:sz w:val="24"/>
          <w:szCs w:val="24"/>
          <w:lang w:val="es-MX" w:eastAsia="es-MX"/>
        </w:rPr>
        <w:t>, se utilizarán medios de identificación electrónica, las comunicaciones producirán los</w:t>
      </w:r>
      <w:r w:rsidRPr="00876E83">
        <w:rPr>
          <w:rFonts w:ascii="Arial Narrow" w:hAnsi="Arial Narrow" w:cs="Miriam"/>
          <w:sz w:val="24"/>
          <w:szCs w:val="24"/>
        </w:rPr>
        <w:t xml:space="preserve"> </w:t>
      </w:r>
      <w:r w:rsidRPr="00876E83">
        <w:rPr>
          <w:rFonts w:ascii="Arial Narrow" w:eastAsia="Calibri" w:hAnsi="Arial Narrow" w:cs="Miriam"/>
          <w:sz w:val="24"/>
          <w:szCs w:val="24"/>
          <w:lang w:val="es-MX" w:eastAsia="es-MX"/>
        </w:rPr>
        <w:t>efectos que señala el artículo 27 de la Ley.</w:t>
      </w:r>
    </w:p>
    <w:p w:rsidR="002067ED" w:rsidRPr="00876E83" w:rsidRDefault="002067ED" w:rsidP="00836A7D">
      <w:pPr>
        <w:pStyle w:val="Continuarlista2"/>
        <w:spacing w:after="0"/>
        <w:ind w:left="0" w:firstLine="0"/>
        <w:jc w:val="both"/>
        <w:rPr>
          <w:rFonts w:ascii="Arial Narrow" w:hAnsi="Arial Narrow" w:cs="Miriam"/>
          <w:sz w:val="24"/>
          <w:szCs w:val="24"/>
        </w:rPr>
      </w:pPr>
    </w:p>
    <w:p w:rsidR="005C73C3"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 xml:space="preserve">Es requisito indispensable la obtención de la </w:t>
      </w:r>
      <w:r w:rsidR="00F14EDD" w:rsidRPr="00876E83">
        <w:rPr>
          <w:rFonts w:ascii="Arial Narrow" w:hAnsi="Arial Narrow" w:cs="Miriam"/>
          <w:color w:val="auto"/>
          <w:sz w:val="24"/>
          <w:szCs w:val="24"/>
        </w:rPr>
        <w:t>CONVOCATORIA</w:t>
      </w:r>
      <w:r w:rsidRPr="00876E83">
        <w:rPr>
          <w:rFonts w:ascii="Arial Narrow" w:hAnsi="Arial Narrow" w:cs="Miriam"/>
          <w:color w:val="auto"/>
          <w:sz w:val="24"/>
          <w:szCs w:val="24"/>
        </w:rPr>
        <w:t xml:space="preserve"> y el registro del concursante para participar en la presente licitación. </w:t>
      </w:r>
    </w:p>
    <w:p w:rsidR="005C73C3" w:rsidRPr="00876E83" w:rsidRDefault="005C73C3"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r w:rsidRPr="00876E83">
        <w:rPr>
          <w:rFonts w:ascii="Arial Narrow" w:hAnsi="Arial Narrow" w:cs="Miriam"/>
          <w:color w:val="auto"/>
          <w:sz w:val="24"/>
          <w:szCs w:val="24"/>
        </w:rPr>
        <w:t xml:space="preserve">La </w:t>
      </w:r>
      <w:r w:rsidR="00F14EDD" w:rsidRPr="00876E83">
        <w:rPr>
          <w:rFonts w:ascii="Arial Narrow" w:hAnsi="Arial Narrow" w:cs="Miriam"/>
          <w:color w:val="auto"/>
          <w:sz w:val="24"/>
          <w:szCs w:val="24"/>
        </w:rPr>
        <w:t>CONVOCATORIA</w:t>
      </w:r>
      <w:r w:rsidRPr="00876E83">
        <w:rPr>
          <w:rFonts w:ascii="Arial Narrow" w:hAnsi="Arial Narrow" w:cs="Miriam"/>
          <w:color w:val="auto"/>
          <w:sz w:val="24"/>
          <w:szCs w:val="24"/>
        </w:rPr>
        <w:t xml:space="preserve"> se puede obtener de forma gratuita de la siguiente forma:</w:t>
      </w: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Fonts w:ascii="Arial Narrow" w:hAnsi="Arial Narrow" w:cs="Miriam"/>
          <w:color w:val="auto"/>
          <w:sz w:val="24"/>
          <w:szCs w:val="24"/>
        </w:rPr>
        <w:t xml:space="preserve">A través del sistema </w:t>
      </w:r>
      <w:r w:rsidR="00897148" w:rsidRPr="00876E83">
        <w:rPr>
          <w:rFonts w:ascii="Arial Narrow" w:hAnsi="Arial Narrow" w:cs="Miriam"/>
          <w:color w:val="auto"/>
          <w:sz w:val="24"/>
          <w:szCs w:val="24"/>
        </w:rPr>
        <w:t>COMPRANET</w:t>
      </w:r>
      <w:r w:rsidRPr="00876E83">
        <w:rPr>
          <w:rFonts w:ascii="Arial Narrow" w:hAnsi="Arial Narrow" w:cs="Miriam"/>
          <w:color w:val="auto"/>
          <w:sz w:val="24"/>
          <w:szCs w:val="24"/>
        </w:rPr>
        <w:t xml:space="preserve"> de la SFP, en la dirección electrónica de Internet (</w:t>
      </w:r>
      <w:hyperlink r:id="rId17" w:history="1">
        <w:r w:rsidRPr="00876E83">
          <w:rPr>
            <w:rStyle w:val="Hyperlink0"/>
            <w:rFonts w:ascii="Arial Narrow" w:hAnsi="Arial Narrow" w:cs="Miriam"/>
            <w:color w:val="auto"/>
            <w:sz w:val="24"/>
            <w:szCs w:val="24"/>
          </w:rPr>
          <w:t>https://</w:t>
        </w:r>
        <w:r w:rsidR="00897148" w:rsidRPr="00876E83">
          <w:rPr>
            <w:rStyle w:val="Hyperlink0"/>
            <w:rFonts w:ascii="Arial Narrow" w:hAnsi="Arial Narrow" w:cs="Miriam"/>
            <w:color w:val="auto"/>
            <w:sz w:val="24"/>
            <w:szCs w:val="24"/>
          </w:rPr>
          <w:t>CompraNet</w:t>
        </w:r>
        <w:r w:rsidRPr="00876E83">
          <w:rPr>
            <w:rStyle w:val="Hyperlink0"/>
            <w:rFonts w:ascii="Arial Narrow" w:hAnsi="Arial Narrow" w:cs="Miriam"/>
            <w:color w:val="auto"/>
            <w:sz w:val="24"/>
            <w:szCs w:val="24"/>
          </w:rPr>
          <w:t>.funcionpublica.gob.mx</w:t>
        </w:r>
      </w:hyperlink>
      <w:r w:rsidRPr="00876E83">
        <w:rPr>
          <w:rStyle w:val="None"/>
          <w:rFonts w:ascii="Arial Narrow" w:hAnsi="Arial Narrow" w:cs="Miriam"/>
          <w:color w:val="auto"/>
          <w:sz w:val="24"/>
          <w:szCs w:val="24"/>
        </w:rPr>
        <w:t>).</w:t>
      </w:r>
    </w:p>
    <w:p w:rsidR="00082ABA" w:rsidRPr="00876E83" w:rsidRDefault="00082AB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41E44" w:rsidRPr="00876E83" w:rsidRDefault="00D70292"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sidRPr="00876E83">
        <w:rPr>
          <w:rStyle w:val="None"/>
          <w:rFonts w:ascii="Arial Narrow" w:hAnsi="Arial Narrow" w:cs="Miriam"/>
          <w:b/>
          <w:color w:val="auto"/>
          <w:sz w:val="24"/>
          <w:szCs w:val="24"/>
          <w:u w:color="7F7F7F"/>
        </w:rPr>
        <w:t>1.4</w:t>
      </w:r>
      <w:r w:rsidRPr="00876E83">
        <w:rPr>
          <w:rStyle w:val="None"/>
          <w:rFonts w:ascii="Arial Narrow" w:hAnsi="Arial Narrow" w:cs="Miriam"/>
          <w:b/>
          <w:color w:val="auto"/>
          <w:sz w:val="24"/>
          <w:szCs w:val="24"/>
          <w:u w:color="7F7F7F"/>
        </w:rPr>
        <w:tab/>
      </w:r>
      <w:r w:rsidR="00241E44" w:rsidRPr="00876E83">
        <w:rPr>
          <w:rStyle w:val="None"/>
          <w:rFonts w:ascii="Arial Narrow" w:hAnsi="Arial Narrow" w:cs="Miriam"/>
          <w:b/>
          <w:color w:val="auto"/>
          <w:sz w:val="24"/>
          <w:szCs w:val="24"/>
          <w:u w:color="7F7F7F"/>
        </w:rPr>
        <w:t>REGISTRO DE LICITANTES</w:t>
      </w:r>
      <w:r w:rsidRPr="00876E83">
        <w:rPr>
          <w:rStyle w:val="None"/>
          <w:rFonts w:ascii="Arial Narrow" w:hAnsi="Arial Narrow" w:cs="Miriam"/>
          <w:b/>
          <w:color w:val="auto"/>
          <w:sz w:val="24"/>
          <w:szCs w:val="24"/>
          <w:u w:color="7F7F7F"/>
        </w:rPr>
        <w:t>.</w:t>
      </w: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De conformidad con el artículo 33 Bis de la </w:t>
      </w:r>
      <w:r w:rsidRPr="00876E83">
        <w:rPr>
          <w:rStyle w:val="None"/>
          <w:rFonts w:ascii="Arial Narrow" w:hAnsi="Arial Narrow" w:cs="Miriam"/>
          <w:b/>
          <w:bCs/>
          <w:color w:val="auto"/>
          <w:sz w:val="24"/>
          <w:szCs w:val="24"/>
        </w:rPr>
        <w:t>LEY (LAASSP)</w:t>
      </w:r>
      <w:r w:rsidRPr="00876E83">
        <w:rPr>
          <w:rStyle w:val="None"/>
          <w:rFonts w:ascii="Arial Narrow" w:hAnsi="Arial Narrow" w:cs="Miriam"/>
          <w:color w:val="auto"/>
          <w:sz w:val="24"/>
          <w:szCs w:val="24"/>
        </w:rPr>
        <w:t xml:space="preserve">, será necesario que los interesados envíen mínimo con tres días de anticipación y máximo veinticuatro horas antes a la junta de aclaraciones un escrito simple, bajo protesta de decir verdad, que contenga los datos que actualmente están contenidos en el artículo 39, fracción VI inciso a) del </w:t>
      </w:r>
      <w:r w:rsidRPr="00876E83">
        <w:rPr>
          <w:rStyle w:val="None"/>
          <w:rFonts w:ascii="Arial Narrow" w:hAnsi="Arial Narrow" w:cs="Miriam"/>
          <w:b/>
          <w:bCs/>
          <w:color w:val="auto"/>
          <w:sz w:val="24"/>
          <w:szCs w:val="24"/>
        </w:rPr>
        <w:t>REGLAMENTO</w:t>
      </w:r>
      <w:r w:rsidRPr="00876E83">
        <w:rPr>
          <w:rStyle w:val="None"/>
          <w:rFonts w:ascii="Arial Narrow" w:hAnsi="Arial Narrow" w:cs="Miriam"/>
          <w:color w:val="auto"/>
          <w:sz w:val="24"/>
          <w:szCs w:val="24"/>
        </w:rPr>
        <w:t>.</w:t>
      </w: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Dicho escrito deberá estar dirigido al </w:t>
      </w:r>
      <w:r w:rsidRPr="00876E83">
        <w:rPr>
          <w:rStyle w:val="None"/>
          <w:rFonts w:ascii="Arial Narrow" w:hAnsi="Arial Narrow" w:cs="Miriam"/>
          <w:b/>
          <w:bCs/>
          <w:color w:val="auto"/>
          <w:sz w:val="24"/>
          <w:szCs w:val="24"/>
        </w:rPr>
        <w:t>LIC. HORACIO SCHROEDER BEJARANO</w:t>
      </w:r>
      <w:r w:rsidRPr="00876E83">
        <w:rPr>
          <w:rStyle w:val="None"/>
          <w:rFonts w:ascii="Arial Narrow" w:hAnsi="Arial Narrow" w:cs="Miriam"/>
          <w:color w:val="auto"/>
          <w:sz w:val="24"/>
          <w:szCs w:val="24"/>
        </w:rPr>
        <w:t xml:space="preserve">, </w:t>
      </w:r>
      <w:r w:rsidRPr="00876E83">
        <w:rPr>
          <w:rStyle w:val="None"/>
          <w:rFonts w:ascii="Arial Narrow" w:hAnsi="Arial Narrow" w:cs="Miriam"/>
          <w:b/>
          <w:bCs/>
          <w:color w:val="auto"/>
          <w:sz w:val="24"/>
          <w:szCs w:val="24"/>
        </w:rPr>
        <w:t>GERENTE DE ADMINISTRACION Y FINANZAS</w:t>
      </w:r>
      <w:r w:rsidRPr="00876E83">
        <w:rPr>
          <w:rStyle w:val="None"/>
          <w:rFonts w:ascii="Arial Narrow" w:hAnsi="Arial Narrow" w:cs="Miriam"/>
          <w:color w:val="auto"/>
          <w:sz w:val="24"/>
          <w:szCs w:val="24"/>
        </w:rPr>
        <w:t xml:space="preserve">, de la </w:t>
      </w:r>
      <w:r w:rsidRPr="00876E83">
        <w:rPr>
          <w:rStyle w:val="None"/>
          <w:rFonts w:ascii="Arial Narrow" w:hAnsi="Arial Narrow" w:cs="Miriam"/>
          <w:b/>
          <w:bCs/>
          <w:color w:val="auto"/>
          <w:sz w:val="24"/>
          <w:szCs w:val="24"/>
        </w:rPr>
        <w:t xml:space="preserve">API DOS BOCAS </w:t>
      </w:r>
      <w:r w:rsidRPr="00876E83">
        <w:rPr>
          <w:rStyle w:val="None"/>
          <w:rFonts w:ascii="Arial Narrow" w:hAnsi="Arial Narrow" w:cs="Miriam"/>
          <w:color w:val="auto"/>
          <w:sz w:val="24"/>
          <w:szCs w:val="24"/>
        </w:rPr>
        <w:t>y deberá ser enviado vía correo electrónico a las siguientes direcciones:</w:t>
      </w:r>
      <w:r w:rsidRPr="00876E83">
        <w:rPr>
          <w:rStyle w:val="None"/>
          <w:rFonts w:ascii="Arial Narrow" w:hAnsi="Arial Narrow" w:cs="Miriam"/>
          <w:b/>
          <w:bCs/>
          <w:color w:val="auto"/>
          <w:sz w:val="24"/>
          <w:szCs w:val="24"/>
        </w:rPr>
        <w:t xml:space="preserve"> gadmon@puertodosbocas.com.mx</w:t>
      </w:r>
      <w:r w:rsidR="0012376C">
        <w:rPr>
          <w:rStyle w:val="None"/>
          <w:rFonts w:ascii="Arial Narrow" w:hAnsi="Arial Narrow" w:cs="Miriam"/>
          <w:color w:val="auto"/>
          <w:sz w:val="24"/>
          <w:szCs w:val="24"/>
        </w:rPr>
        <w:t>;</w:t>
      </w:r>
      <w:r w:rsidRPr="00876E83">
        <w:rPr>
          <w:rStyle w:val="None"/>
          <w:rFonts w:ascii="Arial Narrow" w:hAnsi="Arial Narrow" w:cs="Miriam"/>
          <w:color w:val="auto"/>
          <w:sz w:val="24"/>
          <w:szCs w:val="24"/>
        </w:rPr>
        <w:t xml:space="preserve"> </w:t>
      </w:r>
      <w:hyperlink r:id="rId18" w:history="1">
        <w:r w:rsidRPr="00876E83">
          <w:rPr>
            <w:rStyle w:val="Hipervnculo"/>
            <w:rFonts w:ascii="Arial Narrow" w:hAnsi="Arial Narrow" w:cs="Miriam"/>
            <w:b/>
            <w:color w:val="auto"/>
            <w:sz w:val="24"/>
            <w:szCs w:val="24"/>
          </w:rPr>
          <w:t>sgadmon@puertodosbocas.com.mx</w:t>
        </w:r>
      </w:hyperlink>
      <w:r w:rsidRPr="00876E83">
        <w:rPr>
          <w:rStyle w:val="None"/>
          <w:rFonts w:ascii="Arial Narrow" w:hAnsi="Arial Narrow" w:cs="Miriam"/>
          <w:color w:val="auto"/>
          <w:sz w:val="24"/>
          <w:szCs w:val="24"/>
        </w:rPr>
        <w:t xml:space="preserve"> </w:t>
      </w:r>
      <w:r w:rsidRPr="00876E83">
        <w:rPr>
          <w:rStyle w:val="None"/>
          <w:rFonts w:ascii="Arial Narrow" w:hAnsi="Arial Narrow" w:cs="Miriam"/>
          <w:b/>
          <w:bCs/>
          <w:color w:val="auto"/>
          <w:sz w:val="24"/>
          <w:szCs w:val="24"/>
        </w:rPr>
        <w:t xml:space="preserve">mínimo </w:t>
      </w:r>
      <w:r w:rsidRPr="00876E83">
        <w:rPr>
          <w:rStyle w:val="None"/>
          <w:rFonts w:ascii="Arial Narrow" w:hAnsi="Arial Narrow" w:cs="Miriam"/>
          <w:b/>
          <w:bCs/>
          <w:color w:val="auto"/>
          <w:sz w:val="24"/>
          <w:szCs w:val="24"/>
          <w:u w:color="FF0000"/>
        </w:rPr>
        <w:t xml:space="preserve">72 </w:t>
      </w:r>
      <w:r w:rsidRPr="00876E83">
        <w:rPr>
          <w:rStyle w:val="None"/>
          <w:rFonts w:ascii="Arial Narrow" w:hAnsi="Arial Narrow" w:cs="Miriam"/>
          <w:b/>
          <w:bCs/>
          <w:color w:val="auto"/>
          <w:sz w:val="24"/>
          <w:szCs w:val="24"/>
        </w:rPr>
        <w:t>horas antes de la celebración de la Junta de aclaraciones.</w:t>
      </w:r>
      <w:r w:rsidRPr="00876E83">
        <w:rPr>
          <w:rStyle w:val="None"/>
          <w:rFonts w:ascii="Arial Narrow" w:hAnsi="Arial Narrow" w:cs="Miriam"/>
          <w:color w:val="auto"/>
          <w:sz w:val="24"/>
          <w:szCs w:val="24"/>
          <w:u w:color="FF0000"/>
        </w:rPr>
        <w:t xml:space="preserve"> </w:t>
      </w:r>
      <w:r w:rsidRPr="00876E83">
        <w:rPr>
          <w:rStyle w:val="None"/>
          <w:rFonts w:ascii="Arial Narrow" w:hAnsi="Arial Narrow" w:cs="Miriam"/>
          <w:color w:val="auto"/>
          <w:sz w:val="24"/>
          <w:szCs w:val="24"/>
        </w:rPr>
        <w:t xml:space="preserve">En este escrito su firmante deberá manifestar, bajo protesta de decir verdad, que cuenta con facultades suficientes para comprometerse por sí o por su representada, conteniendo los datos siguientes, mismos que se encuentran en el </w:t>
      </w:r>
      <w:r w:rsidR="00485729" w:rsidRPr="00876E83">
        <w:rPr>
          <w:rStyle w:val="None"/>
          <w:rFonts w:ascii="Arial Narrow" w:hAnsi="Arial Narrow" w:cs="Miriam"/>
          <w:b/>
          <w:bCs/>
          <w:color w:val="auto"/>
          <w:sz w:val="24"/>
          <w:szCs w:val="24"/>
        </w:rPr>
        <w:t>ANEXO 1</w:t>
      </w:r>
      <w:r w:rsidRPr="00876E83">
        <w:rPr>
          <w:rStyle w:val="None"/>
          <w:rFonts w:ascii="Arial Narrow" w:hAnsi="Arial Narrow" w:cs="Miriam"/>
          <w:b/>
          <w:bCs/>
          <w:color w:val="auto"/>
          <w:sz w:val="24"/>
          <w:szCs w:val="24"/>
        </w:rPr>
        <w:t xml:space="preserve"> </w:t>
      </w:r>
      <w:r w:rsidRPr="00876E83">
        <w:rPr>
          <w:rStyle w:val="None"/>
          <w:rFonts w:ascii="Arial Narrow" w:hAnsi="Arial Narrow" w:cs="Miriam"/>
          <w:color w:val="auto"/>
          <w:sz w:val="24"/>
          <w:szCs w:val="24"/>
        </w:rPr>
        <w:t xml:space="preserve">de la presente </w:t>
      </w:r>
      <w:r w:rsidR="00F14EDD" w:rsidRPr="00876E83">
        <w:rPr>
          <w:rStyle w:val="None"/>
          <w:rFonts w:ascii="Arial Narrow" w:hAnsi="Arial Narrow" w:cs="Miriam"/>
          <w:color w:val="auto"/>
          <w:sz w:val="24"/>
          <w:szCs w:val="24"/>
        </w:rPr>
        <w:t>CONVOCATORIA</w:t>
      </w:r>
      <w:r w:rsidRPr="00876E83">
        <w:rPr>
          <w:rStyle w:val="None"/>
          <w:rFonts w:ascii="Arial Narrow" w:hAnsi="Arial Narrow" w:cs="Miriam"/>
          <w:color w:val="auto"/>
          <w:sz w:val="24"/>
          <w:szCs w:val="24"/>
        </w:rPr>
        <w:t xml:space="preserve">: </w:t>
      </w: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41E44" w:rsidRPr="00876E83" w:rsidRDefault="00241E44" w:rsidP="00836A7D">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I. </w:t>
      </w:r>
      <w:r w:rsidRPr="00876E83">
        <w:rPr>
          <w:rStyle w:val="None"/>
          <w:rFonts w:ascii="Arial Narrow" w:hAnsi="Arial Narrow" w:cs="Miriam"/>
          <w:color w:val="auto"/>
          <w:sz w:val="24"/>
          <w:szCs w:val="24"/>
        </w:rPr>
        <w:tab/>
        <w:t>Del Licitante: clave del registro federal de contribuyentes; nombre, domicilio, correo electrónico donde se le podrán notificar las actas derivadas de la presente licitación,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41E44" w:rsidRPr="00876E83" w:rsidRDefault="00241E44" w:rsidP="00836A7D">
      <w:pPr>
        <w:pStyle w:val="BodyA"/>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II.</w:t>
      </w:r>
      <w:r w:rsidRPr="00876E83">
        <w:rPr>
          <w:rStyle w:val="None"/>
          <w:rFonts w:ascii="Arial Narrow" w:hAnsi="Arial Narrow" w:cs="Miriam"/>
          <w:color w:val="auto"/>
          <w:sz w:val="24"/>
          <w:szCs w:val="24"/>
        </w:rPr>
        <w:tab/>
        <w:t>Del representante del licitante: número y fecha de las escrituras públicas en las que le fueron otorgadas las facultades para suscribir la propuesta, señalando nombre, número y circunscripción del notario o fedatario público que las protocolizó.</w:t>
      </w: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41E44" w:rsidRPr="00876E83" w:rsidRDefault="00241E4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caso de </w:t>
      </w:r>
      <w:r w:rsidRPr="00876E83">
        <w:rPr>
          <w:rStyle w:val="None"/>
          <w:rFonts w:ascii="Arial Narrow" w:hAnsi="Arial Narrow" w:cs="Miriam"/>
          <w:b/>
          <w:bCs/>
          <w:color w:val="auto"/>
          <w:sz w:val="24"/>
          <w:szCs w:val="24"/>
        </w:rPr>
        <w:t>NO</w:t>
      </w:r>
      <w:r w:rsidRPr="00876E83">
        <w:rPr>
          <w:rStyle w:val="None"/>
          <w:rFonts w:ascii="Arial Narrow" w:hAnsi="Arial Narrow" w:cs="Miriam"/>
          <w:color w:val="auto"/>
          <w:sz w:val="24"/>
          <w:szCs w:val="24"/>
        </w:rPr>
        <w:t xml:space="preserve"> recibir dicho escrito en el período establecido en párrafos anteriores para la Junta de Aclaraciones, los licitantes que deseen participar en la LICITACIÓN PUBLICA NACIONAL ELECTRÓNICA CONSOLIDADA </w:t>
      </w:r>
      <w:r w:rsidRPr="00082ABA">
        <w:rPr>
          <w:rStyle w:val="None"/>
          <w:rFonts w:ascii="Arial Narrow" w:hAnsi="Arial Narrow" w:cs="Miriam"/>
          <w:color w:val="auto"/>
          <w:sz w:val="24"/>
          <w:szCs w:val="24"/>
        </w:rPr>
        <w:t xml:space="preserve">No. </w:t>
      </w:r>
      <w:r w:rsidR="00082ABA" w:rsidRPr="00082ABA">
        <w:rPr>
          <w:rStyle w:val="None"/>
          <w:rFonts w:ascii="Arial Narrow" w:hAnsi="Arial Narrow" w:cs="Miriam"/>
          <w:color w:val="auto"/>
          <w:sz w:val="24"/>
          <w:szCs w:val="24"/>
        </w:rPr>
        <w:t>LA-009J2P001-E1-2018</w:t>
      </w:r>
      <w:r w:rsidRPr="00082ABA">
        <w:rPr>
          <w:rStyle w:val="None"/>
          <w:rFonts w:ascii="Arial Narrow" w:hAnsi="Arial Narrow" w:cs="Miriam"/>
          <w:color w:val="auto"/>
          <w:sz w:val="24"/>
          <w:szCs w:val="24"/>
        </w:rPr>
        <w:t xml:space="preserve">, deberán entregar el oficio antes mencionado </w:t>
      </w:r>
      <w:r w:rsidR="00485729" w:rsidRPr="00082ABA">
        <w:rPr>
          <w:rStyle w:val="None"/>
          <w:rFonts w:ascii="Arial Narrow" w:hAnsi="Arial Narrow" w:cs="Miriam"/>
          <w:b/>
          <w:bCs/>
          <w:color w:val="auto"/>
          <w:sz w:val="24"/>
          <w:szCs w:val="24"/>
        </w:rPr>
        <w:t>ANEXO 1</w:t>
      </w:r>
      <w:r w:rsidRPr="00082ABA">
        <w:rPr>
          <w:rStyle w:val="None"/>
          <w:rFonts w:ascii="Arial Narrow" w:hAnsi="Arial Narrow" w:cs="Miriam"/>
          <w:color w:val="auto"/>
          <w:sz w:val="24"/>
          <w:szCs w:val="24"/>
        </w:rPr>
        <w:t xml:space="preserve"> como parte de su propuesta técnica, dentro del apartado</w:t>
      </w:r>
      <w:r w:rsidRPr="00876E83">
        <w:rPr>
          <w:rStyle w:val="None"/>
          <w:rFonts w:ascii="Arial Narrow" w:hAnsi="Arial Narrow" w:cs="Miriam"/>
          <w:color w:val="auto"/>
          <w:sz w:val="24"/>
          <w:szCs w:val="24"/>
        </w:rPr>
        <w:t xml:space="preserve"> de Documentación Legal sin embargo </w:t>
      </w:r>
      <w:r w:rsidRPr="00876E83">
        <w:rPr>
          <w:rStyle w:val="None"/>
          <w:rFonts w:ascii="Arial Narrow" w:hAnsi="Arial Narrow" w:cs="Miriam"/>
          <w:b/>
          <w:bCs/>
          <w:color w:val="auto"/>
          <w:sz w:val="24"/>
          <w:szCs w:val="24"/>
        </w:rPr>
        <w:t>NO</w:t>
      </w:r>
      <w:r w:rsidRPr="00876E83">
        <w:rPr>
          <w:rStyle w:val="None"/>
          <w:rFonts w:ascii="Arial Narrow" w:hAnsi="Arial Narrow" w:cs="Miriam"/>
          <w:color w:val="auto"/>
          <w:sz w:val="24"/>
          <w:szCs w:val="24"/>
        </w:rPr>
        <w:t xml:space="preserve"> recibirán respuesta por parte de </w:t>
      </w:r>
      <w:r w:rsidRPr="00876E83">
        <w:rPr>
          <w:rStyle w:val="None"/>
          <w:rFonts w:ascii="Arial Narrow" w:hAnsi="Arial Narrow" w:cs="Miriam"/>
          <w:b/>
          <w:bCs/>
          <w:color w:val="auto"/>
          <w:sz w:val="24"/>
          <w:szCs w:val="24"/>
        </w:rPr>
        <w:t xml:space="preserve">LA </w:t>
      </w:r>
      <w:r w:rsidR="00C11BD7">
        <w:rPr>
          <w:rStyle w:val="None"/>
          <w:rFonts w:ascii="Arial Narrow" w:hAnsi="Arial Narrow" w:cs="Miriam"/>
          <w:b/>
          <w:bCs/>
          <w:color w:val="auto"/>
          <w:sz w:val="24"/>
          <w:szCs w:val="24"/>
        </w:rPr>
        <w:t>CONVOCANTE</w:t>
      </w:r>
      <w:r w:rsidRPr="00876E83">
        <w:rPr>
          <w:rStyle w:val="None"/>
          <w:rFonts w:ascii="Arial Narrow" w:hAnsi="Arial Narrow" w:cs="Miriam"/>
          <w:b/>
          <w:bCs/>
          <w:color w:val="auto"/>
          <w:sz w:val="24"/>
          <w:szCs w:val="24"/>
        </w:rPr>
        <w:t xml:space="preserve"> </w:t>
      </w:r>
      <w:r w:rsidRPr="00876E83">
        <w:rPr>
          <w:rStyle w:val="None"/>
          <w:rFonts w:ascii="Arial Narrow" w:hAnsi="Arial Narrow" w:cs="Miriam"/>
          <w:color w:val="auto"/>
          <w:sz w:val="24"/>
          <w:szCs w:val="24"/>
        </w:rPr>
        <w:t>a las preguntas realizadas.</w:t>
      </w:r>
    </w:p>
    <w:p w:rsidR="006D022D" w:rsidRPr="00876E83" w:rsidRDefault="006D022D" w:rsidP="00836A7D">
      <w:pPr>
        <w:jc w:val="both"/>
        <w:rPr>
          <w:rFonts w:ascii="Arial Narrow" w:hAnsi="Arial Narrow" w:cs="Miriam"/>
          <w:sz w:val="24"/>
          <w:szCs w:val="24"/>
        </w:rPr>
      </w:pPr>
    </w:p>
    <w:p w:rsidR="00AD72CE" w:rsidRPr="006D022D" w:rsidRDefault="006D022D" w:rsidP="006D022D">
      <w:pPr>
        <w:pStyle w:val="Prrafodelista"/>
        <w:numPr>
          <w:ilvl w:val="1"/>
          <w:numId w:val="134"/>
        </w:numPr>
        <w:tabs>
          <w:tab w:val="left" w:pos="284"/>
        </w:tabs>
        <w:jc w:val="both"/>
        <w:rPr>
          <w:rFonts w:ascii="Arial Narrow" w:eastAsia="Calibri" w:hAnsi="Arial Narrow" w:cs="Miriam"/>
          <w:b/>
          <w:sz w:val="24"/>
          <w:szCs w:val="24"/>
        </w:rPr>
      </w:pPr>
      <w:r>
        <w:rPr>
          <w:rFonts w:ascii="Arial Narrow" w:eastAsia="Calibri" w:hAnsi="Arial Narrow" w:cs="Miriam"/>
          <w:b/>
          <w:sz w:val="24"/>
          <w:szCs w:val="24"/>
        </w:rPr>
        <w:t xml:space="preserve"> </w:t>
      </w:r>
      <w:r w:rsidR="005D342F" w:rsidRPr="006D022D">
        <w:rPr>
          <w:rFonts w:ascii="Arial Narrow" w:eastAsia="Calibri" w:hAnsi="Arial Narrow" w:cs="Miriam"/>
          <w:b/>
          <w:sz w:val="24"/>
          <w:szCs w:val="24"/>
        </w:rPr>
        <w:t>TIPO Y NÚ</w:t>
      </w:r>
      <w:r w:rsidR="00311264" w:rsidRPr="006D022D">
        <w:rPr>
          <w:rFonts w:ascii="Arial Narrow" w:eastAsia="Calibri" w:hAnsi="Arial Narrow" w:cs="Miriam"/>
          <w:b/>
          <w:sz w:val="24"/>
          <w:szCs w:val="24"/>
        </w:rPr>
        <w:t xml:space="preserve">MERO DE LICITACION ASIGNADO POR EL SISTEMA </w:t>
      </w:r>
      <w:r w:rsidR="00897148" w:rsidRPr="006D022D">
        <w:rPr>
          <w:rFonts w:ascii="Arial Narrow" w:eastAsia="Calibri" w:hAnsi="Arial Narrow" w:cs="Miriam"/>
          <w:b/>
          <w:sz w:val="24"/>
          <w:szCs w:val="24"/>
        </w:rPr>
        <w:t>COMPRANET</w:t>
      </w:r>
      <w:r w:rsidR="00311264" w:rsidRPr="006D022D">
        <w:rPr>
          <w:rFonts w:ascii="Arial Narrow" w:eastAsia="Calibri" w:hAnsi="Arial Narrow" w:cs="Miriam"/>
          <w:b/>
          <w:sz w:val="24"/>
          <w:szCs w:val="24"/>
        </w:rPr>
        <w:t>.</w:t>
      </w:r>
    </w:p>
    <w:p w:rsidR="001E197F" w:rsidRPr="00876E83" w:rsidRDefault="001E197F" w:rsidP="00836A7D">
      <w:pPr>
        <w:jc w:val="center"/>
        <w:rPr>
          <w:rFonts w:ascii="Arial Narrow" w:eastAsia="Calibri" w:hAnsi="Arial Narrow" w:cs="Miriam"/>
          <w:b/>
          <w:sz w:val="24"/>
          <w:szCs w:val="24"/>
        </w:rPr>
      </w:pPr>
    </w:p>
    <w:p w:rsidR="00AD72CE" w:rsidRPr="00082ABA" w:rsidRDefault="001E197F" w:rsidP="00836A7D">
      <w:pPr>
        <w:jc w:val="center"/>
        <w:rPr>
          <w:rFonts w:ascii="Arial Narrow" w:eastAsia="Calibri" w:hAnsi="Arial Narrow" w:cs="Miriam"/>
          <w:b/>
          <w:sz w:val="24"/>
          <w:szCs w:val="24"/>
        </w:rPr>
      </w:pPr>
      <w:r w:rsidRPr="00876E83">
        <w:rPr>
          <w:rFonts w:ascii="Arial Narrow" w:eastAsia="Calibri" w:hAnsi="Arial Narrow" w:cs="Miriam"/>
          <w:b/>
          <w:sz w:val="24"/>
          <w:szCs w:val="24"/>
        </w:rPr>
        <w:t xml:space="preserve">LICITACIÓN </w:t>
      </w:r>
      <w:r w:rsidRPr="00082ABA">
        <w:rPr>
          <w:rFonts w:ascii="Arial Narrow" w:eastAsia="Calibri" w:hAnsi="Arial Narrow" w:cs="Miriam"/>
          <w:b/>
          <w:sz w:val="24"/>
          <w:szCs w:val="24"/>
        </w:rPr>
        <w:t>PÚBLICA NACIONAL ELECTRÓNICA CONSOLIDADA</w:t>
      </w:r>
    </w:p>
    <w:p w:rsidR="00082ABA" w:rsidRPr="0012376C" w:rsidRDefault="00D73D43" w:rsidP="00836A7D">
      <w:pPr>
        <w:pStyle w:val="Textoindependiente"/>
        <w:spacing w:after="0"/>
        <w:jc w:val="center"/>
        <w:rPr>
          <w:rFonts w:ascii="Arial Narrow" w:hAnsi="Arial Narrow" w:cs="Miriam"/>
          <w:b/>
          <w:sz w:val="24"/>
          <w:szCs w:val="24"/>
          <w:u w:val="single"/>
        </w:rPr>
      </w:pPr>
      <w:r w:rsidRPr="0012376C">
        <w:rPr>
          <w:rFonts w:ascii="Arial Narrow" w:hAnsi="Arial Narrow" w:cs="Miriam"/>
          <w:b/>
          <w:sz w:val="24"/>
          <w:szCs w:val="24"/>
          <w:u w:val="single"/>
        </w:rPr>
        <w:t xml:space="preserve">No. </w:t>
      </w:r>
      <w:r w:rsidR="00082ABA" w:rsidRPr="0012376C">
        <w:rPr>
          <w:rFonts w:ascii="Arial Narrow" w:hAnsi="Arial Narrow" w:cs="Miriam"/>
          <w:b/>
          <w:sz w:val="24"/>
          <w:szCs w:val="24"/>
          <w:u w:val="single"/>
        </w:rPr>
        <w:t xml:space="preserve">LA-009J2P001-E1-2018 </w:t>
      </w:r>
    </w:p>
    <w:p w:rsidR="00AD72CE" w:rsidRPr="00876E83" w:rsidRDefault="00AD72CE" w:rsidP="00836A7D">
      <w:pPr>
        <w:rPr>
          <w:rFonts w:ascii="Arial Narrow" w:hAnsi="Arial Narrow" w:cs="Miriam"/>
          <w:sz w:val="24"/>
          <w:szCs w:val="24"/>
        </w:rPr>
      </w:pPr>
    </w:p>
    <w:p w:rsidR="00C91A3D" w:rsidRPr="00876E83" w:rsidRDefault="00AD72CE" w:rsidP="00836A7D">
      <w:pPr>
        <w:pStyle w:val="Textoindependiente"/>
        <w:spacing w:after="0"/>
        <w:jc w:val="both"/>
        <w:rPr>
          <w:rFonts w:ascii="Arial Narrow" w:hAnsi="Arial Narrow" w:cs="Miriam"/>
          <w:sz w:val="24"/>
          <w:szCs w:val="24"/>
        </w:rPr>
      </w:pPr>
      <w:r w:rsidRPr="00876E83">
        <w:rPr>
          <w:rFonts w:ascii="Arial Narrow" w:hAnsi="Arial Narrow" w:cs="Miriam"/>
          <w:sz w:val="24"/>
          <w:szCs w:val="24"/>
        </w:rPr>
        <w:t xml:space="preserve">Cuyo objeto es </w:t>
      </w:r>
      <w:r w:rsidR="00C91A3D" w:rsidRPr="00876E83">
        <w:rPr>
          <w:rFonts w:ascii="Arial Narrow" w:hAnsi="Arial Narrow" w:cs="Miriam"/>
          <w:b/>
          <w:bCs/>
          <w:sz w:val="24"/>
          <w:szCs w:val="24"/>
          <w:lang w:val="es-MX"/>
        </w:rPr>
        <w:t>LA CONTRATACIÓN DE</w:t>
      </w:r>
      <w:r w:rsidR="001E197F" w:rsidRPr="00876E83">
        <w:rPr>
          <w:rFonts w:ascii="Arial Narrow" w:hAnsi="Arial Narrow" w:cs="Miriam"/>
          <w:b/>
          <w:bCs/>
          <w:sz w:val="24"/>
          <w:szCs w:val="24"/>
          <w:lang w:val="es-MX"/>
        </w:rPr>
        <w:t xml:space="preserve"> LOS SEGUROS DE VIDA Y GASTOS MÉ</w:t>
      </w:r>
      <w:r w:rsidR="00C91A3D" w:rsidRPr="00876E83">
        <w:rPr>
          <w:rFonts w:ascii="Arial Narrow" w:hAnsi="Arial Narrow" w:cs="Miriam"/>
          <w:b/>
          <w:bCs/>
          <w:sz w:val="24"/>
          <w:szCs w:val="24"/>
          <w:lang w:val="es-MX"/>
        </w:rPr>
        <w:t>DICOS MAYORES PARA LOS S</w:t>
      </w:r>
      <w:r w:rsidR="001E197F" w:rsidRPr="00876E83">
        <w:rPr>
          <w:rFonts w:ascii="Arial Narrow" w:hAnsi="Arial Narrow" w:cs="Miriam"/>
          <w:b/>
          <w:bCs/>
          <w:sz w:val="24"/>
          <w:szCs w:val="24"/>
          <w:lang w:val="es-MX"/>
        </w:rPr>
        <w:t>ERVIDORES PÚ</w:t>
      </w:r>
      <w:r w:rsidR="00C91A3D" w:rsidRPr="00876E83">
        <w:rPr>
          <w:rFonts w:ascii="Arial Narrow" w:hAnsi="Arial Narrow" w:cs="Miriam"/>
          <w:b/>
          <w:bCs/>
          <w:sz w:val="24"/>
          <w:szCs w:val="24"/>
          <w:lang w:val="es-MX"/>
        </w:rPr>
        <w:t>BLICOS DE LAS ADMINISTRACIONES PORTUARIAS INTEGRALES.</w:t>
      </w:r>
    </w:p>
    <w:p w:rsidR="00082ABA" w:rsidRPr="00876E83" w:rsidRDefault="00082ABA" w:rsidP="00836A7D">
      <w:pPr>
        <w:rPr>
          <w:rFonts w:ascii="Arial Narrow" w:hAnsi="Arial Narrow" w:cs="Miriam"/>
          <w:sz w:val="24"/>
          <w:szCs w:val="24"/>
        </w:rPr>
      </w:pPr>
    </w:p>
    <w:p w:rsidR="00063786" w:rsidRPr="00876E83" w:rsidRDefault="00650F75" w:rsidP="006D022D">
      <w:pPr>
        <w:pStyle w:val="Prrafodelista"/>
        <w:numPr>
          <w:ilvl w:val="1"/>
          <w:numId w:val="134"/>
        </w:numPr>
        <w:jc w:val="both"/>
        <w:rPr>
          <w:rFonts w:ascii="Arial Narrow" w:hAnsi="Arial Narrow" w:cs="Miriam"/>
          <w:b/>
          <w:sz w:val="24"/>
          <w:szCs w:val="24"/>
        </w:rPr>
      </w:pPr>
      <w:r w:rsidRPr="00876E83">
        <w:rPr>
          <w:rFonts w:ascii="Arial Narrow" w:hAnsi="Arial Narrow" w:cs="Miriam"/>
          <w:b/>
          <w:sz w:val="24"/>
          <w:szCs w:val="24"/>
        </w:rPr>
        <w:t>RECURSOS FISCALES.</w:t>
      </w:r>
    </w:p>
    <w:p w:rsidR="00063786" w:rsidRPr="00876E83" w:rsidRDefault="00063786" w:rsidP="00836A7D">
      <w:pPr>
        <w:jc w:val="both"/>
        <w:rPr>
          <w:rFonts w:ascii="Arial Narrow" w:hAnsi="Arial Narrow" w:cs="Miriam"/>
          <w:sz w:val="24"/>
          <w:szCs w:val="24"/>
        </w:rPr>
      </w:pPr>
    </w:p>
    <w:p w:rsidR="000712DF" w:rsidRPr="00876E83" w:rsidRDefault="000712DF" w:rsidP="00836A7D">
      <w:pPr>
        <w:pStyle w:val="Continuarlista"/>
        <w:spacing w:after="0"/>
        <w:ind w:left="0"/>
        <w:jc w:val="both"/>
        <w:rPr>
          <w:rFonts w:ascii="Arial Narrow" w:hAnsi="Arial Narrow" w:cs="Miriam"/>
          <w:sz w:val="24"/>
          <w:szCs w:val="24"/>
        </w:rPr>
      </w:pPr>
      <w:r w:rsidRPr="00876E83">
        <w:rPr>
          <w:rFonts w:ascii="Arial Narrow" w:hAnsi="Arial Narrow" w:cs="Miriam"/>
          <w:sz w:val="24"/>
          <w:szCs w:val="24"/>
        </w:rPr>
        <w:t xml:space="preserve">Para cubrir las erogaciones que deriven de la presente </w:t>
      </w:r>
      <w:r w:rsidR="00F14EDD" w:rsidRPr="00876E83">
        <w:rPr>
          <w:rFonts w:ascii="Arial Narrow" w:hAnsi="Arial Narrow" w:cs="Miriam"/>
          <w:sz w:val="24"/>
          <w:szCs w:val="24"/>
        </w:rPr>
        <w:t xml:space="preserve">LICITACIÓN </w:t>
      </w:r>
      <w:r w:rsidR="001E197F" w:rsidRPr="00876E83">
        <w:rPr>
          <w:rFonts w:ascii="Arial Narrow" w:hAnsi="Arial Narrow" w:cs="Miriam"/>
          <w:sz w:val="24"/>
          <w:szCs w:val="24"/>
        </w:rPr>
        <w:t>CONSOLIDADA</w:t>
      </w:r>
      <w:r w:rsidRPr="00876E83">
        <w:rPr>
          <w:rFonts w:ascii="Arial Narrow" w:hAnsi="Arial Narrow" w:cs="Miriam"/>
          <w:sz w:val="24"/>
          <w:szCs w:val="24"/>
        </w:rPr>
        <w:t xml:space="preserve">, </w:t>
      </w:r>
      <w:r w:rsidR="001E197F" w:rsidRPr="00876E83">
        <w:rPr>
          <w:rFonts w:ascii="Arial Narrow" w:hAnsi="Arial Narrow" w:cs="Miriam"/>
          <w:sz w:val="24"/>
          <w:szCs w:val="24"/>
        </w:rPr>
        <w:t>las</w:t>
      </w:r>
      <w:r w:rsidRPr="00876E83">
        <w:rPr>
          <w:rFonts w:ascii="Arial Narrow" w:hAnsi="Arial Narrow" w:cs="Miriam"/>
          <w:sz w:val="24"/>
          <w:szCs w:val="24"/>
        </w:rPr>
        <w:t xml:space="preserve"> API</w:t>
      </w:r>
      <w:r w:rsidR="001E197F" w:rsidRPr="00876E83">
        <w:rPr>
          <w:rFonts w:ascii="Arial Narrow" w:hAnsi="Arial Narrow" w:cs="Miriam"/>
          <w:sz w:val="24"/>
          <w:szCs w:val="24"/>
        </w:rPr>
        <w:t>S</w:t>
      </w:r>
      <w:r w:rsidRPr="00876E83">
        <w:rPr>
          <w:rFonts w:ascii="Arial Narrow" w:hAnsi="Arial Narrow" w:cs="Miriam"/>
          <w:sz w:val="24"/>
          <w:szCs w:val="24"/>
        </w:rPr>
        <w:t xml:space="preserve"> cuenta</w:t>
      </w:r>
      <w:r w:rsidR="001E197F" w:rsidRPr="00876E83">
        <w:rPr>
          <w:rFonts w:ascii="Arial Narrow" w:hAnsi="Arial Narrow" w:cs="Miriam"/>
          <w:sz w:val="24"/>
          <w:szCs w:val="24"/>
        </w:rPr>
        <w:t>n</w:t>
      </w:r>
      <w:r w:rsidRPr="00876E83">
        <w:rPr>
          <w:rFonts w:ascii="Arial Narrow" w:hAnsi="Arial Narrow" w:cs="Miriam"/>
          <w:sz w:val="24"/>
          <w:szCs w:val="24"/>
        </w:rPr>
        <w:t xml:space="preserve"> </w:t>
      </w:r>
      <w:r w:rsidRPr="00876E83">
        <w:rPr>
          <w:rFonts w:ascii="Arial Narrow" w:eastAsia="Batang" w:hAnsi="Arial Narrow" w:cs="Miriam"/>
          <w:sz w:val="24"/>
          <w:szCs w:val="24"/>
        </w:rPr>
        <w:t xml:space="preserve">con recursos presupuéstales suficientes para cubrir el presente CONTRATO, </w:t>
      </w:r>
      <w:r w:rsidRPr="00876E83">
        <w:rPr>
          <w:rFonts w:ascii="Arial Narrow" w:hAnsi="Arial Narrow" w:cs="Miriam"/>
          <w:sz w:val="24"/>
          <w:szCs w:val="24"/>
        </w:rPr>
        <w:t xml:space="preserve">conforme al conforme al </w:t>
      </w:r>
      <w:r w:rsidRPr="00876E83">
        <w:rPr>
          <w:rFonts w:ascii="Arial Narrow" w:hAnsi="Arial Narrow" w:cs="Miriam"/>
          <w:bCs/>
          <w:sz w:val="24"/>
          <w:szCs w:val="24"/>
        </w:rPr>
        <w:t>OFICIO</w:t>
      </w:r>
      <w:r w:rsidR="001E197F" w:rsidRPr="00876E83">
        <w:rPr>
          <w:rFonts w:ascii="Arial Narrow" w:hAnsi="Arial Narrow" w:cs="Miriam"/>
          <w:bCs/>
          <w:sz w:val="24"/>
          <w:szCs w:val="24"/>
        </w:rPr>
        <w:t>S</w:t>
      </w:r>
      <w:r w:rsidRPr="00876E83">
        <w:rPr>
          <w:rFonts w:ascii="Arial Narrow" w:hAnsi="Arial Narrow" w:cs="Miriam"/>
          <w:bCs/>
          <w:sz w:val="24"/>
          <w:szCs w:val="24"/>
        </w:rPr>
        <w:t xml:space="preserve"> </w:t>
      </w:r>
      <w:r w:rsidR="001E197F" w:rsidRPr="00876E83">
        <w:rPr>
          <w:rFonts w:ascii="Arial Narrow" w:hAnsi="Arial Narrow" w:cs="Miriam"/>
          <w:bCs/>
          <w:sz w:val="24"/>
          <w:szCs w:val="24"/>
        </w:rPr>
        <w:t>de liberación de i</w:t>
      </w:r>
      <w:r w:rsidR="00F14EDD" w:rsidRPr="00876E83">
        <w:rPr>
          <w:rFonts w:ascii="Arial Narrow" w:hAnsi="Arial Narrow" w:cs="Miriam"/>
          <w:bCs/>
          <w:sz w:val="24"/>
          <w:szCs w:val="24"/>
        </w:rPr>
        <w:t xml:space="preserve">nversión 2017, emitidos a cada API </w:t>
      </w:r>
      <w:r w:rsidR="001E197F" w:rsidRPr="00876E83">
        <w:rPr>
          <w:rFonts w:ascii="Arial Narrow" w:hAnsi="Arial Narrow" w:cs="Miriam"/>
          <w:bCs/>
          <w:sz w:val="24"/>
          <w:szCs w:val="24"/>
        </w:rPr>
        <w:t xml:space="preserve">por parte de la </w:t>
      </w:r>
      <w:r w:rsidR="007662EC" w:rsidRPr="00876E83">
        <w:rPr>
          <w:rFonts w:ascii="Arial Narrow" w:hAnsi="Arial Narrow" w:cs="Miriam"/>
          <w:sz w:val="24"/>
          <w:szCs w:val="24"/>
        </w:rPr>
        <w:t>SHCP</w:t>
      </w:r>
      <w:r w:rsidR="00CD157E" w:rsidRPr="00876E83">
        <w:rPr>
          <w:rFonts w:ascii="Arial Narrow" w:hAnsi="Arial Narrow" w:cs="Miriam"/>
          <w:sz w:val="24"/>
          <w:szCs w:val="24"/>
        </w:rPr>
        <w:t>.</w:t>
      </w:r>
    </w:p>
    <w:p w:rsidR="00CD157E" w:rsidRPr="00876E83" w:rsidRDefault="00CD157E" w:rsidP="00836A7D">
      <w:pPr>
        <w:pStyle w:val="Continuarlista"/>
        <w:spacing w:after="0"/>
        <w:jc w:val="both"/>
        <w:rPr>
          <w:rFonts w:ascii="Arial Narrow" w:hAnsi="Arial Narrow" w:cs="Miriam"/>
          <w:bCs/>
          <w:sz w:val="24"/>
          <w:szCs w:val="24"/>
        </w:rPr>
      </w:pPr>
    </w:p>
    <w:p w:rsidR="00FA747C" w:rsidRPr="00876E83" w:rsidRDefault="006D022D" w:rsidP="006D022D">
      <w:pPr>
        <w:pStyle w:val="Lista"/>
        <w:numPr>
          <w:ilvl w:val="1"/>
          <w:numId w:val="134"/>
        </w:numPr>
        <w:tabs>
          <w:tab w:val="left" w:pos="284"/>
          <w:tab w:val="left" w:pos="426"/>
        </w:tabs>
        <w:jc w:val="both"/>
        <w:rPr>
          <w:rFonts w:ascii="Arial Narrow" w:hAnsi="Arial Narrow" w:cs="Miriam"/>
          <w:b/>
          <w:sz w:val="24"/>
          <w:szCs w:val="24"/>
        </w:rPr>
      </w:pPr>
      <w:r>
        <w:rPr>
          <w:rFonts w:ascii="Arial Narrow" w:hAnsi="Arial Narrow" w:cs="Miriam"/>
          <w:b/>
          <w:sz w:val="24"/>
          <w:szCs w:val="24"/>
        </w:rPr>
        <w:t xml:space="preserve"> </w:t>
      </w:r>
      <w:r w:rsidR="00FA747C" w:rsidRPr="00876E83">
        <w:rPr>
          <w:rFonts w:ascii="Arial Narrow" w:hAnsi="Arial Narrow" w:cs="Miriam"/>
          <w:b/>
          <w:sz w:val="24"/>
          <w:szCs w:val="24"/>
        </w:rPr>
        <w:t>IDIOMA PARA PRESENTAR PROPOSICIONES.</w:t>
      </w:r>
    </w:p>
    <w:p w:rsidR="00FA747C" w:rsidRPr="00876E83" w:rsidRDefault="00FA747C" w:rsidP="00836A7D">
      <w:pPr>
        <w:jc w:val="both"/>
        <w:rPr>
          <w:rFonts w:ascii="Arial Narrow" w:hAnsi="Arial Narrow" w:cs="Miriam"/>
          <w:b/>
          <w:sz w:val="24"/>
          <w:szCs w:val="24"/>
        </w:rPr>
      </w:pPr>
    </w:p>
    <w:p w:rsidR="004C556A" w:rsidRPr="00876E83" w:rsidRDefault="00FA747C" w:rsidP="00836A7D">
      <w:pPr>
        <w:pStyle w:val="Continuarlista"/>
        <w:spacing w:after="0"/>
        <w:ind w:left="0"/>
        <w:jc w:val="both"/>
        <w:rPr>
          <w:rFonts w:ascii="Arial Narrow" w:hAnsi="Arial Narrow" w:cs="Miriam"/>
          <w:sz w:val="24"/>
          <w:szCs w:val="24"/>
        </w:rPr>
      </w:pPr>
      <w:r w:rsidRPr="00876E83">
        <w:rPr>
          <w:rFonts w:ascii="Arial Narrow" w:hAnsi="Arial Narrow" w:cs="Miriam"/>
          <w:sz w:val="24"/>
          <w:szCs w:val="24"/>
        </w:rPr>
        <w:t xml:space="preserve">Los LICITANTES deberán presentar sus propuestas y documentos inherentes </w:t>
      </w:r>
      <w:r w:rsidR="00743048" w:rsidRPr="00876E83">
        <w:rPr>
          <w:rFonts w:ascii="Arial Narrow" w:hAnsi="Arial Narrow" w:cs="Miriam"/>
          <w:sz w:val="24"/>
          <w:szCs w:val="24"/>
        </w:rPr>
        <w:t xml:space="preserve">a las </w:t>
      </w:r>
      <w:r w:rsidR="00244D30" w:rsidRPr="00876E83">
        <w:rPr>
          <w:rFonts w:ascii="Arial Narrow" w:hAnsi="Arial Narrow" w:cs="Miriam"/>
          <w:sz w:val="24"/>
          <w:szCs w:val="24"/>
        </w:rPr>
        <w:t xml:space="preserve">mismas en idioma español y en </w:t>
      </w:r>
      <w:r w:rsidR="00002124" w:rsidRPr="00876E83">
        <w:rPr>
          <w:rFonts w:ascii="Arial Narrow" w:hAnsi="Arial Narrow" w:cs="Miriam"/>
          <w:sz w:val="24"/>
          <w:szCs w:val="24"/>
        </w:rPr>
        <w:t xml:space="preserve">papel membretado de la empresa </w:t>
      </w:r>
      <w:r w:rsidR="00244D30" w:rsidRPr="00876E83">
        <w:rPr>
          <w:rFonts w:ascii="Arial Narrow" w:hAnsi="Arial Narrow" w:cs="Miriam"/>
          <w:sz w:val="24"/>
          <w:szCs w:val="24"/>
        </w:rPr>
        <w:t>dirigido a la ADMINISTRACION PORTUARIA INTEGRAL DE DOS BOCAS.</w:t>
      </w:r>
    </w:p>
    <w:p w:rsidR="00244D30" w:rsidRPr="00876E83" w:rsidRDefault="00244D30" w:rsidP="00836A7D">
      <w:pPr>
        <w:pStyle w:val="Sangra3det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firstLine="0"/>
        <w:rPr>
          <w:rFonts w:ascii="Arial Narrow" w:hAnsi="Arial Narrow" w:cs="Miriam"/>
          <w:sz w:val="24"/>
          <w:szCs w:val="24"/>
        </w:rPr>
      </w:pPr>
    </w:p>
    <w:p w:rsidR="00244D30" w:rsidRPr="00876E83" w:rsidRDefault="00244D30" w:rsidP="00836A7D">
      <w:pPr>
        <w:pStyle w:val="Sangra3detindependiente1"/>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firstLine="0"/>
        <w:rPr>
          <w:rStyle w:val="None"/>
          <w:rFonts w:ascii="Arial Narrow" w:hAnsi="Arial Narrow" w:cs="Miriam"/>
          <w:sz w:val="24"/>
          <w:szCs w:val="24"/>
        </w:rPr>
      </w:pPr>
      <w:r w:rsidRPr="00876E83">
        <w:rPr>
          <w:rStyle w:val="None"/>
          <w:rFonts w:ascii="Arial Narrow" w:hAnsi="Arial Narrow" w:cs="Miriam"/>
          <w:sz w:val="24"/>
          <w:szCs w:val="24"/>
        </w:rPr>
        <w:t>En caso de que se requieran anexos técnicos, folletos, catálogos y/o fotografías, instructivos o manuales de uso para corroborar las especificaciones, características y calidad del servicio, éstos podrán presentarse en el idioma del país de origen, acompañados de una traducción simple al español.</w:t>
      </w:r>
    </w:p>
    <w:p w:rsidR="00244D30" w:rsidRDefault="00244D30" w:rsidP="00836A7D">
      <w:pPr>
        <w:pStyle w:val="Continuarlista"/>
        <w:spacing w:after="0"/>
        <w:ind w:left="0"/>
        <w:jc w:val="both"/>
        <w:rPr>
          <w:rFonts w:ascii="Arial Narrow" w:hAnsi="Arial Narrow" w:cs="Miriam"/>
          <w:sz w:val="24"/>
          <w:szCs w:val="24"/>
        </w:rPr>
      </w:pPr>
    </w:p>
    <w:p w:rsidR="00AF0644" w:rsidRDefault="00AF0644" w:rsidP="00836A7D">
      <w:pPr>
        <w:pStyle w:val="Continuarlista"/>
        <w:spacing w:after="0"/>
        <w:ind w:left="0"/>
        <w:jc w:val="both"/>
        <w:rPr>
          <w:rFonts w:ascii="Arial Narrow" w:hAnsi="Arial Narrow" w:cs="Miriam"/>
          <w:sz w:val="24"/>
          <w:szCs w:val="24"/>
        </w:rPr>
      </w:pPr>
    </w:p>
    <w:p w:rsidR="00AF0644" w:rsidRDefault="00AF0644" w:rsidP="00836A7D">
      <w:pPr>
        <w:pStyle w:val="Continuarlista"/>
        <w:spacing w:after="0"/>
        <w:ind w:left="0"/>
        <w:jc w:val="both"/>
        <w:rPr>
          <w:rFonts w:ascii="Arial Narrow" w:hAnsi="Arial Narrow" w:cs="Miriam"/>
          <w:sz w:val="24"/>
          <w:szCs w:val="24"/>
        </w:rPr>
      </w:pPr>
    </w:p>
    <w:p w:rsidR="00AF0644" w:rsidRPr="00876E83" w:rsidRDefault="00AF0644" w:rsidP="00836A7D">
      <w:pPr>
        <w:pStyle w:val="Continuarlista"/>
        <w:spacing w:after="0"/>
        <w:ind w:left="0"/>
        <w:jc w:val="both"/>
        <w:rPr>
          <w:rFonts w:ascii="Arial Narrow" w:hAnsi="Arial Narrow" w:cs="Miriam"/>
          <w:sz w:val="24"/>
          <w:szCs w:val="24"/>
        </w:rPr>
      </w:pPr>
    </w:p>
    <w:p w:rsidR="00080410" w:rsidRPr="006D022D" w:rsidRDefault="006D022D" w:rsidP="006D022D">
      <w:pPr>
        <w:pStyle w:val="Prrafodelista"/>
        <w:numPr>
          <w:ilvl w:val="1"/>
          <w:numId w:val="134"/>
        </w:numPr>
        <w:tabs>
          <w:tab w:val="left" w:pos="284"/>
          <w:tab w:val="left" w:pos="426"/>
        </w:tabs>
        <w:autoSpaceDE w:val="0"/>
        <w:autoSpaceDN w:val="0"/>
        <w:adjustRightInd w:val="0"/>
        <w:jc w:val="both"/>
        <w:rPr>
          <w:rFonts w:ascii="Arial Narrow" w:eastAsia="Calibri" w:hAnsi="Arial Narrow" w:cs="Miriam"/>
          <w:b/>
          <w:sz w:val="24"/>
          <w:szCs w:val="24"/>
          <w:lang w:eastAsia="es-MX"/>
        </w:rPr>
      </w:pPr>
      <w:r>
        <w:rPr>
          <w:rFonts w:ascii="Arial Narrow" w:eastAsia="Calibri" w:hAnsi="Arial Narrow" w:cs="Miriam"/>
          <w:b/>
          <w:sz w:val="24"/>
          <w:szCs w:val="24"/>
          <w:lang w:eastAsia="es-MX"/>
        </w:rPr>
        <w:t xml:space="preserve"> </w:t>
      </w:r>
      <w:r w:rsidR="00080410" w:rsidRPr="006D022D">
        <w:rPr>
          <w:rFonts w:ascii="Arial Narrow" w:eastAsia="Calibri" w:hAnsi="Arial Narrow" w:cs="Miriam"/>
          <w:b/>
          <w:sz w:val="24"/>
          <w:szCs w:val="24"/>
          <w:lang w:eastAsia="es-MX"/>
        </w:rPr>
        <w:t>CARÁCTER DE LA LICITACIÓN PÚBLICA NACIONAL ELECTRÓNICA CONSOLIDADA.</w:t>
      </w:r>
    </w:p>
    <w:p w:rsidR="00080410" w:rsidRPr="00876E83" w:rsidRDefault="00080410" w:rsidP="00836A7D">
      <w:pPr>
        <w:autoSpaceDE w:val="0"/>
        <w:autoSpaceDN w:val="0"/>
        <w:adjustRightInd w:val="0"/>
        <w:jc w:val="both"/>
        <w:rPr>
          <w:rFonts w:ascii="Arial Narrow" w:eastAsia="Calibri" w:hAnsi="Arial Narrow" w:cs="Miriam"/>
          <w:sz w:val="24"/>
          <w:szCs w:val="24"/>
          <w:lang w:val="es-MX" w:eastAsia="es-MX"/>
        </w:rPr>
      </w:pPr>
    </w:p>
    <w:p w:rsidR="00080410" w:rsidRPr="00876E83" w:rsidRDefault="00080410" w:rsidP="00836A7D">
      <w:pPr>
        <w:autoSpaceDE w:val="0"/>
        <w:autoSpaceDN w:val="0"/>
        <w:adjustRightInd w:val="0"/>
        <w:jc w:val="both"/>
        <w:rPr>
          <w:rFonts w:ascii="Arial Narrow" w:hAnsi="Arial Narrow" w:cs="Miriam"/>
          <w:sz w:val="24"/>
          <w:szCs w:val="24"/>
        </w:rPr>
      </w:pPr>
      <w:r w:rsidRPr="00876E83">
        <w:rPr>
          <w:rFonts w:ascii="Arial Narrow" w:eastAsia="Calibri" w:hAnsi="Arial Narrow" w:cs="Miriam"/>
          <w:sz w:val="24"/>
          <w:szCs w:val="24"/>
          <w:lang w:val="es-MX" w:eastAsia="es-MX"/>
        </w:rPr>
        <w:t xml:space="preserve">El carácter de esta </w:t>
      </w:r>
      <w:r w:rsidR="00F14EDD" w:rsidRPr="00876E83">
        <w:rPr>
          <w:rFonts w:ascii="Arial Narrow" w:eastAsia="Calibri" w:hAnsi="Arial Narrow" w:cs="Miriam"/>
          <w:b/>
          <w:sz w:val="24"/>
          <w:szCs w:val="24"/>
          <w:lang w:val="es-MX" w:eastAsia="es-MX"/>
        </w:rPr>
        <w:t>CONVOCATORIA</w:t>
      </w:r>
      <w:r w:rsidRPr="00876E83">
        <w:rPr>
          <w:rFonts w:ascii="Arial Narrow" w:eastAsia="Calibri" w:hAnsi="Arial Narrow" w:cs="Miriam"/>
          <w:b/>
          <w:sz w:val="24"/>
          <w:szCs w:val="24"/>
          <w:lang w:val="es-MX" w:eastAsia="es-MX"/>
        </w:rPr>
        <w:t xml:space="preserve"> A LA LICITACIÓN PÚBLICA NACIONAL ELECTRÓNICA CONSOLIDADA será Nacional</w:t>
      </w:r>
      <w:r w:rsidRPr="00876E83">
        <w:rPr>
          <w:rFonts w:ascii="Arial Narrow" w:eastAsia="Calibri" w:hAnsi="Arial Narrow" w:cs="Miriam"/>
          <w:sz w:val="24"/>
          <w:szCs w:val="24"/>
          <w:lang w:val="es-MX" w:eastAsia="es-MX"/>
        </w:rPr>
        <w:t>, en la cual únicamente podrán participar personas de nacionalidad mexicana.</w:t>
      </w:r>
    </w:p>
    <w:p w:rsidR="00080410" w:rsidRPr="00876E83" w:rsidRDefault="00080410" w:rsidP="00836A7D">
      <w:pPr>
        <w:pStyle w:val="Continuarlista"/>
        <w:spacing w:after="0"/>
        <w:ind w:left="0"/>
        <w:jc w:val="both"/>
        <w:rPr>
          <w:rFonts w:ascii="Arial Narrow" w:hAnsi="Arial Narrow" w:cs="Miriam"/>
          <w:sz w:val="24"/>
          <w:szCs w:val="24"/>
        </w:rPr>
      </w:pPr>
    </w:p>
    <w:p w:rsidR="003B635F" w:rsidRPr="00876E83" w:rsidRDefault="003B635F" w:rsidP="00836A7D">
      <w:pPr>
        <w:rPr>
          <w:rFonts w:ascii="Arial Narrow" w:hAnsi="Arial Narrow" w:cs="Miriam"/>
          <w:sz w:val="24"/>
          <w:szCs w:val="24"/>
        </w:rPr>
      </w:pPr>
      <w:r w:rsidRPr="00876E83">
        <w:rPr>
          <w:rFonts w:ascii="Arial Narrow" w:hAnsi="Arial Narrow" w:cs="Miriam"/>
          <w:sz w:val="24"/>
          <w:szCs w:val="24"/>
        </w:rPr>
        <w:br w:type="page"/>
      </w:r>
    </w:p>
    <w:p w:rsidR="00CF675E" w:rsidRPr="00876E83" w:rsidRDefault="00950385" w:rsidP="00836A7D">
      <w:pPr>
        <w:pStyle w:val="Continuarlista"/>
        <w:spacing w:after="0"/>
        <w:jc w:val="center"/>
        <w:rPr>
          <w:rFonts w:ascii="Arial Narrow" w:hAnsi="Arial Narrow" w:cs="Miriam"/>
          <w:sz w:val="40"/>
          <w:szCs w:val="40"/>
        </w:rPr>
      </w:pPr>
      <w:r w:rsidRPr="00876E83">
        <w:rPr>
          <w:rFonts w:ascii="Arial Narrow" w:hAnsi="Arial Narrow" w:cs="Miriam"/>
          <w:b/>
          <w:sz w:val="40"/>
          <w:szCs w:val="40"/>
        </w:rPr>
        <w:t>APARTADO 2</w:t>
      </w:r>
    </w:p>
    <w:p w:rsidR="00A6119E" w:rsidRPr="00876E83" w:rsidRDefault="00A6119E" w:rsidP="00836A7D">
      <w:pPr>
        <w:jc w:val="center"/>
        <w:rPr>
          <w:rFonts w:ascii="Arial Narrow" w:hAnsi="Arial Narrow" w:cs="Miriam"/>
          <w:b/>
          <w:sz w:val="40"/>
          <w:szCs w:val="40"/>
        </w:rPr>
      </w:pPr>
    </w:p>
    <w:p w:rsidR="00FA747C" w:rsidRPr="00876E83" w:rsidRDefault="003B635F" w:rsidP="00836A7D">
      <w:pPr>
        <w:pStyle w:val="Textoindependiente"/>
        <w:spacing w:after="0"/>
        <w:jc w:val="center"/>
        <w:rPr>
          <w:rFonts w:ascii="Arial Narrow" w:eastAsia="Calibri" w:hAnsi="Arial Narrow" w:cs="Miriam"/>
          <w:b/>
          <w:sz w:val="40"/>
          <w:szCs w:val="40"/>
        </w:rPr>
      </w:pPr>
      <w:r w:rsidRPr="00876E83">
        <w:rPr>
          <w:rFonts w:ascii="Arial Narrow" w:hAnsi="Arial Narrow" w:cs="Miriam"/>
          <w:b/>
          <w:sz w:val="40"/>
          <w:szCs w:val="40"/>
        </w:rPr>
        <w:t>OBJETO Y ALCANCE A LA LICITACIÓN PÚBLICA</w:t>
      </w:r>
      <w:r w:rsidRPr="00876E83">
        <w:rPr>
          <w:rFonts w:ascii="Arial Narrow" w:eastAsia="Calibri" w:hAnsi="Arial Narrow" w:cs="Miriam"/>
          <w:b/>
          <w:sz w:val="40"/>
          <w:szCs w:val="40"/>
        </w:rPr>
        <w:t xml:space="preserve"> NACIONAL </w:t>
      </w:r>
      <w:r w:rsidR="00B56000" w:rsidRPr="00876E83">
        <w:rPr>
          <w:rFonts w:ascii="Arial Narrow" w:eastAsia="Calibri" w:hAnsi="Arial Narrow" w:cs="Miriam"/>
          <w:b/>
          <w:sz w:val="40"/>
          <w:szCs w:val="40"/>
        </w:rPr>
        <w:t>ELECTRÓNICA CONSOLIDADA.</w:t>
      </w:r>
    </w:p>
    <w:p w:rsidR="00FA747C" w:rsidRPr="00876E83" w:rsidRDefault="00FA747C" w:rsidP="00836A7D">
      <w:pPr>
        <w:rPr>
          <w:rFonts w:ascii="Arial Narrow" w:hAnsi="Arial Narrow" w:cs="Miriam"/>
          <w:sz w:val="40"/>
          <w:szCs w:val="40"/>
        </w:rPr>
      </w:pPr>
    </w:p>
    <w:p w:rsidR="00890DD4" w:rsidRPr="00876E83" w:rsidRDefault="006F4CE1" w:rsidP="00836A7D">
      <w:pPr>
        <w:jc w:val="both"/>
        <w:rPr>
          <w:rFonts w:ascii="Arial Narrow" w:hAnsi="Arial Narrow" w:cs="Miriam"/>
          <w:sz w:val="40"/>
          <w:szCs w:val="40"/>
        </w:rPr>
      </w:pPr>
      <w:r w:rsidRPr="00876E83">
        <w:rPr>
          <w:rFonts w:ascii="Arial Narrow" w:hAnsi="Arial Narrow" w:cs="Miriam"/>
          <w:sz w:val="40"/>
          <w:szCs w:val="40"/>
        </w:rPr>
        <w:br w:type="page"/>
      </w:r>
    </w:p>
    <w:p w:rsidR="001C06B1" w:rsidRPr="00876E83" w:rsidRDefault="001C06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84" w:hanging="284"/>
        <w:jc w:val="both"/>
        <w:rPr>
          <w:rFonts w:ascii="Arial Narrow" w:eastAsia="Arial" w:hAnsi="Arial Narrow" w:cs="Miriam"/>
          <w:b/>
          <w:bCs/>
          <w:color w:val="auto"/>
          <w:sz w:val="24"/>
          <w:szCs w:val="24"/>
        </w:rPr>
      </w:pPr>
    </w:p>
    <w:p w:rsidR="001C06B1" w:rsidRPr="00876E83" w:rsidRDefault="001C06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sidRPr="00876E83">
        <w:rPr>
          <w:rStyle w:val="None"/>
          <w:rFonts w:ascii="Arial Narrow" w:hAnsi="Arial Narrow" w:cs="Miriam"/>
          <w:b/>
          <w:color w:val="auto"/>
          <w:sz w:val="24"/>
          <w:szCs w:val="24"/>
          <w:u w:color="7F7F7F"/>
        </w:rPr>
        <w:t>2.1 - DESCRIPCIÓN GENERAL.</w:t>
      </w:r>
    </w:p>
    <w:p w:rsidR="001C06B1" w:rsidRDefault="001C06B1" w:rsidP="00836A7D">
      <w:pPr>
        <w:rPr>
          <w:rFonts w:ascii="Arial Narrow" w:hAnsi="Arial Narrow" w:cs="Miriam"/>
          <w:sz w:val="24"/>
          <w:szCs w:val="24"/>
        </w:rPr>
      </w:pPr>
    </w:p>
    <w:p w:rsidR="001C06B1" w:rsidRPr="00876E83" w:rsidRDefault="001C06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Los </w:t>
      </w:r>
      <w:r w:rsidRPr="00876E83">
        <w:rPr>
          <w:rStyle w:val="None"/>
          <w:rFonts w:ascii="Arial Narrow" w:hAnsi="Arial Narrow" w:cs="Miriam"/>
          <w:b/>
          <w:bCs/>
          <w:color w:val="auto"/>
          <w:sz w:val="24"/>
          <w:szCs w:val="24"/>
        </w:rPr>
        <w:t>LICITANTES</w:t>
      </w:r>
      <w:r w:rsidRPr="00876E83">
        <w:rPr>
          <w:rStyle w:val="None"/>
          <w:rFonts w:ascii="Arial Narrow" w:hAnsi="Arial Narrow" w:cs="Miriam"/>
          <w:color w:val="auto"/>
          <w:sz w:val="24"/>
          <w:szCs w:val="24"/>
        </w:rPr>
        <w:t xml:space="preserve"> deberán ofertar la Contratación del Seguro de Vida y Gastos Médicos Mayores de las Administraciones Portuarias Integrales por el período comprendido de las 12:00 </w:t>
      </w:r>
      <w:r w:rsidRPr="00876E83">
        <w:rPr>
          <w:rStyle w:val="None"/>
          <w:rFonts w:ascii="Arial Narrow" w:hAnsi="Arial Narrow" w:cs="Miriam"/>
          <w:b/>
          <w:bCs/>
          <w:color w:val="auto"/>
          <w:sz w:val="24"/>
          <w:szCs w:val="24"/>
        </w:rPr>
        <w:t>HORAS DEL 1 DE MARZO DE 2018 A LAS 12:00 HORAS DEL 1 DE MARZO DE 2019</w:t>
      </w:r>
      <w:r w:rsidRPr="00876E83">
        <w:rPr>
          <w:rStyle w:val="None"/>
          <w:rFonts w:ascii="Arial Narrow" w:hAnsi="Arial Narrow" w:cs="Miriam"/>
          <w:color w:val="auto"/>
          <w:sz w:val="24"/>
          <w:szCs w:val="24"/>
        </w:rPr>
        <w:t xml:space="preserve">, de acuerdo a lo señalado estrictamente en el </w:t>
      </w:r>
      <w:r w:rsidRPr="00C6399C">
        <w:rPr>
          <w:rStyle w:val="None"/>
          <w:rFonts w:ascii="Arial Narrow" w:hAnsi="Arial Narrow" w:cs="Miriam"/>
          <w:b/>
          <w:bCs/>
          <w:color w:val="auto"/>
          <w:sz w:val="24"/>
          <w:szCs w:val="24"/>
        </w:rPr>
        <w:t xml:space="preserve">APARTADO A y B </w:t>
      </w:r>
      <w:r w:rsidRPr="00C6399C">
        <w:rPr>
          <w:rStyle w:val="None"/>
          <w:rFonts w:ascii="Arial Narrow" w:hAnsi="Arial Narrow" w:cs="Miriam"/>
          <w:color w:val="auto"/>
          <w:sz w:val="24"/>
          <w:szCs w:val="24"/>
        </w:rPr>
        <w:t xml:space="preserve">de esta </w:t>
      </w:r>
      <w:r w:rsidR="00F14EDD" w:rsidRPr="00C6399C">
        <w:rPr>
          <w:rStyle w:val="None"/>
          <w:rFonts w:ascii="Arial Narrow" w:hAnsi="Arial Narrow" w:cs="Miriam"/>
          <w:b/>
          <w:bCs/>
          <w:color w:val="auto"/>
          <w:sz w:val="24"/>
          <w:szCs w:val="24"/>
        </w:rPr>
        <w:t>CONVOCATORIA</w:t>
      </w:r>
      <w:r w:rsidRPr="00C6399C">
        <w:rPr>
          <w:rStyle w:val="None"/>
          <w:rFonts w:ascii="Arial Narrow" w:hAnsi="Arial Narrow" w:cs="Miriam"/>
          <w:b/>
          <w:bCs/>
          <w:color w:val="auto"/>
          <w:sz w:val="24"/>
          <w:szCs w:val="24"/>
        </w:rPr>
        <w:t>.</w:t>
      </w:r>
    </w:p>
    <w:p w:rsidR="001C06B1" w:rsidRPr="00876E83" w:rsidRDefault="001C06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1C06B1" w:rsidRPr="00876E83" w:rsidRDefault="001C06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Los </w:t>
      </w:r>
      <w:r w:rsidRPr="00876E83">
        <w:rPr>
          <w:rStyle w:val="None"/>
          <w:rFonts w:ascii="Arial Narrow" w:hAnsi="Arial Narrow" w:cs="Miriam"/>
          <w:b/>
          <w:bCs/>
          <w:color w:val="auto"/>
          <w:sz w:val="24"/>
          <w:szCs w:val="24"/>
        </w:rPr>
        <w:t>LICITANTES</w:t>
      </w:r>
      <w:r w:rsidRPr="00876E83">
        <w:rPr>
          <w:rStyle w:val="None"/>
          <w:rFonts w:ascii="Arial Narrow" w:hAnsi="Arial Narrow" w:cs="Miriam"/>
          <w:color w:val="auto"/>
          <w:sz w:val="24"/>
          <w:szCs w:val="24"/>
        </w:rPr>
        <w:t xml:space="preserve">, para la presentación de sus </w:t>
      </w:r>
      <w:r w:rsidRPr="00876E83">
        <w:rPr>
          <w:rStyle w:val="None"/>
          <w:rFonts w:ascii="Arial Narrow" w:hAnsi="Arial Narrow" w:cs="Miriam"/>
          <w:b/>
          <w:bCs/>
          <w:color w:val="auto"/>
          <w:sz w:val="24"/>
          <w:szCs w:val="24"/>
        </w:rPr>
        <w:t>PROPOSICIONES</w:t>
      </w:r>
      <w:r w:rsidRPr="00876E83">
        <w:rPr>
          <w:rStyle w:val="None"/>
          <w:rFonts w:ascii="Arial Narrow" w:hAnsi="Arial Narrow" w:cs="Miriam"/>
          <w:color w:val="auto"/>
          <w:sz w:val="24"/>
          <w:szCs w:val="24"/>
        </w:rPr>
        <w:t xml:space="preserve">, </w:t>
      </w:r>
      <w:r w:rsidRPr="00876E83">
        <w:rPr>
          <w:rStyle w:val="None"/>
          <w:rFonts w:ascii="Arial Narrow" w:hAnsi="Arial Narrow" w:cs="Miriam"/>
          <w:b/>
          <w:bCs/>
          <w:color w:val="auto"/>
          <w:sz w:val="24"/>
          <w:szCs w:val="24"/>
        </w:rPr>
        <w:t xml:space="preserve">deberán ajustarse estrictamente a los requisitos y especificaciones previstos en esta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b/>
          <w:bCs/>
          <w:color w:val="auto"/>
          <w:sz w:val="24"/>
          <w:szCs w:val="24"/>
        </w:rPr>
        <w:t xml:space="preserve"> y la o las JUNTAS DE ACLARACIONES</w:t>
      </w:r>
      <w:r w:rsidRPr="00876E83">
        <w:rPr>
          <w:rStyle w:val="None"/>
          <w:rFonts w:ascii="Arial Narrow" w:hAnsi="Arial Narrow" w:cs="Miriam"/>
          <w:color w:val="auto"/>
          <w:sz w:val="24"/>
          <w:szCs w:val="24"/>
        </w:rPr>
        <w:t>, describiendo en forma amplia y detallada el servicio que estén ofertando.</w:t>
      </w:r>
    </w:p>
    <w:p w:rsidR="001C06B1" w:rsidRPr="00876E83" w:rsidRDefault="001C06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1C06B1" w:rsidRPr="00876E83" w:rsidRDefault="001C06B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Las condiciones contenidas en la presente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 xml:space="preserve"> a la </w:t>
      </w:r>
      <w:r w:rsidRPr="00876E83">
        <w:rPr>
          <w:rStyle w:val="None"/>
          <w:rFonts w:ascii="Arial Narrow" w:hAnsi="Arial Narrow" w:cs="Miriam"/>
          <w:b/>
          <w:bCs/>
          <w:color w:val="auto"/>
          <w:sz w:val="24"/>
          <w:szCs w:val="24"/>
        </w:rPr>
        <w:t xml:space="preserve">LICITACIÓN </w:t>
      </w:r>
      <w:r w:rsidRPr="00876E83">
        <w:rPr>
          <w:rStyle w:val="None"/>
          <w:rFonts w:ascii="Arial Narrow" w:hAnsi="Arial Narrow" w:cs="Miriam"/>
          <w:color w:val="auto"/>
          <w:sz w:val="24"/>
          <w:szCs w:val="24"/>
        </w:rPr>
        <w:t xml:space="preserve">y en las </w:t>
      </w:r>
      <w:r w:rsidRPr="00876E83">
        <w:rPr>
          <w:rStyle w:val="None"/>
          <w:rFonts w:ascii="Arial Narrow" w:hAnsi="Arial Narrow" w:cs="Miriam"/>
          <w:b/>
          <w:bCs/>
          <w:color w:val="auto"/>
          <w:sz w:val="24"/>
          <w:szCs w:val="24"/>
        </w:rPr>
        <w:t>PROPOSICIONES</w:t>
      </w:r>
      <w:r w:rsidRPr="00876E83">
        <w:rPr>
          <w:rStyle w:val="None"/>
          <w:rFonts w:ascii="Arial Narrow" w:hAnsi="Arial Narrow" w:cs="Miriam"/>
          <w:color w:val="auto"/>
          <w:sz w:val="24"/>
          <w:szCs w:val="24"/>
        </w:rPr>
        <w:t xml:space="preserve"> presentadas por los </w:t>
      </w:r>
      <w:r w:rsidRPr="00876E83">
        <w:rPr>
          <w:rStyle w:val="None"/>
          <w:rFonts w:ascii="Arial Narrow" w:hAnsi="Arial Narrow" w:cs="Miriam"/>
          <w:b/>
          <w:bCs/>
          <w:color w:val="auto"/>
          <w:sz w:val="24"/>
          <w:szCs w:val="24"/>
        </w:rPr>
        <w:t>LICITANTES</w:t>
      </w:r>
      <w:r w:rsidRPr="00876E83">
        <w:rPr>
          <w:rStyle w:val="None"/>
          <w:rFonts w:ascii="Arial Narrow" w:hAnsi="Arial Narrow" w:cs="Miriam"/>
          <w:color w:val="auto"/>
          <w:sz w:val="24"/>
          <w:szCs w:val="24"/>
        </w:rPr>
        <w:t>, no podrán ser negociadas.</w:t>
      </w:r>
    </w:p>
    <w:p w:rsidR="001C06B1" w:rsidRPr="001E4463" w:rsidRDefault="001C06B1" w:rsidP="00836A7D">
      <w:pPr>
        <w:rPr>
          <w:rFonts w:ascii="Arial Narrow" w:hAnsi="Arial Narrow" w:cs="Miriam"/>
          <w:sz w:val="24"/>
          <w:szCs w:val="24"/>
        </w:rPr>
      </w:pPr>
    </w:p>
    <w:p w:rsidR="00966EA9" w:rsidRPr="001E4463" w:rsidRDefault="00966EA9" w:rsidP="00966EA9">
      <w:pPr>
        <w:rPr>
          <w:rFonts w:ascii="Arial Narrow" w:hAnsi="Arial Narrow" w:cs="Miriam"/>
          <w:b/>
          <w:sz w:val="24"/>
          <w:szCs w:val="24"/>
        </w:rPr>
      </w:pPr>
      <w:r w:rsidRPr="001E4463">
        <w:rPr>
          <w:rFonts w:ascii="Arial Narrow" w:hAnsi="Arial Narrow" w:cs="Miriam"/>
          <w:b/>
          <w:sz w:val="24"/>
          <w:szCs w:val="24"/>
        </w:rPr>
        <w:t>2.1.1 VIGENCIA DEL CONTRATO.</w:t>
      </w:r>
    </w:p>
    <w:p w:rsidR="00966EA9" w:rsidRPr="001E4463" w:rsidRDefault="00966EA9" w:rsidP="00836A7D">
      <w:pPr>
        <w:rPr>
          <w:rFonts w:ascii="Arial Narrow" w:hAnsi="Arial Narrow" w:cs="Miriam"/>
          <w:sz w:val="24"/>
          <w:szCs w:val="24"/>
        </w:rPr>
      </w:pPr>
    </w:p>
    <w:p w:rsidR="00966EA9" w:rsidRPr="001E4463" w:rsidRDefault="00966EA9" w:rsidP="00836A7D">
      <w:pPr>
        <w:rPr>
          <w:rFonts w:ascii="Arial Narrow" w:hAnsi="Arial Narrow" w:cs="Miriam"/>
          <w:sz w:val="24"/>
          <w:szCs w:val="24"/>
        </w:rPr>
      </w:pPr>
      <w:r w:rsidRPr="001E4463">
        <w:rPr>
          <w:rFonts w:ascii="Arial Narrow" w:hAnsi="Arial Narrow" w:cs="Miriam"/>
          <w:sz w:val="24"/>
          <w:szCs w:val="24"/>
        </w:rPr>
        <w:t xml:space="preserve">El contrato tendrá una vigencia </w:t>
      </w:r>
      <w:r w:rsidR="00805A80">
        <w:rPr>
          <w:rFonts w:ascii="Arial Narrow" w:hAnsi="Arial Narrow" w:cs="Miriam"/>
          <w:sz w:val="24"/>
          <w:szCs w:val="24"/>
        </w:rPr>
        <w:t xml:space="preserve">de las 12:00 horas </w:t>
      </w:r>
      <w:r w:rsidRPr="001E4463">
        <w:rPr>
          <w:rFonts w:ascii="Arial Narrow" w:hAnsi="Arial Narrow" w:cs="Miriam"/>
          <w:sz w:val="24"/>
          <w:szCs w:val="24"/>
        </w:rPr>
        <w:t>del 01 de marzo de 2018</w:t>
      </w:r>
      <w:r w:rsidR="00805A80">
        <w:rPr>
          <w:rFonts w:ascii="Arial Narrow" w:hAnsi="Arial Narrow" w:cs="Miriam"/>
          <w:sz w:val="24"/>
          <w:szCs w:val="24"/>
        </w:rPr>
        <w:t>, hasta las 12:00 horas del</w:t>
      </w:r>
      <w:r w:rsidRPr="001E4463">
        <w:rPr>
          <w:rFonts w:ascii="Arial Narrow" w:hAnsi="Arial Narrow" w:cs="Miriam"/>
          <w:sz w:val="24"/>
          <w:szCs w:val="24"/>
        </w:rPr>
        <w:t xml:space="preserve"> 01 de marzo de 2019.</w:t>
      </w:r>
    </w:p>
    <w:p w:rsidR="001E4463" w:rsidRPr="001E4463" w:rsidRDefault="001E4463" w:rsidP="00836A7D">
      <w:pPr>
        <w:rPr>
          <w:rFonts w:ascii="Arial Narrow" w:hAnsi="Arial Narrow" w:cs="Miriam"/>
          <w:sz w:val="24"/>
          <w:szCs w:val="24"/>
        </w:rPr>
      </w:pPr>
    </w:p>
    <w:p w:rsidR="001E4463" w:rsidRPr="001E4463" w:rsidRDefault="001E4463" w:rsidP="001E4463">
      <w:pPr>
        <w:rPr>
          <w:rFonts w:ascii="Arial Narrow" w:hAnsi="Arial Narrow" w:cs="Arial"/>
          <w:sz w:val="24"/>
          <w:szCs w:val="24"/>
        </w:rPr>
      </w:pPr>
      <w:r w:rsidRPr="001E4463">
        <w:rPr>
          <w:rFonts w:ascii="Arial Narrow" w:hAnsi="Arial Narrow" w:cs="Arial"/>
          <w:b/>
          <w:sz w:val="24"/>
          <w:szCs w:val="24"/>
        </w:rPr>
        <w:t>2.1.2</w:t>
      </w:r>
      <w:r w:rsidRPr="001E4463">
        <w:rPr>
          <w:rFonts w:ascii="Arial Narrow" w:hAnsi="Arial Narrow" w:cs="Arial"/>
          <w:b/>
          <w:sz w:val="24"/>
          <w:szCs w:val="24"/>
        </w:rPr>
        <w:tab/>
        <w:t>ANTICIPO.</w:t>
      </w:r>
      <w:r w:rsidRPr="001E4463">
        <w:rPr>
          <w:rFonts w:ascii="Arial Narrow" w:hAnsi="Arial Narrow" w:cs="Arial"/>
          <w:sz w:val="24"/>
          <w:szCs w:val="24"/>
        </w:rPr>
        <w:t xml:space="preserve"> </w:t>
      </w:r>
    </w:p>
    <w:p w:rsidR="001E4463" w:rsidRPr="001E4463" w:rsidRDefault="001E4463" w:rsidP="001E4463">
      <w:pPr>
        <w:rPr>
          <w:rFonts w:ascii="Arial Narrow" w:hAnsi="Arial Narrow" w:cs="Arial"/>
          <w:sz w:val="24"/>
          <w:szCs w:val="24"/>
          <w:highlight w:val="yellow"/>
        </w:rPr>
      </w:pPr>
    </w:p>
    <w:p w:rsidR="001E4463" w:rsidRPr="001E4463" w:rsidRDefault="001E4463" w:rsidP="001E4463">
      <w:pPr>
        <w:rPr>
          <w:rFonts w:ascii="Arial Narrow" w:hAnsi="Arial Narrow" w:cs="Arial"/>
          <w:sz w:val="24"/>
          <w:szCs w:val="24"/>
        </w:rPr>
      </w:pPr>
      <w:r w:rsidRPr="001E4463">
        <w:rPr>
          <w:rFonts w:ascii="Arial Narrow" w:hAnsi="Arial Narrow" w:cs="Arial"/>
          <w:sz w:val="24"/>
          <w:szCs w:val="24"/>
        </w:rPr>
        <w:t>No se otorgará.</w:t>
      </w:r>
    </w:p>
    <w:p w:rsidR="001E4463" w:rsidRPr="001E4463" w:rsidRDefault="001E4463" w:rsidP="001E4463">
      <w:pPr>
        <w:rPr>
          <w:rFonts w:ascii="Arial Narrow" w:hAnsi="Arial Narrow" w:cs="Arial"/>
          <w:bCs/>
          <w:sz w:val="24"/>
          <w:szCs w:val="24"/>
        </w:rPr>
      </w:pPr>
    </w:p>
    <w:p w:rsidR="001E4463" w:rsidRPr="001E4463" w:rsidRDefault="001E4463" w:rsidP="001E4463">
      <w:pPr>
        <w:jc w:val="both"/>
        <w:rPr>
          <w:rFonts w:ascii="Arial Narrow" w:hAnsi="Arial Narrow" w:cs="Arial"/>
          <w:b/>
          <w:sz w:val="24"/>
          <w:szCs w:val="24"/>
        </w:rPr>
      </w:pPr>
      <w:r>
        <w:rPr>
          <w:rFonts w:ascii="Arial Narrow" w:hAnsi="Arial Narrow" w:cs="Arial"/>
          <w:b/>
          <w:sz w:val="24"/>
          <w:szCs w:val="24"/>
        </w:rPr>
        <w:t>2.1.3</w:t>
      </w:r>
      <w:r w:rsidRPr="001E4463">
        <w:rPr>
          <w:rFonts w:ascii="Arial Narrow" w:hAnsi="Arial Narrow" w:cs="Arial"/>
          <w:b/>
          <w:sz w:val="24"/>
          <w:szCs w:val="24"/>
        </w:rPr>
        <w:tab/>
        <w:t>MONEDA EN QUE SE COTIZARÁ Y EFECTUARÁ EL PAGO RESPECTIVO.</w:t>
      </w:r>
    </w:p>
    <w:p w:rsidR="001E4463" w:rsidRPr="001E4463" w:rsidRDefault="001E4463" w:rsidP="001E4463">
      <w:pPr>
        <w:jc w:val="both"/>
        <w:rPr>
          <w:rFonts w:ascii="Arial Narrow" w:hAnsi="Arial Narrow" w:cs="Arial"/>
          <w:b/>
          <w:sz w:val="24"/>
          <w:szCs w:val="24"/>
        </w:rPr>
      </w:pPr>
    </w:p>
    <w:p w:rsidR="001E4463" w:rsidRPr="001E4463" w:rsidRDefault="001E4463" w:rsidP="001E4463">
      <w:pPr>
        <w:jc w:val="both"/>
        <w:rPr>
          <w:rFonts w:ascii="Arial Narrow" w:hAnsi="Arial Narrow" w:cs="Arial"/>
          <w:sz w:val="24"/>
          <w:szCs w:val="24"/>
        </w:rPr>
      </w:pPr>
      <w:r w:rsidRPr="001E4463">
        <w:rPr>
          <w:rFonts w:ascii="Arial Narrow" w:hAnsi="Arial Narrow" w:cs="Arial"/>
          <w:sz w:val="24"/>
          <w:szCs w:val="24"/>
        </w:rPr>
        <w:t>Los LICITANTES deberán presentar sus ofertas en pesos mexicanos; desglosando el IVA; asimismo las APIS efectuarán los pagos en este tipo de moneda. No se aceptarán propuestas con valores expresados en moneda extranjera.</w:t>
      </w:r>
    </w:p>
    <w:p w:rsidR="00966EA9" w:rsidRPr="00876E83" w:rsidRDefault="00966EA9" w:rsidP="00836A7D">
      <w:pPr>
        <w:rPr>
          <w:rFonts w:ascii="Arial Narrow" w:hAnsi="Arial Narrow" w:cs="Miriam"/>
          <w:sz w:val="24"/>
          <w:szCs w:val="24"/>
        </w:rPr>
      </w:pPr>
    </w:p>
    <w:p w:rsidR="001C06B1" w:rsidRPr="00876E83" w:rsidRDefault="001C06B1" w:rsidP="00836A7D">
      <w:pPr>
        <w:pStyle w:val="Continuarlista"/>
        <w:spacing w:after="0"/>
        <w:ind w:left="0"/>
        <w:rPr>
          <w:rFonts w:ascii="Arial Narrow" w:hAnsi="Arial Narrow" w:cs="Miriam"/>
          <w:b/>
          <w:sz w:val="24"/>
          <w:szCs w:val="24"/>
        </w:rPr>
      </w:pPr>
      <w:r w:rsidRPr="00876E83">
        <w:rPr>
          <w:rFonts w:ascii="Arial Narrow" w:hAnsi="Arial Narrow" w:cs="Miriam"/>
          <w:b/>
          <w:sz w:val="24"/>
          <w:szCs w:val="24"/>
        </w:rPr>
        <w:t>2.2 CALENDARIZACIÓN DE LOS EVENTOS DE LA LICITACIÓN.</w:t>
      </w:r>
    </w:p>
    <w:p w:rsidR="006B20BD" w:rsidRPr="00876E83" w:rsidRDefault="006B20BD" w:rsidP="00966EA9">
      <w:pPr>
        <w:pStyle w:val="Continuarlista"/>
        <w:spacing w:after="0"/>
        <w:ind w:left="0"/>
        <w:rPr>
          <w:rFonts w:ascii="Arial Narrow" w:hAnsi="Arial Narrow" w:cs="Miriam"/>
          <w:sz w:val="24"/>
          <w:szCs w:val="2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0" w:type="dxa"/>
          <w:right w:w="0" w:type="dxa"/>
        </w:tblCellMar>
        <w:tblLook w:val="0000" w:firstRow="0" w:lastRow="0" w:firstColumn="0" w:lastColumn="0" w:noHBand="0" w:noVBand="0"/>
      </w:tblPr>
      <w:tblGrid>
        <w:gridCol w:w="1051"/>
        <w:gridCol w:w="1132"/>
        <w:gridCol w:w="6758"/>
      </w:tblGrid>
      <w:tr w:rsidR="00E873A4" w:rsidRPr="00876E83" w:rsidTr="006B20BD">
        <w:trPr>
          <w:cantSplit/>
          <w:trHeight w:val="255"/>
          <w:jc w:val="center"/>
        </w:trPr>
        <w:tc>
          <w:tcPr>
            <w:tcW w:w="588" w:type="pct"/>
            <w:shd w:val="clear" w:color="auto" w:fill="F2F2F2" w:themeFill="background1" w:themeFillShade="F2"/>
            <w:noWrap/>
          </w:tcPr>
          <w:p w:rsidR="006B20BD" w:rsidRPr="00876E83" w:rsidRDefault="001C06B1" w:rsidP="00836A7D">
            <w:pPr>
              <w:jc w:val="center"/>
              <w:rPr>
                <w:rFonts w:ascii="Arial Narrow" w:hAnsi="Arial Narrow" w:cs="Miriam"/>
                <w:b/>
                <w:bCs/>
                <w:sz w:val="24"/>
                <w:szCs w:val="24"/>
              </w:rPr>
            </w:pPr>
            <w:r w:rsidRPr="00876E83">
              <w:rPr>
                <w:rFonts w:ascii="Arial Narrow" w:hAnsi="Arial Narrow" w:cs="Miriam"/>
                <w:b/>
                <w:bCs/>
                <w:sz w:val="24"/>
                <w:szCs w:val="24"/>
              </w:rPr>
              <w:t>CANTIDAD</w:t>
            </w:r>
          </w:p>
        </w:tc>
        <w:tc>
          <w:tcPr>
            <w:tcW w:w="633" w:type="pct"/>
            <w:shd w:val="clear" w:color="auto" w:fill="F2F2F2" w:themeFill="background1" w:themeFillShade="F2"/>
            <w:noWrap/>
          </w:tcPr>
          <w:p w:rsidR="006B20BD" w:rsidRPr="00876E83" w:rsidRDefault="001C06B1" w:rsidP="00836A7D">
            <w:pPr>
              <w:pStyle w:val="Ttulo2"/>
              <w:rPr>
                <w:rFonts w:cs="Miriam"/>
                <w:i/>
                <w:iCs/>
                <w:sz w:val="24"/>
                <w:szCs w:val="24"/>
              </w:rPr>
            </w:pPr>
            <w:r w:rsidRPr="00876E83">
              <w:rPr>
                <w:rFonts w:cs="Miriam"/>
                <w:bCs/>
                <w:sz w:val="24"/>
                <w:szCs w:val="24"/>
                <w:lang w:val="es-ES_tradnl" w:eastAsia="es-ES"/>
              </w:rPr>
              <w:t>UNIDAD</w:t>
            </w:r>
          </w:p>
        </w:tc>
        <w:tc>
          <w:tcPr>
            <w:tcW w:w="3779" w:type="pct"/>
            <w:vMerge w:val="restart"/>
            <w:shd w:val="clear" w:color="auto" w:fill="F2F2F2" w:themeFill="background1" w:themeFillShade="F2"/>
            <w:noWrap/>
          </w:tcPr>
          <w:p w:rsidR="006B20BD" w:rsidRPr="00876E83" w:rsidRDefault="001C06B1" w:rsidP="00836A7D">
            <w:pPr>
              <w:pStyle w:val="Textoindependiente"/>
              <w:spacing w:after="0"/>
              <w:ind w:left="80"/>
              <w:jc w:val="both"/>
              <w:rPr>
                <w:rFonts w:ascii="Arial Narrow" w:hAnsi="Arial Narrow" w:cs="Miriam"/>
                <w:b/>
                <w:bCs/>
                <w:sz w:val="24"/>
                <w:szCs w:val="24"/>
              </w:rPr>
            </w:pPr>
            <w:r w:rsidRPr="00876E83">
              <w:rPr>
                <w:rFonts w:ascii="Arial Narrow" w:hAnsi="Arial Narrow" w:cs="Miriam"/>
                <w:b/>
                <w:bCs/>
                <w:sz w:val="24"/>
                <w:szCs w:val="24"/>
              </w:rPr>
              <w:t>CONTRATACIÓN DEL SEGURO DE VIDA Y GASTOS MÉDICOS MAYORES DE LAS ADMINISTRACIONES PORTUARIAS INTEGRALES POR EL PERÍODO COMPRENDIDO DE LAS 12:00 HORAS DEL 1 DE MARZO DE 2018 A LAS 12:00 HORAS DEL 1 DE MARZO DE 2019</w:t>
            </w:r>
          </w:p>
        </w:tc>
      </w:tr>
      <w:tr w:rsidR="00E873A4" w:rsidRPr="00876E83" w:rsidTr="006B20BD">
        <w:trPr>
          <w:cantSplit/>
          <w:trHeight w:val="255"/>
          <w:jc w:val="center"/>
        </w:trPr>
        <w:tc>
          <w:tcPr>
            <w:tcW w:w="588" w:type="pct"/>
            <w:shd w:val="clear" w:color="auto" w:fill="F2F2F2" w:themeFill="background1" w:themeFillShade="F2"/>
            <w:noWrap/>
          </w:tcPr>
          <w:p w:rsidR="006B20BD" w:rsidRPr="00876E83" w:rsidRDefault="001C06B1" w:rsidP="00836A7D">
            <w:pPr>
              <w:jc w:val="center"/>
              <w:rPr>
                <w:rFonts w:ascii="Arial Narrow" w:hAnsi="Arial Narrow" w:cs="Miriam"/>
                <w:sz w:val="24"/>
                <w:szCs w:val="24"/>
              </w:rPr>
            </w:pPr>
            <w:r w:rsidRPr="00876E83">
              <w:rPr>
                <w:rFonts w:ascii="Arial Narrow" w:hAnsi="Arial Narrow" w:cs="Miriam"/>
                <w:sz w:val="24"/>
                <w:szCs w:val="24"/>
              </w:rPr>
              <w:t>1</w:t>
            </w:r>
          </w:p>
        </w:tc>
        <w:tc>
          <w:tcPr>
            <w:tcW w:w="633" w:type="pct"/>
            <w:shd w:val="clear" w:color="auto" w:fill="F2F2F2" w:themeFill="background1" w:themeFillShade="F2"/>
            <w:noWrap/>
          </w:tcPr>
          <w:p w:rsidR="006B20BD" w:rsidRPr="00876E83" w:rsidRDefault="001C06B1" w:rsidP="00836A7D">
            <w:pPr>
              <w:jc w:val="center"/>
              <w:rPr>
                <w:rFonts w:ascii="Arial Narrow" w:hAnsi="Arial Narrow" w:cs="Miriam"/>
                <w:sz w:val="24"/>
                <w:szCs w:val="24"/>
              </w:rPr>
            </w:pPr>
            <w:r w:rsidRPr="00876E83">
              <w:rPr>
                <w:rFonts w:ascii="Arial Narrow" w:hAnsi="Arial Narrow" w:cs="Miriam"/>
                <w:sz w:val="24"/>
                <w:szCs w:val="24"/>
              </w:rPr>
              <w:t>SERVICIO</w:t>
            </w:r>
          </w:p>
        </w:tc>
        <w:tc>
          <w:tcPr>
            <w:tcW w:w="3779" w:type="pct"/>
            <w:vMerge/>
            <w:shd w:val="clear" w:color="auto" w:fill="F2F2F2" w:themeFill="background1" w:themeFillShade="F2"/>
            <w:noWrap/>
          </w:tcPr>
          <w:p w:rsidR="006B20BD" w:rsidRPr="00876E83" w:rsidRDefault="006B20BD" w:rsidP="00836A7D">
            <w:pPr>
              <w:jc w:val="center"/>
              <w:rPr>
                <w:rFonts w:ascii="Arial Narrow" w:hAnsi="Arial Narrow" w:cs="Miriam"/>
                <w:sz w:val="24"/>
                <w:szCs w:val="24"/>
                <w:highlight w:val="yellow"/>
              </w:rPr>
            </w:pPr>
          </w:p>
        </w:tc>
      </w:tr>
    </w:tbl>
    <w:p w:rsidR="006B20BD" w:rsidRPr="00876E83" w:rsidRDefault="006B20BD" w:rsidP="00836A7D">
      <w:pPr>
        <w:rPr>
          <w:rFonts w:ascii="Arial Narrow" w:hAnsi="Arial Narrow" w:cs="Miriam"/>
          <w:sz w:val="24"/>
          <w:szCs w:val="24"/>
          <w:highlight w:val="yellow"/>
          <w:lang w:val="es-MX"/>
        </w:rPr>
      </w:pPr>
    </w:p>
    <w:p w:rsidR="006B20BD" w:rsidRPr="00876E83" w:rsidRDefault="006B20BD" w:rsidP="00836A7D">
      <w:pPr>
        <w:pStyle w:val="Textoindependiente"/>
        <w:spacing w:after="0"/>
        <w:jc w:val="center"/>
        <w:rPr>
          <w:rFonts w:ascii="Arial Narrow" w:hAnsi="Arial Narrow" w:cs="Miriam"/>
          <w:b/>
          <w:sz w:val="24"/>
          <w:szCs w:val="24"/>
          <w:lang w:val="es-MX"/>
        </w:rPr>
      </w:pPr>
      <w:r w:rsidRPr="00876E83">
        <w:rPr>
          <w:rFonts w:ascii="Arial Narrow" w:hAnsi="Arial Narrow" w:cs="Miriam"/>
          <w:b/>
          <w:sz w:val="24"/>
          <w:szCs w:val="24"/>
          <w:lang w:val="es-MX"/>
        </w:rPr>
        <w:t>PRE</w:t>
      </w:r>
      <w:r w:rsidR="00F14EDD" w:rsidRPr="00876E83">
        <w:rPr>
          <w:rFonts w:ascii="Arial Narrow" w:hAnsi="Arial Narrow" w:cs="Miriam"/>
          <w:b/>
          <w:sz w:val="24"/>
          <w:szCs w:val="24"/>
          <w:lang w:val="es-MX"/>
        </w:rPr>
        <w:t>CONVOCATORIA</w:t>
      </w:r>
      <w:r w:rsidRPr="00876E83">
        <w:rPr>
          <w:rFonts w:ascii="Arial Narrow" w:hAnsi="Arial Narrow" w:cs="Miriam"/>
          <w:b/>
          <w:sz w:val="24"/>
          <w:szCs w:val="24"/>
          <w:lang w:val="es-MX"/>
        </w:rPr>
        <w:t>: (CUANDO APLIQUE)</w:t>
      </w:r>
    </w:p>
    <w:p w:rsidR="00897148" w:rsidRPr="00876E83" w:rsidRDefault="00897148" w:rsidP="00836A7D">
      <w:pPr>
        <w:pStyle w:val="Textoindependiente"/>
        <w:spacing w:after="0"/>
        <w:jc w:val="center"/>
        <w:rPr>
          <w:rFonts w:ascii="Arial Narrow" w:hAnsi="Arial Narrow" w:cs="Miriam"/>
          <w:b/>
          <w:sz w:val="24"/>
          <w:szCs w:val="24"/>
          <w:lang w:val="es-MX"/>
        </w:rPr>
      </w:pPr>
    </w:p>
    <w:tbl>
      <w:tblPr>
        <w:tblW w:w="9831" w:type="dxa"/>
        <w:tblInd w:w="-5" w:type="dxa"/>
        <w:tblLayout w:type="fixed"/>
        <w:tblCellMar>
          <w:left w:w="70" w:type="dxa"/>
          <w:right w:w="70" w:type="dxa"/>
        </w:tblCellMar>
        <w:tblLook w:val="0000" w:firstRow="0" w:lastRow="0" w:firstColumn="0" w:lastColumn="0" w:noHBand="0" w:noVBand="0"/>
      </w:tblPr>
      <w:tblGrid>
        <w:gridCol w:w="1515"/>
        <w:gridCol w:w="900"/>
        <w:gridCol w:w="180"/>
        <w:gridCol w:w="900"/>
        <w:gridCol w:w="1620"/>
        <w:gridCol w:w="900"/>
        <w:gridCol w:w="1080"/>
        <w:gridCol w:w="900"/>
        <w:gridCol w:w="900"/>
        <w:gridCol w:w="936"/>
      </w:tblGrid>
      <w:tr w:rsidR="007F0DAD" w:rsidRPr="00876E83" w:rsidTr="00897148">
        <w:tc>
          <w:tcPr>
            <w:tcW w:w="1515" w:type="dxa"/>
            <w:tcBorders>
              <w:top w:val="single" w:sz="4" w:space="0" w:color="auto"/>
              <w:left w:val="single" w:sz="4" w:space="0" w:color="auto"/>
              <w:bottom w:val="single" w:sz="4" w:space="0" w:color="auto"/>
              <w:right w:val="single" w:sz="4" w:space="0" w:color="auto"/>
            </w:tcBorders>
          </w:tcPr>
          <w:p w:rsidR="00897148" w:rsidRPr="00876E83" w:rsidRDefault="00897148" w:rsidP="00836A7D">
            <w:pPr>
              <w:pStyle w:val="Ttulo2"/>
              <w:rPr>
                <w:rFonts w:cs="Miriam"/>
                <w:sz w:val="24"/>
                <w:szCs w:val="24"/>
              </w:rPr>
            </w:pPr>
            <w:r w:rsidRPr="00876E83">
              <w:rPr>
                <w:rFonts w:cs="Miriam"/>
                <w:sz w:val="24"/>
                <w:szCs w:val="24"/>
              </w:rPr>
              <w:t>DIA:</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DD9C3"/>
          </w:tcPr>
          <w:p w:rsidR="00897148" w:rsidRPr="00876E83" w:rsidRDefault="00897148" w:rsidP="00836A7D">
            <w:pPr>
              <w:jc w:val="center"/>
              <w:rPr>
                <w:rFonts w:ascii="Arial Narrow" w:hAnsi="Arial Narrow" w:cs="Miriam"/>
                <w:b/>
                <w:sz w:val="24"/>
                <w:szCs w:val="24"/>
                <w:lang w:val="es-MX"/>
              </w:rPr>
            </w:pPr>
          </w:p>
        </w:tc>
        <w:tc>
          <w:tcPr>
            <w:tcW w:w="900" w:type="dxa"/>
            <w:tcBorders>
              <w:top w:val="single" w:sz="4" w:space="0" w:color="auto"/>
              <w:left w:val="single" w:sz="4" w:space="0" w:color="auto"/>
              <w:bottom w:val="single" w:sz="4" w:space="0" w:color="auto"/>
              <w:right w:val="single" w:sz="4" w:space="0" w:color="auto"/>
            </w:tcBorders>
          </w:tcPr>
          <w:p w:rsidR="00897148" w:rsidRPr="00876E83" w:rsidRDefault="00897148" w:rsidP="00836A7D">
            <w:pPr>
              <w:jc w:val="center"/>
              <w:rPr>
                <w:rFonts w:ascii="Arial Narrow" w:hAnsi="Arial Narrow" w:cs="Miriam"/>
                <w:b/>
                <w:sz w:val="24"/>
                <w:szCs w:val="24"/>
                <w:lang w:val="es-MX"/>
              </w:rPr>
            </w:pPr>
            <w:r w:rsidRPr="00876E83">
              <w:rPr>
                <w:rFonts w:ascii="Arial Narrow" w:hAnsi="Arial Narrow" w:cs="Miriam"/>
                <w:b/>
                <w:sz w:val="24"/>
                <w:szCs w:val="24"/>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897148" w:rsidRPr="00876E83" w:rsidRDefault="00897148" w:rsidP="00836A7D">
            <w:pPr>
              <w:jc w:val="center"/>
              <w:rPr>
                <w:rFonts w:ascii="Arial Narrow" w:hAnsi="Arial Narrow" w:cs="Miriam"/>
                <w:b/>
                <w:sz w:val="24"/>
                <w:szCs w:val="24"/>
                <w:lang w:val="es-MX"/>
              </w:rPr>
            </w:pPr>
          </w:p>
        </w:tc>
        <w:tc>
          <w:tcPr>
            <w:tcW w:w="900" w:type="dxa"/>
            <w:tcBorders>
              <w:top w:val="single" w:sz="4" w:space="0" w:color="auto"/>
              <w:left w:val="single" w:sz="4" w:space="0" w:color="auto"/>
              <w:bottom w:val="single" w:sz="4" w:space="0" w:color="auto"/>
              <w:right w:val="single" w:sz="4" w:space="0" w:color="auto"/>
            </w:tcBorders>
          </w:tcPr>
          <w:p w:rsidR="00897148" w:rsidRPr="00876E83" w:rsidRDefault="00897148" w:rsidP="00836A7D">
            <w:pPr>
              <w:jc w:val="center"/>
              <w:rPr>
                <w:rFonts w:ascii="Arial Narrow" w:hAnsi="Arial Narrow" w:cs="Miriam"/>
                <w:b/>
                <w:sz w:val="24"/>
                <w:szCs w:val="24"/>
                <w:lang w:val="es-MX"/>
              </w:rPr>
            </w:pPr>
            <w:r w:rsidRPr="00876E83">
              <w:rPr>
                <w:rFonts w:ascii="Arial Narrow" w:hAnsi="Arial Narrow" w:cs="Miriam"/>
                <w:b/>
                <w:sz w:val="24"/>
                <w:szCs w:val="24"/>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897148" w:rsidRPr="00876E83" w:rsidRDefault="00897148" w:rsidP="00836A7D">
            <w:pPr>
              <w:jc w:val="center"/>
              <w:rPr>
                <w:rFonts w:ascii="Arial Narrow" w:hAnsi="Arial Narrow" w:cs="Miriam"/>
                <w:b/>
                <w:sz w:val="24"/>
                <w:szCs w:val="24"/>
                <w:lang w:val="es-MX"/>
              </w:rPr>
            </w:pPr>
          </w:p>
        </w:tc>
        <w:tc>
          <w:tcPr>
            <w:tcW w:w="900" w:type="dxa"/>
            <w:tcBorders>
              <w:top w:val="single" w:sz="4" w:space="0" w:color="auto"/>
              <w:left w:val="single" w:sz="4" w:space="0" w:color="auto"/>
              <w:bottom w:val="single" w:sz="4" w:space="0" w:color="auto"/>
              <w:right w:val="single" w:sz="4" w:space="0" w:color="auto"/>
            </w:tcBorders>
          </w:tcPr>
          <w:p w:rsidR="00897148" w:rsidRPr="00876E83" w:rsidRDefault="00897148" w:rsidP="00836A7D">
            <w:pPr>
              <w:jc w:val="center"/>
              <w:rPr>
                <w:rFonts w:ascii="Arial Narrow" w:hAnsi="Arial Narrow" w:cs="Miriam"/>
                <w:b/>
                <w:sz w:val="24"/>
                <w:szCs w:val="24"/>
                <w:lang w:val="es-MX"/>
              </w:rPr>
            </w:pPr>
          </w:p>
        </w:tc>
        <w:tc>
          <w:tcPr>
            <w:tcW w:w="900" w:type="dxa"/>
            <w:tcBorders>
              <w:top w:val="single" w:sz="4" w:space="0" w:color="auto"/>
              <w:left w:val="single" w:sz="4" w:space="0" w:color="auto"/>
              <w:bottom w:val="single" w:sz="4" w:space="0" w:color="auto"/>
              <w:right w:val="single" w:sz="4" w:space="0" w:color="auto"/>
            </w:tcBorders>
          </w:tcPr>
          <w:p w:rsidR="00897148" w:rsidRPr="00876E83" w:rsidRDefault="00897148" w:rsidP="00836A7D">
            <w:pPr>
              <w:jc w:val="center"/>
              <w:rPr>
                <w:rFonts w:ascii="Arial Narrow" w:hAnsi="Arial Narrow" w:cs="Miriam"/>
                <w:b/>
                <w:sz w:val="24"/>
                <w:szCs w:val="24"/>
                <w:lang w:val="es-MX"/>
              </w:rPr>
            </w:pPr>
            <w:r w:rsidRPr="00876E83">
              <w:rPr>
                <w:rFonts w:ascii="Arial Narrow" w:hAnsi="Arial Narrow" w:cs="Miriam"/>
                <w:b/>
                <w:sz w:val="24"/>
                <w:szCs w:val="24"/>
                <w:lang w:val="es-MX"/>
              </w:rPr>
              <w:t>HORA:</w:t>
            </w:r>
          </w:p>
        </w:tc>
        <w:tc>
          <w:tcPr>
            <w:tcW w:w="936" w:type="dxa"/>
            <w:tcBorders>
              <w:top w:val="single" w:sz="4" w:space="0" w:color="auto"/>
              <w:left w:val="single" w:sz="4" w:space="0" w:color="auto"/>
              <w:bottom w:val="single" w:sz="4" w:space="0" w:color="auto"/>
              <w:right w:val="single" w:sz="4" w:space="0" w:color="auto"/>
            </w:tcBorders>
          </w:tcPr>
          <w:p w:rsidR="00897148" w:rsidRPr="00876E83" w:rsidRDefault="00897148" w:rsidP="00836A7D">
            <w:pPr>
              <w:jc w:val="center"/>
              <w:rPr>
                <w:rFonts w:ascii="Arial Narrow" w:hAnsi="Arial Narrow" w:cs="Miriam"/>
                <w:b/>
                <w:sz w:val="24"/>
                <w:szCs w:val="24"/>
                <w:lang w:val="es-MX"/>
              </w:rPr>
            </w:pPr>
          </w:p>
        </w:tc>
      </w:tr>
      <w:tr w:rsidR="007F0DAD" w:rsidRPr="00876E83" w:rsidTr="00897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5" w:type="dxa"/>
            <w:tcBorders>
              <w:top w:val="single" w:sz="4" w:space="0" w:color="auto"/>
            </w:tcBorders>
          </w:tcPr>
          <w:p w:rsidR="00897148" w:rsidRPr="00876E83" w:rsidRDefault="00897148" w:rsidP="00836A7D">
            <w:pPr>
              <w:rPr>
                <w:rFonts w:ascii="Arial Narrow" w:hAnsi="Arial Narrow" w:cs="Miriam"/>
                <w:b/>
                <w:sz w:val="24"/>
                <w:szCs w:val="24"/>
                <w:lang w:val="es-MX"/>
              </w:rPr>
            </w:pPr>
            <w:r w:rsidRPr="00876E83">
              <w:rPr>
                <w:rFonts w:ascii="Arial Narrow" w:hAnsi="Arial Narrow" w:cs="Miriam"/>
                <w:b/>
                <w:sz w:val="24"/>
                <w:szCs w:val="24"/>
                <w:lang w:val="es-MX"/>
              </w:rPr>
              <w:t>LUGAR:</w:t>
            </w:r>
          </w:p>
        </w:tc>
        <w:tc>
          <w:tcPr>
            <w:tcW w:w="900" w:type="dxa"/>
            <w:tcBorders>
              <w:top w:val="single" w:sz="4" w:space="0" w:color="auto"/>
            </w:tcBorders>
          </w:tcPr>
          <w:p w:rsidR="00897148" w:rsidRPr="00876E83" w:rsidRDefault="00897148" w:rsidP="00836A7D">
            <w:pPr>
              <w:rPr>
                <w:rFonts w:ascii="Arial Narrow" w:hAnsi="Arial Narrow" w:cs="Miriam"/>
                <w:b/>
                <w:sz w:val="24"/>
                <w:szCs w:val="24"/>
                <w:lang w:val="es-MX"/>
              </w:rPr>
            </w:pPr>
          </w:p>
        </w:tc>
        <w:tc>
          <w:tcPr>
            <w:tcW w:w="7416" w:type="dxa"/>
            <w:gridSpan w:val="8"/>
            <w:tcBorders>
              <w:top w:val="single" w:sz="4" w:space="0" w:color="auto"/>
            </w:tcBorders>
          </w:tcPr>
          <w:p w:rsidR="00897148" w:rsidRPr="00876E83" w:rsidRDefault="00897148" w:rsidP="00836A7D">
            <w:pPr>
              <w:rPr>
                <w:rFonts w:ascii="Arial Narrow" w:hAnsi="Arial Narrow" w:cs="Miriam"/>
                <w:b/>
                <w:sz w:val="24"/>
                <w:szCs w:val="24"/>
                <w:lang w:val="es-MX"/>
              </w:rPr>
            </w:pPr>
            <w:r w:rsidRPr="00876E83">
              <w:rPr>
                <w:rFonts w:ascii="Arial Narrow" w:hAnsi="Arial Narrow" w:cs="Miriam"/>
                <w:b/>
                <w:sz w:val="24"/>
                <w:szCs w:val="24"/>
                <w:lang w:val="es-MX"/>
              </w:rPr>
              <w:t>No aplica.</w:t>
            </w:r>
          </w:p>
        </w:tc>
      </w:tr>
    </w:tbl>
    <w:p w:rsidR="006B20BD" w:rsidRDefault="006B20BD" w:rsidP="00836A7D">
      <w:pPr>
        <w:jc w:val="both"/>
        <w:rPr>
          <w:rFonts w:ascii="Arial Narrow" w:hAnsi="Arial Narrow" w:cs="Miriam"/>
          <w:b/>
          <w:sz w:val="24"/>
          <w:szCs w:val="24"/>
          <w:lang w:val="es-MX"/>
        </w:rPr>
      </w:pPr>
    </w:p>
    <w:p w:rsidR="00A36669" w:rsidRDefault="00A36669" w:rsidP="00836A7D">
      <w:pPr>
        <w:jc w:val="both"/>
        <w:rPr>
          <w:rFonts w:ascii="Arial Narrow" w:hAnsi="Arial Narrow" w:cs="Miriam"/>
          <w:b/>
          <w:sz w:val="24"/>
          <w:szCs w:val="24"/>
          <w:lang w:val="es-MX"/>
        </w:rPr>
      </w:pPr>
    </w:p>
    <w:p w:rsidR="00A36669" w:rsidRDefault="00A36669" w:rsidP="00836A7D">
      <w:pPr>
        <w:jc w:val="both"/>
        <w:rPr>
          <w:rFonts w:ascii="Arial Narrow" w:hAnsi="Arial Narrow" w:cs="Miriam"/>
          <w:b/>
          <w:sz w:val="24"/>
          <w:szCs w:val="24"/>
          <w:lang w:val="es-MX"/>
        </w:rPr>
      </w:pPr>
    </w:p>
    <w:p w:rsidR="00A36669" w:rsidRPr="00876E83" w:rsidRDefault="00A36669" w:rsidP="00836A7D">
      <w:pPr>
        <w:jc w:val="both"/>
        <w:rPr>
          <w:rFonts w:ascii="Arial Narrow" w:hAnsi="Arial Narrow" w:cs="Miriam"/>
          <w:b/>
          <w:sz w:val="24"/>
          <w:szCs w:val="24"/>
          <w:lang w:val="es-MX"/>
        </w:rPr>
      </w:pPr>
    </w:p>
    <w:p w:rsidR="006B20BD" w:rsidRPr="00876E83" w:rsidRDefault="00F14EDD" w:rsidP="00836A7D">
      <w:pPr>
        <w:pStyle w:val="Textoindependiente"/>
        <w:spacing w:after="0"/>
        <w:jc w:val="center"/>
        <w:rPr>
          <w:rFonts w:ascii="Arial Narrow" w:hAnsi="Arial Narrow" w:cs="Miriam"/>
          <w:b/>
          <w:sz w:val="24"/>
          <w:szCs w:val="24"/>
          <w:lang w:val="es-MX"/>
        </w:rPr>
      </w:pPr>
      <w:r w:rsidRPr="00876E83">
        <w:rPr>
          <w:rFonts w:ascii="Arial Narrow" w:hAnsi="Arial Narrow" w:cs="Miriam"/>
          <w:b/>
          <w:sz w:val="24"/>
          <w:szCs w:val="24"/>
          <w:lang w:val="es-MX"/>
        </w:rPr>
        <w:t>CONVOCATORIA</w:t>
      </w:r>
      <w:r w:rsidR="006B20BD" w:rsidRPr="00876E83">
        <w:rPr>
          <w:rFonts w:ascii="Arial Narrow" w:hAnsi="Arial Narrow" w:cs="Miriam"/>
          <w:b/>
          <w:sz w:val="24"/>
          <w:szCs w:val="24"/>
          <w:lang w:val="es-MX"/>
        </w:rPr>
        <w:t>. FECHA DE PUBLICACIÓN EN EL D.O.F.</w:t>
      </w:r>
    </w:p>
    <w:p w:rsidR="006B20BD" w:rsidRPr="00876E83" w:rsidRDefault="006B20BD" w:rsidP="00836A7D">
      <w:pPr>
        <w:pStyle w:val="Textoindependiente"/>
        <w:spacing w:after="0"/>
        <w:jc w:val="center"/>
        <w:rPr>
          <w:rFonts w:ascii="Arial Narrow" w:hAnsi="Arial Narrow" w:cs="Miriam"/>
          <w:b/>
          <w:sz w:val="24"/>
          <w:szCs w:val="24"/>
          <w:lang w:val="es-MX"/>
        </w:rPr>
      </w:pPr>
    </w:p>
    <w:tbl>
      <w:tblPr>
        <w:tblW w:w="8931" w:type="dxa"/>
        <w:tblInd w:w="-5" w:type="dxa"/>
        <w:tblLayout w:type="fixed"/>
        <w:tblCellMar>
          <w:left w:w="70" w:type="dxa"/>
          <w:right w:w="70" w:type="dxa"/>
        </w:tblCellMar>
        <w:tblLook w:val="0000" w:firstRow="0" w:lastRow="0" w:firstColumn="0" w:lastColumn="0" w:noHBand="0" w:noVBand="0"/>
      </w:tblPr>
      <w:tblGrid>
        <w:gridCol w:w="1515"/>
        <w:gridCol w:w="1080"/>
        <w:gridCol w:w="900"/>
        <w:gridCol w:w="1620"/>
        <w:gridCol w:w="900"/>
        <w:gridCol w:w="1080"/>
        <w:gridCol w:w="900"/>
        <w:gridCol w:w="936"/>
      </w:tblGrid>
      <w:tr w:rsidR="006B20BD" w:rsidRPr="00876E83" w:rsidTr="00E720D6">
        <w:tc>
          <w:tcPr>
            <w:tcW w:w="1515"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pStyle w:val="Ttulo2"/>
              <w:rPr>
                <w:rFonts w:cs="Miriam"/>
                <w:sz w:val="24"/>
                <w:szCs w:val="24"/>
              </w:rPr>
            </w:pPr>
            <w:r w:rsidRPr="00876E83">
              <w:rPr>
                <w:rFonts w:cs="Miriam"/>
                <w:sz w:val="24"/>
                <w:szCs w:val="24"/>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5C73C3" w:rsidP="00836A7D">
            <w:pPr>
              <w:jc w:val="center"/>
              <w:rPr>
                <w:rFonts w:ascii="Arial Narrow" w:hAnsi="Arial Narrow" w:cs="Miriam"/>
                <w:b/>
                <w:sz w:val="24"/>
                <w:szCs w:val="24"/>
                <w:lang w:val="es-MX"/>
              </w:rPr>
            </w:pPr>
            <w:r w:rsidRPr="00876E83">
              <w:rPr>
                <w:rFonts w:ascii="Arial Narrow" w:hAnsi="Arial Narrow" w:cs="Miriam"/>
                <w:b/>
                <w:sz w:val="24"/>
                <w:szCs w:val="24"/>
                <w:lang w:val="es-MX"/>
              </w:rPr>
              <w:t>30</w:t>
            </w:r>
          </w:p>
        </w:tc>
        <w:tc>
          <w:tcPr>
            <w:tcW w:w="900"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950385" w:rsidP="00836A7D">
            <w:pPr>
              <w:jc w:val="center"/>
              <w:rPr>
                <w:rFonts w:ascii="Arial Narrow" w:hAnsi="Arial Narrow" w:cs="Miriam"/>
                <w:b/>
                <w:sz w:val="24"/>
                <w:szCs w:val="24"/>
                <w:lang w:val="es-MX"/>
              </w:rPr>
            </w:pPr>
            <w:r w:rsidRPr="00876E83">
              <w:rPr>
                <w:rFonts w:ascii="Arial Narrow" w:hAnsi="Arial Narrow" w:cs="Miriam"/>
                <w:b/>
                <w:sz w:val="24"/>
                <w:szCs w:val="24"/>
                <w:lang w:val="es-MX"/>
              </w:rPr>
              <w:t>01</w:t>
            </w:r>
          </w:p>
        </w:tc>
        <w:tc>
          <w:tcPr>
            <w:tcW w:w="900"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950385" w:rsidP="00836A7D">
            <w:pPr>
              <w:jc w:val="center"/>
              <w:rPr>
                <w:rFonts w:ascii="Arial Narrow" w:hAnsi="Arial Narrow" w:cs="Miriam"/>
                <w:b/>
                <w:sz w:val="24"/>
                <w:szCs w:val="24"/>
                <w:lang w:val="es-MX"/>
              </w:rPr>
            </w:pPr>
            <w:r w:rsidRPr="00876E83">
              <w:rPr>
                <w:rFonts w:ascii="Arial Narrow" w:hAnsi="Arial Narrow" w:cs="Miriam"/>
                <w:b/>
                <w:sz w:val="24"/>
                <w:szCs w:val="24"/>
                <w:lang w:val="es-MX"/>
              </w:rPr>
              <w:t>2018</w:t>
            </w:r>
          </w:p>
        </w:tc>
        <w:tc>
          <w:tcPr>
            <w:tcW w:w="900"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HORA:</w:t>
            </w:r>
          </w:p>
        </w:tc>
        <w:tc>
          <w:tcPr>
            <w:tcW w:w="936"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p>
        </w:tc>
      </w:tr>
    </w:tbl>
    <w:p w:rsidR="006B20BD" w:rsidRPr="00876E83" w:rsidRDefault="006B20BD" w:rsidP="00836A7D">
      <w:pPr>
        <w:rPr>
          <w:rFonts w:ascii="Arial Narrow" w:hAnsi="Arial Narrow" w:cs="Miriam"/>
          <w:b/>
          <w:sz w:val="24"/>
          <w:szCs w:val="24"/>
          <w:lang w:val="es-MX"/>
        </w:rPr>
      </w:pPr>
    </w:p>
    <w:p w:rsidR="006B20BD" w:rsidRPr="00876E83" w:rsidRDefault="006B20BD" w:rsidP="00836A7D">
      <w:pPr>
        <w:pStyle w:val="Textoindependiente"/>
        <w:spacing w:after="0"/>
        <w:jc w:val="center"/>
        <w:rPr>
          <w:rFonts w:ascii="Arial Narrow" w:hAnsi="Arial Narrow" w:cs="Miriam"/>
          <w:b/>
          <w:sz w:val="24"/>
          <w:szCs w:val="24"/>
          <w:lang w:val="es-MX"/>
        </w:rPr>
      </w:pPr>
      <w:r w:rsidRPr="00876E83">
        <w:rPr>
          <w:rFonts w:ascii="Arial Narrow" w:hAnsi="Arial Narrow" w:cs="Miriam"/>
          <w:b/>
          <w:sz w:val="24"/>
          <w:szCs w:val="24"/>
          <w:lang w:val="es-MX"/>
        </w:rPr>
        <w:t>VISITA A LAS INSTALACIONES</w:t>
      </w:r>
    </w:p>
    <w:p w:rsidR="006B20BD" w:rsidRPr="00876E83" w:rsidRDefault="006B20BD" w:rsidP="00836A7D">
      <w:pPr>
        <w:pStyle w:val="Textoindependiente"/>
        <w:spacing w:after="0"/>
        <w:jc w:val="center"/>
        <w:rPr>
          <w:rFonts w:ascii="Arial Narrow" w:hAnsi="Arial Narrow" w:cs="Miriam"/>
          <w:b/>
          <w:sz w:val="24"/>
          <w:szCs w:val="24"/>
          <w:lang w:val="es-MX"/>
        </w:rPr>
      </w:pPr>
    </w:p>
    <w:tbl>
      <w:tblPr>
        <w:tblW w:w="8931" w:type="dxa"/>
        <w:tblInd w:w="-5" w:type="dxa"/>
        <w:tblLayout w:type="fixed"/>
        <w:tblCellMar>
          <w:left w:w="70" w:type="dxa"/>
          <w:right w:w="70" w:type="dxa"/>
        </w:tblCellMar>
        <w:tblLook w:val="0000" w:firstRow="0" w:lastRow="0" w:firstColumn="0" w:lastColumn="0" w:noHBand="0" w:noVBand="0"/>
      </w:tblPr>
      <w:tblGrid>
        <w:gridCol w:w="1515"/>
        <w:gridCol w:w="1080"/>
        <w:gridCol w:w="900"/>
        <w:gridCol w:w="1620"/>
        <w:gridCol w:w="900"/>
        <w:gridCol w:w="1080"/>
        <w:gridCol w:w="900"/>
        <w:gridCol w:w="936"/>
      </w:tblGrid>
      <w:tr w:rsidR="006B20BD" w:rsidRPr="00876E83" w:rsidTr="00E720D6">
        <w:tc>
          <w:tcPr>
            <w:tcW w:w="1515"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pStyle w:val="Ttulo2"/>
              <w:rPr>
                <w:rFonts w:cs="Miriam"/>
                <w:sz w:val="24"/>
                <w:szCs w:val="24"/>
              </w:rPr>
            </w:pPr>
            <w:r w:rsidRPr="00876E83">
              <w:rPr>
                <w:rFonts w:cs="Miriam"/>
                <w:sz w:val="24"/>
                <w:szCs w:val="24"/>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6B20BD" w:rsidP="00836A7D">
            <w:pPr>
              <w:jc w:val="center"/>
              <w:rPr>
                <w:rFonts w:ascii="Arial Narrow" w:hAnsi="Arial Narrow" w:cs="Miriam"/>
                <w:b/>
                <w:sz w:val="24"/>
                <w:szCs w:val="24"/>
                <w:lang w:val="es-MX"/>
              </w:rPr>
            </w:pPr>
          </w:p>
        </w:tc>
        <w:tc>
          <w:tcPr>
            <w:tcW w:w="900"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6B20BD" w:rsidP="00836A7D">
            <w:pPr>
              <w:jc w:val="center"/>
              <w:rPr>
                <w:rFonts w:ascii="Arial Narrow" w:hAnsi="Arial Narrow" w:cs="Miriam"/>
                <w:b/>
                <w:sz w:val="24"/>
                <w:szCs w:val="24"/>
                <w:lang w:val="es-MX"/>
              </w:rPr>
            </w:pPr>
          </w:p>
        </w:tc>
        <w:tc>
          <w:tcPr>
            <w:tcW w:w="900"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6B20BD" w:rsidP="00836A7D">
            <w:pPr>
              <w:jc w:val="center"/>
              <w:rPr>
                <w:rFonts w:ascii="Arial Narrow" w:hAnsi="Arial Narrow" w:cs="Miriam"/>
                <w:b/>
                <w:sz w:val="24"/>
                <w:szCs w:val="24"/>
                <w:lang w:val="es-MX"/>
              </w:rPr>
            </w:pPr>
          </w:p>
        </w:tc>
        <w:tc>
          <w:tcPr>
            <w:tcW w:w="900"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HORA:</w:t>
            </w:r>
          </w:p>
        </w:tc>
        <w:tc>
          <w:tcPr>
            <w:tcW w:w="936"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p>
        </w:tc>
      </w:tr>
      <w:tr w:rsidR="006B20BD" w:rsidRPr="00876E83" w:rsidTr="00E72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5" w:type="dxa"/>
            <w:tcBorders>
              <w:top w:val="single" w:sz="4" w:space="0" w:color="auto"/>
            </w:tcBorders>
          </w:tcPr>
          <w:p w:rsidR="006B20BD" w:rsidRPr="00876E83" w:rsidRDefault="006B20BD" w:rsidP="00836A7D">
            <w:pPr>
              <w:rPr>
                <w:rFonts w:ascii="Arial Narrow" w:hAnsi="Arial Narrow" w:cs="Miriam"/>
                <w:b/>
                <w:sz w:val="24"/>
                <w:szCs w:val="24"/>
                <w:lang w:val="es-MX"/>
              </w:rPr>
            </w:pPr>
            <w:r w:rsidRPr="00876E83">
              <w:rPr>
                <w:rFonts w:ascii="Arial Narrow" w:hAnsi="Arial Narrow" w:cs="Miriam"/>
                <w:b/>
                <w:sz w:val="24"/>
                <w:szCs w:val="24"/>
                <w:lang w:val="es-MX"/>
              </w:rPr>
              <w:t>LUGAR:</w:t>
            </w:r>
          </w:p>
        </w:tc>
        <w:tc>
          <w:tcPr>
            <w:tcW w:w="7416" w:type="dxa"/>
            <w:gridSpan w:val="7"/>
            <w:tcBorders>
              <w:top w:val="single" w:sz="4" w:space="0" w:color="auto"/>
            </w:tcBorders>
          </w:tcPr>
          <w:p w:rsidR="006B20BD" w:rsidRPr="00876E83" w:rsidRDefault="001C06B1" w:rsidP="00836A7D">
            <w:pPr>
              <w:jc w:val="both"/>
              <w:rPr>
                <w:rFonts w:ascii="Arial Narrow" w:hAnsi="Arial Narrow" w:cs="Miriam"/>
                <w:b/>
                <w:sz w:val="24"/>
                <w:szCs w:val="24"/>
                <w:lang w:val="es-MX"/>
              </w:rPr>
            </w:pPr>
            <w:r w:rsidRPr="00876E83">
              <w:rPr>
                <w:rFonts w:ascii="Arial Narrow" w:hAnsi="Arial Narrow" w:cs="Miriam"/>
                <w:b/>
                <w:sz w:val="24"/>
                <w:szCs w:val="24"/>
                <w:lang w:val="es-MX"/>
              </w:rPr>
              <w:t>No aplica.</w:t>
            </w:r>
          </w:p>
        </w:tc>
      </w:tr>
    </w:tbl>
    <w:p w:rsidR="006B20BD" w:rsidRPr="00876E83" w:rsidRDefault="006B20BD" w:rsidP="00836A7D">
      <w:pPr>
        <w:jc w:val="center"/>
        <w:rPr>
          <w:rFonts w:ascii="Arial Narrow" w:hAnsi="Arial Narrow" w:cs="Miriam"/>
          <w:b/>
          <w:sz w:val="24"/>
          <w:szCs w:val="24"/>
          <w:lang w:val="es-MX"/>
        </w:rPr>
      </w:pPr>
    </w:p>
    <w:p w:rsidR="006B20BD" w:rsidRPr="00876E83" w:rsidRDefault="006B20BD" w:rsidP="00836A7D">
      <w:pPr>
        <w:pStyle w:val="Textoindependiente"/>
        <w:spacing w:after="0"/>
        <w:jc w:val="center"/>
        <w:rPr>
          <w:rFonts w:ascii="Arial Narrow" w:hAnsi="Arial Narrow" w:cs="Miriam"/>
          <w:b/>
          <w:sz w:val="24"/>
          <w:szCs w:val="24"/>
          <w:lang w:val="es-MX"/>
        </w:rPr>
      </w:pPr>
      <w:r w:rsidRPr="00876E83">
        <w:rPr>
          <w:rFonts w:ascii="Arial Narrow" w:hAnsi="Arial Narrow" w:cs="Miriam"/>
          <w:b/>
          <w:sz w:val="24"/>
          <w:szCs w:val="24"/>
          <w:lang w:val="es-MX"/>
        </w:rPr>
        <w:t>JUNTA DE ACLARACIONES</w:t>
      </w:r>
    </w:p>
    <w:p w:rsidR="006B20BD" w:rsidRPr="00876E83" w:rsidRDefault="006B20BD" w:rsidP="00836A7D">
      <w:pPr>
        <w:pStyle w:val="Textoindependiente"/>
        <w:spacing w:after="0"/>
        <w:jc w:val="center"/>
        <w:rPr>
          <w:rFonts w:ascii="Arial Narrow" w:hAnsi="Arial Narrow" w:cs="Miriam"/>
          <w:b/>
          <w:sz w:val="24"/>
          <w:szCs w:val="24"/>
          <w:lang w:val="es-MX"/>
        </w:rPr>
      </w:pPr>
    </w:p>
    <w:tbl>
      <w:tblPr>
        <w:tblW w:w="8931" w:type="dxa"/>
        <w:tblInd w:w="-5" w:type="dxa"/>
        <w:tblLayout w:type="fixed"/>
        <w:tblCellMar>
          <w:left w:w="70" w:type="dxa"/>
          <w:right w:w="70" w:type="dxa"/>
        </w:tblCellMar>
        <w:tblLook w:val="0000" w:firstRow="0" w:lastRow="0" w:firstColumn="0" w:lastColumn="0" w:noHBand="0" w:noVBand="0"/>
      </w:tblPr>
      <w:tblGrid>
        <w:gridCol w:w="1515"/>
        <w:gridCol w:w="1080"/>
        <w:gridCol w:w="900"/>
        <w:gridCol w:w="1620"/>
        <w:gridCol w:w="900"/>
        <w:gridCol w:w="1080"/>
        <w:gridCol w:w="1080"/>
        <w:gridCol w:w="756"/>
      </w:tblGrid>
      <w:tr w:rsidR="006B20BD" w:rsidRPr="00876E83" w:rsidTr="00E720D6">
        <w:tc>
          <w:tcPr>
            <w:tcW w:w="1515"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pStyle w:val="Ttulo2"/>
              <w:rPr>
                <w:rFonts w:cs="Miriam"/>
                <w:sz w:val="24"/>
                <w:szCs w:val="24"/>
              </w:rPr>
            </w:pPr>
            <w:r w:rsidRPr="00876E83">
              <w:rPr>
                <w:rFonts w:cs="Miriam"/>
                <w:sz w:val="24"/>
                <w:szCs w:val="24"/>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5C73C3" w:rsidP="00836A7D">
            <w:pPr>
              <w:jc w:val="center"/>
              <w:rPr>
                <w:rFonts w:ascii="Arial Narrow" w:hAnsi="Arial Narrow" w:cs="Miriam"/>
                <w:b/>
                <w:sz w:val="24"/>
                <w:szCs w:val="24"/>
                <w:lang w:val="es-MX"/>
              </w:rPr>
            </w:pPr>
            <w:r w:rsidRPr="00876E83">
              <w:rPr>
                <w:rFonts w:ascii="Arial Narrow" w:hAnsi="Arial Narrow" w:cs="Miriam"/>
                <w:b/>
                <w:sz w:val="24"/>
                <w:szCs w:val="24"/>
                <w:lang w:val="es-MX"/>
              </w:rPr>
              <w:t>06</w:t>
            </w:r>
          </w:p>
        </w:tc>
        <w:tc>
          <w:tcPr>
            <w:tcW w:w="900"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02</w:t>
            </w:r>
          </w:p>
        </w:tc>
        <w:tc>
          <w:tcPr>
            <w:tcW w:w="900" w:type="dxa"/>
            <w:tcBorders>
              <w:top w:val="single" w:sz="4" w:space="0" w:color="auto"/>
              <w:left w:val="single" w:sz="4" w:space="0" w:color="auto"/>
              <w:bottom w:val="single" w:sz="4" w:space="0" w:color="auto"/>
              <w:right w:val="single" w:sz="4" w:space="0" w:color="auto"/>
            </w:tcBorders>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5C73C3" w:rsidP="00836A7D">
            <w:pPr>
              <w:jc w:val="center"/>
              <w:rPr>
                <w:rFonts w:ascii="Arial Narrow" w:hAnsi="Arial Narrow" w:cs="Miriam"/>
                <w:b/>
                <w:sz w:val="24"/>
                <w:szCs w:val="24"/>
                <w:lang w:val="es-MX"/>
              </w:rPr>
            </w:pPr>
            <w:r w:rsidRPr="00876E83">
              <w:rPr>
                <w:rFonts w:ascii="Arial Narrow" w:hAnsi="Arial Narrow" w:cs="Miriam"/>
                <w:b/>
                <w:sz w:val="24"/>
                <w:szCs w:val="24"/>
                <w:lang w:val="es-MX"/>
              </w:rPr>
              <w:t>2018</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HORA:</w:t>
            </w:r>
          </w:p>
        </w:tc>
        <w:tc>
          <w:tcPr>
            <w:tcW w:w="756" w:type="dxa"/>
            <w:tcBorders>
              <w:top w:val="single" w:sz="4" w:space="0" w:color="auto"/>
              <w:left w:val="single" w:sz="4" w:space="0" w:color="auto"/>
              <w:bottom w:val="single" w:sz="4" w:space="0" w:color="auto"/>
              <w:right w:val="single" w:sz="4" w:space="0" w:color="auto"/>
            </w:tcBorders>
          </w:tcPr>
          <w:p w:rsidR="006B20BD" w:rsidRPr="00876E83" w:rsidRDefault="005C73C3" w:rsidP="00836A7D">
            <w:pPr>
              <w:jc w:val="center"/>
              <w:rPr>
                <w:rFonts w:ascii="Arial Narrow" w:hAnsi="Arial Narrow" w:cs="Miriam"/>
                <w:b/>
                <w:sz w:val="24"/>
                <w:szCs w:val="24"/>
                <w:lang w:val="es-MX"/>
              </w:rPr>
            </w:pPr>
            <w:r w:rsidRPr="00876E83">
              <w:rPr>
                <w:rFonts w:ascii="Arial Narrow" w:hAnsi="Arial Narrow" w:cs="Miriam"/>
                <w:b/>
                <w:sz w:val="24"/>
                <w:szCs w:val="24"/>
                <w:lang w:val="es-MX"/>
              </w:rPr>
              <w:t>12:0</w:t>
            </w:r>
            <w:r w:rsidR="006B20BD" w:rsidRPr="00876E83">
              <w:rPr>
                <w:rFonts w:ascii="Arial Narrow" w:hAnsi="Arial Narrow" w:cs="Miriam"/>
                <w:b/>
                <w:sz w:val="24"/>
                <w:szCs w:val="24"/>
                <w:lang w:val="es-MX"/>
              </w:rPr>
              <w:t>0</w:t>
            </w:r>
          </w:p>
        </w:tc>
      </w:tr>
      <w:tr w:rsidR="006B20BD" w:rsidRPr="00876E83" w:rsidTr="00E72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5" w:type="dxa"/>
            <w:tcBorders>
              <w:top w:val="single" w:sz="4" w:space="0" w:color="auto"/>
            </w:tcBorders>
          </w:tcPr>
          <w:p w:rsidR="006B20BD" w:rsidRPr="00876E83" w:rsidRDefault="006B20BD" w:rsidP="00836A7D">
            <w:pPr>
              <w:rPr>
                <w:rFonts w:ascii="Arial Narrow" w:hAnsi="Arial Narrow" w:cs="Miriam"/>
                <w:b/>
                <w:sz w:val="24"/>
                <w:szCs w:val="24"/>
                <w:lang w:val="es-MX"/>
              </w:rPr>
            </w:pPr>
            <w:r w:rsidRPr="00876E83">
              <w:rPr>
                <w:rFonts w:ascii="Arial Narrow" w:hAnsi="Arial Narrow" w:cs="Miriam"/>
                <w:b/>
                <w:sz w:val="24"/>
                <w:szCs w:val="24"/>
                <w:lang w:val="es-MX"/>
              </w:rPr>
              <w:t>LUGAR:</w:t>
            </w:r>
          </w:p>
        </w:tc>
        <w:tc>
          <w:tcPr>
            <w:tcW w:w="7416" w:type="dxa"/>
            <w:gridSpan w:val="7"/>
            <w:tcBorders>
              <w:top w:val="single" w:sz="4" w:space="0" w:color="auto"/>
            </w:tcBorders>
          </w:tcPr>
          <w:p w:rsidR="006B20BD" w:rsidRPr="00876E83" w:rsidRDefault="001C06B1" w:rsidP="00836A7D">
            <w:pPr>
              <w:jc w:val="both"/>
              <w:rPr>
                <w:rFonts w:ascii="Arial Narrow" w:hAnsi="Arial Narrow" w:cs="Miriam"/>
                <w:sz w:val="24"/>
                <w:szCs w:val="24"/>
                <w:lang w:val="es-MX"/>
              </w:rPr>
            </w:pPr>
            <w:r w:rsidRPr="00876E83">
              <w:rPr>
                <w:rFonts w:ascii="Arial Narrow" w:hAnsi="Arial Narrow" w:cs="Miriam"/>
                <w:sz w:val="24"/>
                <w:szCs w:val="24"/>
                <w:lang w:val="es-MX"/>
              </w:rPr>
              <w:t xml:space="preserve">La o las juntas de aclaraciones, sólo se realizarán a través de </w:t>
            </w:r>
            <w:r w:rsidR="00897148" w:rsidRPr="00876E83">
              <w:rPr>
                <w:rFonts w:ascii="Arial Narrow" w:hAnsi="Arial Narrow" w:cs="Miriam"/>
                <w:sz w:val="24"/>
                <w:szCs w:val="24"/>
                <w:lang w:val="es-MX"/>
              </w:rPr>
              <w:t>CompraNet</w:t>
            </w:r>
            <w:r w:rsidRPr="00876E83">
              <w:rPr>
                <w:rFonts w:ascii="Arial Narrow" w:hAnsi="Arial Narrow" w:cs="Miriam"/>
                <w:sz w:val="24"/>
                <w:szCs w:val="24"/>
                <w:lang w:val="es-MX"/>
              </w:rPr>
              <w:t xml:space="preserve"> y sin la presencia </w:t>
            </w:r>
            <w:r w:rsidR="00897148" w:rsidRPr="00876E83">
              <w:rPr>
                <w:rFonts w:ascii="Arial Narrow" w:hAnsi="Arial Narrow" w:cs="Miriam"/>
                <w:sz w:val="24"/>
                <w:szCs w:val="24"/>
                <w:lang w:val="es-MX"/>
              </w:rPr>
              <w:t>de los licitantes en dicho acto</w:t>
            </w:r>
            <w:r w:rsidRPr="00876E83">
              <w:rPr>
                <w:rFonts w:ascii="Arial Narrow" w:hAnsi="Arial Narrow" w:cs="Miriam"/>
                <w:sz w:val="24"/>
                <w:szCs w:val="24"/>
                <w:lang w:val="es-MX"/>
              </w:rPr>
              <w:t>.</w:t>
            </w:r>
          </w:p>
        </w:tc>
      </w:tr>
    </w:tbl>
    <w:p w:rsidR="00C6399C" w:rsidRPr="00876E83" w:rsidRDefault="00C6399C" w:rsidP="003E32AE">
      <w:pPr>
        <w:rPr>
          <w:rFonts w:ascii="Arial Narrow" w:hAnsi="Arial Narrow" w:cs="Miriam"/>
          <w:b/>
          <w:sz w:val="24"/>
          <w:szCs w:val="24"/>
          <w:highlight w:val="yellow"/>
        </w:rPr>
      </w:pPr>
    </w:p>
    <w:p w:rsidR="006B20BD" w:rsidRPr="00876E83" w:rsidRDefault="006B20BD" w:rsidP="00836A7D">
      <w:pPr>
        <w:pStyle w:val="Textoindependiente"/>
        <w:spacing w:after="0"/>
        <w:jc w:val="center"/>
        <w:rPr>
          <w:rFonts w:ascii="Arial Narrow" w:hAnsi="Arial Narrow" w:cs="Miriam"/>
          <w:b/>
          <w:sz w:val="24"/>
          <w:szCs w:val="24"/>
          <w:lang w:val="es-MX"/>
        </w:rPr>
      </w:pPr>
      <w:r w:rsidRPr="00876E83">
        <w:rPr>
          <w:rFonts w:ascii="Arial Narrow" w:hAnsi="Arial Narrow" w:cs="Miriam"/>
          <w:b/>
          <w:sz w:val="24"/>
          <w:szCs w:val="24"/>
          <w:lang w:val="es-MX"/>
        </w:rPr>
        <w:t>ACTO DE PRESENTACIÓN Y APERTURA DE PROPOSICIONES</w:t>
      </w:r>
    </w:p>
    <w:p w:rsidR="006B20BD" w:rsidRPr="00876E83" w:rsidRDefault="006B20BD" w:rsidP="00836A7D">
      <w:pPr>
        <w:pStyle w:val="Textoindependiente"/>
        <w:spacing w:after="0"/>
        <w:jc w:val="center"/>
        <w:rPr>
          <w:rFonts w:ascii="Arial Narrow" w:hAnsi="Arial Narrow" w:cs="Miriam"/>
          <w:b/>
          <w:sz w:val="24"/>
          <w:szCs w:val="24"/>
          <w:lang w:val="es-MX"/>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5"/>
        <w:gridCol w:w="1080"/>
        <w:gridCol w:w="900"/>
        <w:gridCol w:w="1440"/>
        <w:gridCol w:w="1080"/>
        <w:gridCol w:w="1080"/>
        <w:gridCol w:w="907"/>
        <w:gridCol w:w="929"/>
      </w:tblGrid>
      <w:tr w:rsidR="006B20BD" w:rsidRPr="00876E83" w:rsidTr="00E720D6">
        <w:tc>
          <w:tcPr>
            <w:tcW w:w="1515" w:type="dxa"/>
          </w:tcPr>
          <w:p w:rsidR="006B20BD" w:rsidRPr="00876E83" w:rsidRDefault="006B20BD" w:rsidP="00836A7D">
            <w:pPr>
              <w:pStyle w:val="Ttulo2"/>
              <w:rPr>
                <w:rFonts w:cs="Miriam"/>
                <w:sz w:val="24"/>
                <w:szCs w:val="24"/>
              </w:rPr>
            </w:pPr>
            <w:r w:rsidRPr="00876E83">
              <w:rPr>
                <w:rFonts w:cs="Miriam"/>
                <w:sz w:val="24"/>
                <w:szCs w:val="24"/>
              </w:rPr>
              <w:t>DIA:</w:t>
            </w:r>
          </w:p>
        </w:tc>
        <w:tc>
          <w:tcPr>
            <w:tcW w:w="1080" w:type="dxa"/>
            <w:shd w:val="clear" w:color="auto" w:fill="DDD9C3"/>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15</w:t>
            </w:r>
          </w:p>
        </w:tc>
        <w:tc>
          <w:tcPr>
            <w:tcW w:w="900" w:type="dxa"/>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MES:</w:t>
            </w:r>
          </w:p>
        </w:tc>
        <w:tc>
          <w:tcPr>
            <w:tcW w:w="1440" w:type="dxa"/>
            <w:shd w:val="clear" w:color="auto" w:fill="DDD9C3"/>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02</w:t>
            </w:r>
          </w:p>
        </w:tc>
        <w:tc>
          <w:tcPr>
            <w:tcW w:w="1080" w:type="dxa"/>
          </w:tcPr>
          <w:p w:rsidR="006B20BD" w:rsidRPr="00876E83" w:rsidRDefault="006B20BD" w:rsidP="00836A7D">
            <w:pPr>
              <w:pStyle w:val="Ttulo2"/>
              <w:rPr>
                <w:rFonts w:cs="Miriam"/>
                <w:sz w:val="24"/>
                <w:szCs w:val="24"/>
              </w:rPr>
            </w:pPr>
            <w:r w:rsidRPr="00876E83">
              <w:rPr>
                <w:rFonts w:cs="Miriam"/>
                <w:sz w:val="24"/>
                <w:szCs w:val="24"/>
              </w:rPr>
              <w:t>AÑO:</w:t>
            </w:r>
          </w:p>
        </w:tc>
        <w:tc>
          <w:tcPr>
            <w:tcW w:w="1080" w:type="dxa"/>
            <w:shd w:val="clear" w:color="auto" w:fill="DDD9C3"/>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2018</w:t>
            </w:r>
          </w:p>
        </w:tc>
        <w:tc>
          <w:tcPr>
            <w:tcW w:w="907" w:type="dxa"/>
          </w:tcPr>
          <w:p w:rsidR="006B20BD" w:rsidRPr="00876E83" w:rsidRDefault="006B20BD" w:rsidP="00836A7D">
            <w:pPr>
              <w:pStyle w:val="Ttulo2"/>
              <w:rPr>
                <w:rFonts w:cs="Miriam"/>
                <w:sz w:val="24"/>
                <w:szCs w:val="24"/>
              </w:rPr>
            </w:pPr>
            <w:r w:rsidRPr="00876E83">
              <w:rPr>
                <w:rFonts w:cs="Miriam"/>
                <w:sz w:val="24"/>
                <w:szCs w:val="24"/>
              </w:rPr>
              <w:t>HORA:</w:t>
            </w:r>
          </w:p>
        </w:tc>
        <w:tc>
          <w:tcPr>
            <w:tcW w:w="929" w:type="dxa"/>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12</w:t>
            </w:r>
            <w:r w:rsidR="006B20BD" w:rsidRPr="00876E83">
              <w:rPr>
                <w:rFonts w:ascii="Arial Narrow" w:hAnsi="Arial Narrow" w:cs="Miriam"/>
                <w:b/>
                <w:sz w:val="24"/>
                <w:szCs w:val="24"/>
                <w:lang w:val="es-MX"/>
              </w:rPr>
              <w:t>:00</w:t>
            </w:r>
          </w:p>
        </w:tc>
      </w:tr>
      <w:tr w:rsidR="006B20BD" w:rsidRPr="00876E83" w:rsidTr="00E720D6">
        <w:tc>
          <w:tcPr>
            <w:tcW w:w="1515" w:type="dxa"/>
          </w:tcPr>
          <w:p w:rsidR="006B20BD" w:rsidRPr="00876E83" w:rsidRDefault="006B20BD" w:rsidP="00836A7D">
            <w:pPr>
              <w:rPr>
                <w:rFonts w:ascii="Arial Narrow" w:hAnsi="Arial Narrow" w:cs="Miriam"/>
                <w:b/>
                <w:sz w:val="24"/>
                <w:szCs w:val="24"/>
                <w:lang w:val="es-MX"/>
              </w:rPr>
            </w:pPr>
            <w:r w:rsidRPr="00876E83">
              <w:rPr>
                <w:rFonts w:ascii="Arial Narrow" w:hAnsi="Arial Narrow" w:cs="Miriam"/>
                <w:b/>
                <w:sz w:val="24"/>
                <w:szCs w:val="24"/>
                <w:lang w:val="es-MX"/>
              </w:rPr>
              <w:t>LUGAR:</w:t>
            </w:r>
          </w:p>
        </w:tc>
        <w:tc>
          <w:tcPr>
            <w:tcW w:w="7416" w:type="dxa"/>
            <w:gridSpan w:val="7"/>
          </w:tcPr>
          <w:p w:rsidR="006B20BD" w:rsidRPr="00876E83" w:rsidRDefault="00407669" w:rsidP="00836A7D">
            <w:pPr>
              <w:jc w:val="both"/>
              <w:rPr>
                <w:rFonts w:ascii="Arial Narrow" w:hAnsi="Arial Narrow" w:cs="Miriam"/>
                <w:sz w:val="24"/>
                <w:szCs w:val="24"/>
                <w:lang w:val="es-MX"/>
              </w:rPr>
            </w:pPr>
            <w:r w:rsidRPr="00876E83">
              <w:rPr>
                <w:rFonts w:ascii="Arial Narrow" w:hAnsi="Arial Narrow" w:cs="Miriam"/>
                <w:sz w:val="24"/>
                <w:szCs w:val="24"/>
                <w:lang w:val="es-MX"/>
              </w:rPr>
              <w:t>E</w:t>
            </w:r>
            <w:r w:rsidR="001C06B1" w:rsidRPr="00876E83">
              <w:rPr>
                <w:rFonts w:ascii="Arial Narrow" w:hAnsi="Arial Narrow" w:cs="Miriam"/>
                <w:sz w:val="24"/>
                <w:szCs w:val="24"/>
                <w:lang w:val="es-MX"/>
              </w:rPr>
              <w:t>l acto de presentación y apertura de proposiciones</w:t>
            </w:r>
            <w:r w:rsidRPr="00876E83">
              <w:rPr>
                <w:rFonts w:ascii="Arial Narrow" w:hAnsi="Arial Narrow" w:cs="Miriam"/>
                <w:sz w:val="24"/>
                <w:szCs w:val="24"/>
                <w:lang w:val="es-MX"/>
              </w:rPr>
              <w:t>, sólo se realizará</w:t>
            </w:r>
            <w:r w:rsidR="001C06B1" w:rsidRPr="00876E83">
              <w:rPr>
                <w:rFonts w:ascii="Arial Narrow" w:hAnsi="Arial Narrow" w:cs="Miriam"/>
                <w:sz w:val="24"/>
                <w:szCs w:val="24"/>
                <w:lang w:val="es-MX"/>
              </w:rPr>
              <w:t xml:space="preserve"> a través de </w:t>
            </w:r>
            <w:r w:rsidR="00897148" w:rsidRPr="00876E83">
              <w:rPr>
                <w:rFonts w:ascii="Arial Narrow" w:hAnsi="Arial Narrow" w:cs="Miriam"/>
                <w:sz w:val="24"/>
                <w:szCs w:val="24"/>
                <w:lang w:val="es-MX"/>
              </w:rPr>
              <w:t>CompraNet</w:t>
            </w:r>
            <w:r w:rsidR="001C06B1" w:rsidRPr="00876E83">
              <w:rPr>
                <w:rFonts w:ascii="Arial Narrow" w:hAnsi="Arial Narrow" w:cs="Miriam"/>
                <w:sz w:val="24"/>
                <w:szCs w:val="24"/>
                <w:lang w:val="es-MX"/>
              </w:rPr>
              <w:t xml:space="preserve"> y sin la presen</w:t>
            </w:r>
            <w:r w:rsidRPr="00876E83">
              <w:rPr>
                <w:rFonts w:ascii="Arial Narrow" w:hAnsi="Arial Narrow" w:cs="Miriam"/>
                <w:sz w:val="24"/>
                <w:szCs w:val="24"/>
                <w:lang w:val="es-MX"/>
              </w:rPr>
              <w:t>cia d</w:t>
            </w:r>
            <w:r w:rsidR="00897148" w:rsidRPr="00876E83">
              <w:rPr>
                <w:rFonts w:ascii="Arial Narrow" w:hAnsi="Arial Narrow" w:cs="Miriam"/>
                <w:sz w:val="24"/>
                <w:szCs w:val="24"/>
                <w:lang w:val="es-MX"/>
              </w:rPr>
              <w:t>e los licitantes en dicho acto</w:t>
            </w:r>
            <w:r w:rsidRPr="00876E83">
              <w:rPr>
                <w:rFonts w:ascii="Arial Narrow" w:hAnsi="Arial Narrow" w:cs="Miriam"/>
                <w:sz w:val="24"/>
                <w:szCs w:val="24"/>
                <w:lang w:val="es-MX"/>
              </w:rPr>
              <w:t>.</w:t>
            </w:r>
          </w:p>
        </w:tc>
      </w:tr>
    </w:tbl>
    <w:p w:rsidR="000972B2" w:rsidRPr="00876E83" w:rsidRDefault="000972B2" w:rsidP="00836A7D">
      <w:pPr>
        <w:jc w:val="center"/>
        <w:rPr>
          <w:rFonts w:ascii="Arial Narrow" w:hAnsi="Arial Narrow" w:cs="Miriam"/>
          <w:b/>
          <w:sz w:val="24"/>
          <w:szCs w:val="24"/>
        </w:rPr>
      </w:pPr>
    </w:p>
    <w:p w:rsidR="006B20BD" w:rsidRPr="00876E83" w:rsidRDefault="006B20BD" w:rsidP="00836A7D">
      <w:pPr>
        <w:pStyle w:val="Textoindependiente"/>
        <w:spacing w:after="0"/>
        <w:jc w:val="center"/>
        <w:rPr>
          <w:rFonts w:ascii="Arial Narrow" w:hAnsi="Arial Narrow" w:cs="Miriam"/>
          <w:b/>
          <w:sz w:val="24"/>
          <w:szCs w:val="24"/>
          <w:lang w:val="es-MX"/>
        </w:rPr>
      </w:pPr>
      <w:r w:rsidRPr="00876E83">
        <w:rPr>
          <w:rFonts w:ascii="Arial Narrow" w:hAnsi="Arial Narrow" w:cs="Miriam"/>
          <w:b/>
          <w:sz w:val="24"/>
          <w:szCs w:val="24"/>
          <w:lang w:val="es-MX"/>
        </w:rPr>
        <w:t>ACTO DE NOTIFICACIÓN DE FALLO</w:t>
      </w:r>
    </w:p>
    <w:p w:rsidR="006B20BD" w:rsidRPr="00876E83" w:rsidRDefault="006B20BD" w:rsidP="00836A7D">
      <w:pPr>
        <w:pStyle w:val="Textoindependiente"/>
        <w:spacing w:after="0"/>
        <w:jc w:val="center"/>
        <w:rPr>
          <w:rFonts w:ascii="Arial Narrow" w:hAnsi="Arial Narrow" w:cs="Miriam"/>
          <w:b/>
          <w:sz w:val="24"/>
          <w:szCs w:val="24"/>
          <w:lang w:val="es-MX"/>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5"/>
        <w:gridCol w:w="1080"/>
        <w:gridCol w:w="900"/>
        <w:gridCol w:w="1440"/>
        <w:gridCol w:w="1080"/>
        <w:gridCol w:w="1080"/>
        <w:gridCol w:w="900"/>
        <w:gridCol w:w="936"/>
      </w:tblGrid>
      <w:tr w:rsidR="006B20BD" w:rsidRPr="00876E83" w:rsidTr="00E720D6">
        <w:tc>
          <w:tcPr>
            <w:tcW w:w="1515" w:type="dxa"/>
          </w:tcPr>
          <w:p w:rsidR="006B20BD" w:rsidRPr="00876E83" w:rsidRDefault="006B20BD" w:rsidP="00836A7D">
            <w:pPr>
              <w:pStyle w:val="Ttulo2"/>
              <w:rPr>
                <w:rFonts w:cs="Miriam"/>
                <w:sz w:val="24"/>
                <w:szCs w:val="24"/>
              </w:rPr>
            </w:pPr>
            <w:r w:rsidRPr="00876E83">
              <w:rPr>
                <w:rFonts w:cs="Miriam"/>
                <w:sz w:val="24"/>
                <w:szCs w:val="24"/>
              </w:rPr>
              <w:t>DIA:</w:t>
            </w:r>
          </w:p>
        </w:tc>
        <w:tc>
          <w:tcPr>
            <w:tcW w:w="1080" w:type="dxa"/>
            <w:shd w:val="clear" w:color="auto" w:fill="DDD9C3"/>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21</w:t>
            </w:r>
          </w:p>
        </w:tc>
        <w:tc>
          <w:tcPr>
            <w:tcW w:w="900" w:type="dxa"/>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MES:</w:t>
            </w:r>
          </w:p>
        </w:tc>
        <w:tc>
          <w:tcPr>
            <w:tcW w:w="1440" w:type="dxa"/>
            <w:shd w:val="clear" w:color="auto" w:fill="DDD9C3"/>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02</w:t>
            </w:r>
          </w:p>
        </w:tc>
        <w:tc>
          <w:tcPr>
            <w:tcW w:w="1080" w:type="dxa"/>
          </w:tcPr>
          <w:p w:rsidR="006B20BD" w:rsidRPr="00876E83" w:rsidRDefault="006B20BD" w:rsidP="00836A7D">
            <w:pPr>
              <w:pStyle w:val="Ttulo2"/>
              <w:rPr>
                <w:rFonts w:cs="Miriam"/>
                <w:sz w:val="24"/>
                <w:szCs w:val="24"/>
              </w:rPr>
            </w:pPr>
            <w:r w:rsidRPr="00876E83">
              <w:rPr>
                <w:rFonts w:cs="Miriam"/>
                <w:sz w:val="24"/>
                <w:szCs w:val="24"/>
              </w:rPr>
              <w:t>AÑO:</w:t>
            </w:r>
          </w:p>
        </w:tc>
        <w:tc>
          <w:tcPr>
            <w:tcW w:w="1080" w:type="dxa"/>
            <w:shd w:val="clear" w:color="auto" w:fill="DDD9C3"/>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2018</w:t>
            </w:r>
          </w:p>
        </w:tc>
        <w:tc>
          <w:tcPr>
            <w:tcW w:w="900" w:type="dxa"/>
          </w:tcPr>
          <w:p w:rsidR="006B20BD" w:rsidRPr="00876E83" w:rsidRDefault="006B20BD" w:rsidP="00836A7D">
            <w:pPr>
              <w:pStyle w:val="Ttulo2"/>
              <w:rPr>
                <w:rFonts w:cs="Miriam"/>
                <w:sz w:val="24"/>
                <w:szCs w:val="24"/>
              </w:rPr>
            </w:pPr>
            <w:r w:rsidRPr="00876E83">
              <w:rPr>
                <w:rFonts w:cs="Miriam"/>
                <w:sz w:val="24"/>
                <w:szCs w:val="24"/>
              </w:rPr>
              <w:t>HORA:</w:t>
            </w:r>
          </w:p>
        </w:tc>
        <w:tc>
          <w:tcPr>
            <w:tcW w:w="936" w:type="dxa"/>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12</w:t>
            </w:r>
            <w:r w:rsidR="006B20BD" w:rsidRPr="00876E83">
              <w:rPr>
                <w:rFonts w:ascii="Arial Narrow" w:hAnsi="Arial Narrow" w:cs="Miriam"/>
                <w:b/>
                <w:sz w:val="24"/>
                <w:szCs w:val="24"/>
                <w:lang w:val="es-MX"/>
              </w:rPr>
              <w:t>:00</w:t>
            </w:r>
          </w:p>
        </w:tc>
      </w:tr>
      <w:tr w:rsidR="006B20BD" w:rsidRPr="00876E83" w:rsidTr="00E720D6">
        <w:tc>
          <w:tcPr>
            <w:tcW w:w="1515" w:type="dxa"/>
          </w:tcPr>
          <w:p w:rsidR="006B20BD" w:rsidRPr="00876E83" w:rsidRDefault="006B20BD" w:rsidP="00836A7D">
            <w:pPr>
              <w:rPr>
                <w:rFonts w:ascii="Arial Narrow" w:hAnsi="Arial Narrow" w:cs="Miriam"/>
                <w:b/>
                <w:sz w:val="24"/>
                <w:szCs w:val="24"/>
                <w:lang w:val="es-MX"/>
              </w:rPr>
            </w:pPr>
            <w:r w:rsidRPr="00876E83">
              <w:rPr>
                <w:rFonts w:ascii="Arial Narrow" w:hAnsi="Arial Narrow" w:cs="Miriam"/>
                <w:b/>
                <w:sz w:val="24"/>
                <w:szCs w:val="24"/>
                <w:lang w:val="es-MX"/>
              </w:rPr>
              <w:t>LUGAR:</w:t>
            </w:r>
          </w:p>
        </w:tc>
        <w:tc>
          <w:tcPr>
            <w:tcW w:w="7416" w:type="dxa"/>
            <w:gridSpan w:val="7"/>
          </w:tcPr>
          <w:p w:rsidR="006B20BD" w:rsidRPr="00876E83" w:rsidRDefault="00407669" w:rsidP="00836A7D">
            <w:pPr>
              <w:jc w:val="both"/>
              <w:rPr>
                <w:rFonts w:ascii="Arial Narrow" w:hAnsi="Arial Narrow" w:cs="Miriam"/>
                <w:sz w:val="24"/>
                <w:szCs w:val="24"/>
                <w:lang w:val="es-MX"/>
              </w:rPr>
            </w:pPr>
            <w:r w:rsidRPr="00876E83">
              <w:rPr>
                <w:rFonts w:ascii="Arial Narrow" w:hAnsi="Arial Narrow" w:cs="Miriam"/>
                <w:sz w:val="24"/>
                <w:szCs w:val="24"/>
                <w:lang w:val="es-MX"/>
              </w:rPr>
              <w:t xml:space="preserve">El acto de </w:t>
            </w:r>
            <w:r w:rsidR="001C06B1" w:rsidRPr="00876E83">
              <w:rPr>
                <w:rFonts w:ascii="Arial Narrow" w:hAnsi="Arial Narrow" w:cs="Miriam"/>
                <w:sz w:val="24"/>
                <w:szCs w:val="24"/>
                <w:lang w:val="es-MX"/>
              </w:rPr>
              <w:t>fallo</w:t>
            </w:r>
            <w:r w:rsidRPr="00876E83">
              <w:rPr>
                <w:rFonts w:ascii="Arial Narrow" w:hAnsi="Arial Narrow" w:cs="Miriam"/>
                <w:sz w:val="24"/>
                <w:szCs w:val="24"/>
                <w:lang w:val="es-MX"/>
              </w:rPr>
              <w:t>, sólo se realizará</w:t>
            </w:r>
            <w:r w:rsidR="001C06B1" w:rsidRPr="00876E83">
              <w:rPr>
                <w:rFonts w:ascii="Arial Narrow" w:hAnsi="Arial Narrow" w:cs="Miriam"/>
                <w:sz w:val="24"/>
                <w:szCs w:val="24"/>
                <w:lang w:val="es-MX"/>
              </w:rPr>
              <w:t xml:space="preserve"> a través de </w:t>
            </w:r>
            <w:r w:rsidR="00897148" w:rsidRPr="00876E83">
              <w:rPr>
                <w:rFonts w:ascii="Arial Narrow" w:hAnsi="Arial Narrow" w:cs="Miriam"/>
                <w:sz w:val="24"/>
                <w:szCs w:val="24"/>
                <w:lang w:val="es-MX"/>
              </w:rPr>
              <w:t>CompraNet</w:t>
            </w:r>
            <w:r w:rsidR="001C06B1" w:rsidRPr="00876E83">
              <w:rPr>
                <w:rFonts w:ascii="Arial Narrow" w:hAnsi="Arial Narrow" w:cs="Miriam"/>
                <w:sz w:val="24"/>
                <w:szCs w:val="24"/>
                <w:lang w:val="es-MX"/>
              </w:rPr>
              <w:t xml:space="preserve"> y sin la prese</w:t>
            </w:r>
            <w:r w:rsidRPr="00876E83">
              <w:rPr>
                <w:rFonts w:ascii="Arial Narrow" w:hAnsi="Arial Narrow" w:cs="Miriam"/>
                <w:sz w:val="24"/>
                <w:szCs w:val="24"/>
                <w:lang w:val="es-MX"/>
              </w:rPr>
              <w:t>ncia de los licitantes en dicho acto.</w:t>
            </w:r>
          </w:p>
        </w:tc>
      </w:tr>
    </w:tbl>
    <w:p w:rsidR="006B20BD" w:rsidRPr="00876E83" w:rsidRDefault="006B20BD" w:rsidP="00836A7D">
      <w:pPr>
        <w:jc w:val="center"/>
        <w:rPr>
          <w:rFonts w:ascii="Arial Narrow" w:hAnsi="Arial Narrow" w:cs="Miriam"/>
          <w:b/>
          <w:sz w:val="24"/>
          <w:szCs w:val="24"/>
          <w:lang w:val="es-MX"/>
        </w:rPr>
      </w:pPr>
    </w:p>
    <w:p w:rsidR="006B20BD" w:rsidRPr="00876E83" w:rsidRDefault="006B20BD" w:rsidP="00836A7D">
      <w:pPr>
        <w:pStyle w:val="Textoindependiente"/>
        <w:spacing w:after="0"/>
        <w:jc w:val="center"/>
        <w:rPr>
          <w:rFonts w:ascii="Arial Narrow" w:hAnsi="Arial Narrow" w:cs="Miriam"/>
          <w:b/>
          <w:sz w:val="24"/>
          <w:szCs w:val="24"/>
          <w:lang w:val="es-MX"/>
        </w:rPr>
      </w:pPr>
      <w:r w:rsidRPr="00876E83">
        <w:rPr>
          <w:rFonts w:ascii="Arial Narrow" w:hAnsi="Arial Narrow" w:cs="Miriam"/>
          <w:b/>
          <w:sz w:val="24"/>
          <w:szCs w:val="24"/>
          <w:lang w:val="es-MX"/>
        </w:rPr>
        <w:t>FECHA ESTIMADA DE FORMALIZACION DE CONTRATO</w:t>
      </w:r>
    </w:p>
    <w:p w:rsidR="006B20BD" w:rsidRPr="00876E83" w:rsidRDefault="006B20BD" w:rsidP="00836A7D">
      <w:pPr>
        <w:pStyle w:val="Textoindependiente"/>
        <w:spacing w:after="0"/>
        <w:jc w:val="center"/>
        <w:rPr>
          <w:rFonts w:ascii="Arial Narrow" w:hAnsi="Arial Narrow" w:cs="Miriam"/>
          <w:b/>
          <w:sz w:val="24"/>
          <w:szCs w:val="24"/>
          <w:lang w:val="es-MX"/>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5"/>
        <w:gridCol w:w="1080"/>
        <w:gridCol w:w="900"/>
        <w:gridCol w:w="1440"/>
        <w:gridCol w:w="1080"/>
        <w:gridCol w:w="1080"/>
        <w:gridCol w:w="900"/>
        <w:gridCol w:w="936"/>
      </w:tblGrid>
      <w:tr w:rsidR="006B20BD" w:rsidRPr="00876E83" w:rsidTr="00E720D6">
        <w:tc>
          <w:tcPr>
            <w:tcW w:w="1515" w:type="dxa"/>
          </w:tcPr>
          <w:p w:rsidR="006B20BD" w:rsidRPr="00876E83" w:rsidRDefault="006B20BD" w:rsidP="00836A7D">
            <w:pPr>
              <w:pStyle w:val="Ttulo2"/>
              <w:rPr>
                <w:rFonts w:cs="Miriam"/>
                <w:sz w:val="24"/>
                <w:szCs w:val="24"/>
              </w:rPr>
            </w:pPr>
            <w:r w:rsidRPr="00876E83">
              <w:rPr>
                <w:rFonts w:cs="Miriam"/>
                <w:sz w:val="24"/>
                <w:szCs w:val="24"/>
              </w:rPr>
              <w:t>DIA:</w:t>
            </w:r>
          </w:p>
        </w:tc>
        <w:tc>
          <w:tcPr>
            <w:tcW w:w="1080" w:type="dxa"/>
            <w:shd w:val="clear" w:color="auto" w:fill="DDD9C3"/>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26</w:t>
            </w:r>
          </w:p>
        </w:tc>
        <w:tc>
          <w:tcPr>
            <w:tcW w:w="900" w:type="dxa"/>
          </w:tcPr>
          <w:p w:rsidR="006B20BD" w:rsidRPr="00876E83" w:rsidRDefault="006B20BD" w:rsidP="00836A7D">
            <w:pPr>
              <w:jc w:val="center"/>
              <w:rPr>
                <w:rFonts w:ascii="Arial Narrow" w:hAnsi="Arial Narrow" w:cs="Miriam"/>
                <w:b/>
                <w:sz w:val="24"/>
                <w:szCs w:val="24"/>
                <w:lang w:val="es-MX"/>
              </w:rPr>
            </w:pPr>
            <w:r w:rsidRPr="00876E83">
              <w:rPr>
                <w:rFonts w:ascii="Arial Narrow" w:hAnsi="Arial Narrow" w:cs="Miriam"/>
                <w:b/>
                <w:sz w:val="24"/>
                <w:szCs w:val="24"/>
                <w:lang w:val="es-MX"/>
              </w:rPr>
              <w:t>MES:</w:t>
            </w:r>
          </w:p>
        </w:tc>
        <w:tc>
          <w:tcPr>
            <w:tcW w:w="1440" w:type="dxa"/>
            <w:shd w:val="clear" w:color="auto" w:fill="DDD9C3"/>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02</w:t>
            </w:r>
          </w:p>
        </w:tc>
        <w:tc>
          <w:tcPr>
            <w:tcW w:w="1080" w:type="dxa"/>
          </w:tcPr>
          <w:p w:rsidR="006B20BD" w:rsidRPr="00876E83" w:rsidRDefault="006B20BD" w:rsidP="00836A7D">
            <w:pPr>
              <w:pStyle w:val="Ttulo2"/>
              <w:rPr>
                <w:rFonts w:cs="Miriam"/>
                <w:sz w:val="24"/>
                <w:szCs w:val="24"/>
              </w:rPr>
            </w:pPr>
            <w:r w:rsidRPr="00876E83">
              <w:rPr>
                <w:rFonts w:cs="Miriam"/>
                <w:sz w:val="24"/>
                <w:szCs w:val="24"/>
              </w:rPr>
              <w:t>AÑO:</w:t>
            </w:r>
          </w:p>
        </w:tc>
        <w:tc>
          <w:tcPr>
            <w:tcW w:w="1080" w:type="dxa"/>
            <w:shd w:val="clear" w:color="auto" w:fill="DDD9C3"/>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2018</w:t>
            </w:r>
          </w:p>
        </w:tc>
        <w:tc>
          <w:tcPr>
            <w:tcW w:w="900" w:type="dxa"/>
          </w:tcPr>
          <w:p w:rsidR="006B20BD" w:rsidRPr="00876E83" w:rsidRDefault="006B20BD" w:rsidP="00836A7D">
            <w:pPr>
              <w:pStyle w:val="Ttulo2"/>
              <w:rPr>
                <w:rFonts w:cs="Miriam"/>
                <w:sz w:val="24"/>
                <w:szCs w:val="24"/>
              </w:rPr>
            </w:pPr>
            <w:r w:rsidRPr="00876E83">
              <w:rPr>
                <w:rFonts w:cs="Miriam"/>
                <w:sz w:val="24"/>
                <w:szCs w:val="24"/>
              </w:rPr>
              <w:t>HORA:</w:t>
            </w:r>
          </w:p>
        </w:tc>
        <w:tc>
          <w:tcPr>
            <w:tcW w:w="936" w:type="dxa"/>
          </w:tcPr>
          <w:p w:rsidR="006B20BD" w:rsidRPr="00876E83" w:rsidRDefault="002B297B" w:rsidP="00836A7D">
            <w:pPr>
              <w:jc w:val="center"/>
              <w:rPr>
                <w:rFonts w:ascii="Arial Narrow" w:hAnsi="Arial Narrow" w:cs="Miriam"/>
                <w:b/>
                <w:sz w:val="24"/>
                <w:szCs w:val="24"/>
                <w:lang w:val="es-MX"/>
              </w:rPr>
            </w:pPr>
            <w:r w:rsidRPr="00876E83">
              <w:rPr>
                <w:rFonts w:ascii="Arial Narrow" w:hAnsi="Arial Narrow" w:cs="Miriam"/>
                <w:b/>
                <w:sz w:val="24"/>
                <w:szCs w:val="24"/>
                <w:lang w:val="es-MX"/>
              </w:rPr>
              <w:t>12</w:t>
            </w:r>
            <w:r w:rsidR="006B20BD" w:rsidRPr="00876E83">
              <w:rPr>
                <w:rFonts w:ascii="Arial Narrow" w:hAnsi="Arial Narrow" w:cs="Miriam"/>
                <w:b/>
                <w:sz w:val="24"/>
                <w:szCs w:val="24"/>
                <w:lang w:val="es-MX"/>
              </w:rPr>
              <w:t>:00</w:t>
            </w:r>
          </w:p>
        </w:tc>
      </w:tr>
      <w:tr w:rsidR="006B20BD" w:rsidRPr="00876E83" w:rsidTr="00E720D6">
        <w:tc>
          <w:tcPr>
            <w:tcW w:w="1515" w:type="dxa"/>
          </w:tcPr>
          <w:p w:rsidR="006B20BD" w:rsidRPr="00876E83" w:rsidRDefault="006B20BD" w:rsidP="00836A7D">
            <w:pPr>
              <w:rPr>
                <w:rFonts w:ascii="Arial Narrow" w:hAnsi="Arial Narrow" w:cs="Miriam"/>
                <w:b/>
                <w:sz w:val="24"/>
                <w:szCs w:val="24"/>
                <w:lang w:val="es-MX"/>
              </w:rPr>
            </w:pPr>
            <w:r w:rsidRPr="00876E83">
              <w:rPr>
                <w:rFonts w:ascii="Arial Narrow" w:hAnsi="Arial Narrow" w:cs="Miriam"/>
                <w:b/>
                <w:sz w:val="24"/>
                <w:szCs w:val="24"/>
                <w:lang w:val="es-MX"/>
              </w:rPr>
              <w:t>LUGAR:</w:t>
            </w:r>
          </w:p>
        </w:tc>
        <w:tc>
          <w:tcPr>
            <w:tcW w:w="7416" w:type="dxa"/>
            <w:gridSpan w:val="7"/>
          </w:tcPr>
          <w:p w:rsidR="006B20BD" w:rsidRPr="00876E83" w:rsidRDefault="00897148" w:rsidP="00836A7D">
            <w:pPr>
              <w:jc w:val="both"/>
              <w:rPr>
                <w:rFonts w:ascii="Arial Narrow" w:hAnsi="Arial Narrow" w:cs="Miriam"/>
                <w:sz w:val="24"/>
                <w:szCs w:val="24"/>
                <w:lang w:val="es-MX"/>
              </w:rPr>
            </w:pPr>
            <w:r w:rsidRPr="00876E83">
              <w:rPr>
                <w:rFonts w:ascii="Arial Narrow" w:hAnsi="Arial Narrow" w:cs="Miriam"/>
                <w:sz w:val="24"/>
                <w:szCs w:val="24"/>
                <w:lang w:val="es-MX"/>
              </w:rPr>
              <w:t>Boulevard Adolfo López Mateos No. 1990, Colonia Los Alpes Tlacopac, Delegación Álvaro Obregón, C.P. 01010, Ciudad de México. Teléfono: 5723 9400 ext. 26525</w:t>
            </w:r>
          </w:p>
        </w:tc>
      </w:tr>
    </w:tbl>
    <w:p w:rsidR="00BA05B3" w:rsidRPr="00876E83" w:rsidRDefault="00BA05B3" w:rsidP="00836A7D">
      <w:pPr>
        <w:rPr>
          <w:rFonts w:ascii="Arial Narrow" w:hAnsi="Arial Narrow" w:cs="Miriam"/>
          <w:sz w:val="24"/>
          <w:szCs w:val="24"/>
        </w:rPr>
      </w:pPr>
    </w:p>
    <w:p w:rsidR="00407669" w:rsidRPr="00876E83" w:rsidRDefault="00407669" w:rsidP="00836A7D">
      <w:pPr>
        <w:rPr>
          <w:rFonts w:ascii="Arial Narrow" w:hAnsi="Arial Narrow" w:cs="Miriam"/>
          <w:sz w:val="24"/>
          <w:szCs w:val="24"/>
        </w:rPr>
      </w:pPr>
    </w:p>
    <w:p w:rsidR="001C6604" w:rsidRPr="00876E83" w:rsidRDefault="001C6604" w:rsidP="00836A7D">
      <w:pPr>
        <w:pStyle w:val="Lista"/>
        <w:rPr>
          <w:rFonts w:ascii="Arial Narrow" w:hAnsi="Arial Narrow" w:cs="Miriam"/>
          <w:b/>
          <w:sz w:val="24"/>
          <w:szCs w:val="24"/>
        </w:rPr>
      </w:pPr>
      <w:r w:rsidRPr="00876E83">
        <w:rPr>
          <w:rFonts w:ascii="Arial Narrow" w:hAnsi="Arial Narrow" w:cs="Miriam"/>
          <w:b/>
          <w:sz w:val="24"/>
          <w:szCs w:val="24"/>
        </w:rPr>
        <w:t>2.3</w:t>
      </w:r>
      <w:r w:rsidRPr="00876E83">
        <w:rPr>
          <w:rFonts w:ascii="Arial Narrow" w:hAnsi="Arial Narrow" w:cs="Miriam"/>
          <w:b/>
          <w:sz w:val="24"/>
          <w:szCs w:val="24"/>
        </w:rPr>
        <w:tab/>
      </w:r>
      <w:r w:rsidR="00C11BD7">
        <w:rPr>
          <w:rFonts w:ascii="Arial Narrow" w:hAnsi="Arial Narrow" w:cs="Miriam"/>
          <w:b/>
          <w:sz w:val="24"/>
          <w:szCs w:val="24"/>
        </w:rPr>
        <w:t xml:space="preserve"> </w:t>
      </w:r>
      <w:r w:rsidRPr="00876E83">
        <w:rPr>
          <w:rFonts w:ascii="Arial Narrow" w:hAnsi="Arial Narrow" w:cs="Miriam"/>
          <w:b/>
          <w:sz w:val="24"/>
          <w:szCs w:val="24"/>
        </w:rPr>
        <w:t>AUTORIZACION DE REDUCCION DE PLAZOS.</w:t>
      </w:r>
    </w:p>
    <w:p w:rsidR="001C6604" w:rsidRPr="00876E83" w:rsidRDefault="001C6604" w:rsidP="00836A7D">
      <w:pPr>
        <w:rPr>
          <w:rFonts w:ascii="Arial Narrow" w:hAnsi="Arial Narrow" w:cs="Miriam"/>
          <w:sz w:val="24"/>
          <w:szCs w:val="24"/>
        </w:rPr>
      </w:pPr>
    </w:p>
    <w:p w:rsidR="001C6604" w:rsidRPr="00876E83" w:rsidRDefault="001C6604" w:rsidP="00836A7D">
      <w:pPr>
        <w:pStyle w:val="Continuarlista"/>
        <w:spacing w:after="0"/>
        <w:ind w:left="0"/>
        <w:jc w:val="both"/>
        <w:rPr>
          <w:rFonts w:ascii="Arial Narrow" w:eastAsia="Calibri" w:hAnsi="Arial Narrow" w:cs="Miriam"/>
          <w:sz w:val="24"/>
          <w:szCs w:val="24"/>
          <w:lang w:val="es-ES" w:eastAsia="en-US"/>
        </w:rPr>
      </w:pPr>
      <w:r w:rsidRPr="00CB51B4">
        <w:rPr>
          <w:rFonts w:ascii="Arial Narrow" w:eastAsia="Calibri" w:hAnsi="Arial Narrow" w:cs="Miriam"/>
          <w:b/>
          <w:sz w:val="24"/>
          <w:szCs w:val="24"/>
          <w:lang w:val="es-ES" w:eastAsia="en-US"/>
        </w:rPr>
        <w:t>LA LICITACIÓN PÚBLICA NACIONAL ELECTRÓNICA CONSOLIDADA</w:t>
      </w:r>
      <w:r w:rsidRPr="00876E83">
        <w:rPr>
          <w:rFonts w:ascii="Arial Narrow" w:eastAsia="Calibri" w:hAnsi="Arial Narrow" w:cs="Miriam"/>
          <w:sz w:val="24"/>
          <w:szCs w:val="24"/>
          <w:lang w:val="es-ES" w:eastAsia="en-US"/>
        </w:rPr>
        <w:t xml:space="preserve"> se realiza</w:t>
      </w:r>
      <w:r w:rsidR="00CB51B4">
        <w:rPr>
          <w:rFonts w:ascii="Arial Narrow" w:eastAsia="Calibri" w:hAnsi="Arial Narrow" w:cs="Miriam"/>
          <w:sz w:val="24"/>
          <w:szCs w:val="24"/>
          <w:lang w:val="es-ES" w:eastAsia="en-US"/>
        </w:rPr>
        <w:t>rá</w:t>
      </w:r>
      <w:r w:rsidRPr="00876E83">
        <w:rPr>
          <w:rFonts w:ascii="Arial Narrow" w:eastAsia="Calibri" w:hAnsi="Arial Narrow" w:cs="Miriam"/>
          <w:sz w:val="24"/>
          <w:szCs w:val="24"/>
          <w:lang w:val="es-ES" w:eastAsia="en-US"/>
        </w:rPr>
        <w:t xml:space="preserve"> de conformidad con los plazos establecidos en el segundo párrafo del artículo 32 de la LEY. </w:t>
      </w:r>
    </w:p>
    <w:p w:rsidR="001C6604" w:rsidRPr="00876E83" w:rsidRDefault="001C6604" w:rsidP="00836A7D">
      <w:pPr>
        <w:pStyle w:val="Continuarlista"/>
        <w:spacing w:after="0"/>
        <w:ind w:left="0"/>
        <w:jc w:val="both"/>
        <w:rPr>
          <w:rFonts w:ascii="Arial Narrow" w:hAnsi="Arial Narrow" w:cs="Miriam"/>
          <w:sz w:val="24"/>
          <w:szCs w:val="24"/>
        </w:rPr>
      </w:pPr>
    </w:p>
    <w:p w:rsidR="001C6604" w:rsidRPr="00876E83" w:rsidRDefault="001C6604" w:rsidP="00C11BD7">
      <w:pPr>
        <w:pStyle w:val="Lista"/>
        <w:tabs>
          <w:tab w:val="left" w:pos="426"/>
        </w:tabs>
        <w:ind w:left="0" w:firstLine="0"/>
        <w:jc w:val="both"/>
        <w:rPr>
          <w:rFonts w:ascii="Arial Narrow" w:hAnsi="Arial Narrow" w:cs="Miriam"/>
          <w:b/>
          <w:sz w:val="24"/>
          <w:szCs w:val="24"/>
        </w:rPr>
      </w:pPr>
      <w:r w:rsidRPr="00876E83">
        <w:rPr>
          <w:rFonts w:ascii="Arial Narrow" w:hAnsi="Arial Narrow" w:cs="Miriam"/>
          <w:b/>
          <w:sz w:val="24"/>
          <w:szCs w:val="24"/>
        </w:rPr>
        <w:t>2.4</w:t>
      </w:r>
      <w:r w:rsidRPr="00876E83">
        <w:rPr>
          <w:rFonts w:ascii="Arial Narrow" w:hAnsi="Arial Narrow" w:cs="Miriam"/>
          <w:b/>
          <w:sz w:val="24"/>
          <w:szCs w:val="24"/>
        </w:rPr>
        <w:tab/>
        <w:t>DESIGNACIÓN DE SERVIDOR PÚBLICO QUE PRESIDIRÁ LOS ACTOS DEL PROCEDIMIENTO.</w:t>
      </w:r>
    </w:p>
    <w:p w:rsidR="00B606E9" w:rsidRPr="00876E83" w:rsidRDefault="00B606E9" w:rsidP="00836A7D">
      <w:pPr>
        <w:pStyle w:val="Continuarlista"/>
        <w:spacing w:after="0"/>
        <w:ind w:left="0"/>
        <w:jc w:val="both"/>
        <w:rPr>
          <w:rFonts w:ascii="Arial Narrow" w:hAnsi="Arial Narrow" w:cs="Miriam"/>
          <w:sz w:val="24"/>
          <w:szCs w:val="24"/>
        </w:rPr>
      </w:pPr>
    </w:p>
    <w:p w:rsidR="00B606E9" w:rsidRPr="00876E83" w:rsidRDefault="00B606E9" w:rsidP="00836A7D">
      <w:pPr>
        <w:pStyle w:val="Continuarlista"/>
        <w:spacing w:after="0"/>
        <w:ind w:left="0"/>
        <w:jc w:val="both"/>
        <w:rPr>
          <w:rFonts w:ascii="Arial Narrow" w:hAnsi="Arial Narrow" w:cs="Miriam"/>
          <w:sz w:val="24"/>
          <w:szCs w:val="24"/>
        </w:rPr>
      </w:pPr>
      <w:r w:rsidRPr="00876E83">
        <w:rPr>
          <w:rFonts w:ascii="Arial Narrow" w:hAnsi="Arial Narrow" w:cs="Miriam"/>
          <w:sz w:val="24"/>
          <w:szCs w:val="24"/>
        </w:rPr>
        <w:t>El Comité de Consolidación para el apoyo técnico integrado para coordinar y dirigir el proceso de LICITACIÓN y que es presidido por el GERENTE DE ADMINISTRACION Y FINANZAS y/o el SUBGERENTE DE ADMINISTRACIÓN, representantes de API DOS BOCAS, de conformidad con lo estipulado en el artículo 13 del REGLAMENTO de la LEY.</w:t>
      </w:r>
    </w:p>
    <w:p w:rsidR="003E32AE" w:rsidRPr="00876E83" w:rsidRDefault="003E32AE" w:rsidP="00836A7D">
      <w:pPr>
        <w:pStyle w:val="Continuarlista"/>
        <w:spacing w:after="0"/>
        <w:ind w:left="0"/>
        <w:jc w:val="both"/>
        <w:rPr>
          <w:rFonts w:ascii="Arial Narrow" w:hAnsi="Arial Narrow" w:cs="Miriam"/>
          <w:sz w:val="24"/>
          <w:szCs w:val="24"/>
        </w:rPr>
      </w:pPr>
    </w:p>
    <w:p w:rsidR="00B606E9" w:rsidRPr="00876E83" w:rsidRDefault="00B606E9"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sidRPr="00876E83">
        <w:rPr>
          <w:rStyle w:val="None"/>
          <w:rFonts w:ascii="Arial Narrow" w:hAnsi="Arial Narrow" w:cs="Miriam"/>
          <w:b/>
          <w:color w:val="auto"/>
          <w:sz w:val="24"/>
          <w:szCs w:val="24"/>
          <w:u w:color="7F7F7F"/>
        </w:rPr>
        <w:t>2.5</w:t>
      </w:r>
      <w:r w:rsidRPr="00876E83">
        <w:rPr>
          <w:rStyle w:val="None"/>
          <w:rFonts w:ascii="Arial Narrow" w:hAnsi="Arial Narrow" w:cs="Miriam"/>
          <w:b/>
          <w:color w:val="auto"/>
          <w:sz w:val="24"/>
          <w:szCs w:val="24"/>
          <w:u w:color="7F7F7F"/>
        </w:rPr>
        <w:tab/>
        <w:t>JUNTA DE ACLARACIONES.</w:t>
      </w:r>
    </w:p>
    <w:p w:rsidR="00B606E9" w:rsidRPr="00876E83" w:rsidRDefault="00B606E9" w:rsidP="00836A7D">
      <w:pPr>
        <w:pStyle w:val="BodyText27"/>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bCs w:val="0"/>
          <w:color w:val="auto"/>
          <w:sz w:val="24"/>
          <w:szCs w:val="24"/>
        </w:rPr>
      </w:pPr>
    </w:p>
    <w:p w:rsidR="001F2A92" w:rsidRPr="00876E83" w:rsidRDefault="00244D30" w:rsidP="00836A7D">
      <w:pPr>
        <w:pStyle w:val="Continuarlista"/>
        <w:spacing w:after="0"/>
        <w:ind w:left="0"/>
        <w:jc w:val="both"/>
        <w:rPr>
          <w:rFonts w:ascii="Arial Narrow" w:hAnsi="Arial Narrow" w:cs="Miriam"/>
          <w:sz w:val="24"/>
          <w:szCs w:val="24"/>
        </w:rPr>
      </w:pPr>
      <w:r w:rsidRPr="00876E83">
        <w:rPr>
          <w:rFonts w:ascii="Arial Narrow" w:hAnsi="Arial Narrow" w:cs="Miriam"/>
          <w:b/>
          <w:sz w:val="24"/>
          <w:szCs w:val="24"/>
        </w:rPr>
        <w:t>Este acto se llevará a cabo de manera electrónica a través de</w:t>
      </w:r>
      <w:r w:rsidR="00897148" w:rsidRPr="00876E83">
        <w:rPr>
          <w:rFonts w:ascii="Arial Narrow" w:hAnsi="Arial Narrow" w:cs="Miriam"/>
          <w:b/>
          <w:sz w:val="24"/>
          <w:szCs w:val="24"/>
        </w:rPr>
        <w:t>l Sistema de la SFP</w:t>
      </w:r>
      <w:r w:rsidRPr="00876E83">
        <w:rPr>
          <w:rFonts w:ascii="Arial Narrow" w:hAnsi="Arial Narrow" w:cs="Miriam"/>
          <w:b/>
          <w:sz w:val="24"/>
          <w:szCs w:val="24"/>
        </w:rPr>
        <w:t xml:space="preserve"> </w:t>
      </w:r>
      <w:r w:rsidR="00897148" w:rsidRPr="00876E83">
        <w:rPr>
          <w:rFonts w:ascii="Arial Narrow" w:hAnsi="Arial Narrow" w:cs="Miriam"/>
          <w:b/>
          <w:sz w:val="24"/>
          <w:szCs w:val="24"/>
        </w:rPr>
        <w:t>CompraNet</w:t>
      </w:r>
      <w:r w:rsidRPr="00876E83">
        <w:rPr>
          <w:rFonts w:ascii="Arial Narrow" w:hAnsi="Arial Narrow" w:cs="Miriam"/>
          <w:b/>
          <w:sz w:val="24"/>
          <w:szCs w:val="24"/>
        </w:rPr>
        <w:t xml:space="preserve"> </w:t>
      </w:r>
      <w:r w:rsidR="00897148" w:rsidRPr="00876E83">
        <w:rPr>
          <w:rFonts w:ascii="Arial Narrow" w:hAnsi="Arial Narrow" w:cs="Miriam"/>
          <w:b/>
          <w:sz w:val="24"/>
          <w:szCs w:val="24"/>
        </w:rPr>
        <w:t>el día 06 de febrero de 2018 a las 12:0</w:t>
      </w:r>
      <w:r w:rsidR="001F2A92" w:rsidRPr="00876E83">
        <w:rPr>
          <w:rFonts w:ascii="Arial Narrow" w:hAnsi="Arial Narrow" w:cs="Miriam"/>
          <w:b/>
          <w:sz w:val="24"/>
          <w:szCs w:val="24"/>
        </w:rPr>
        <w:t>0 horas</w:t>
      </w:r>
      <w:r w:rsidR="001F2A92" w:rsidRPr="00876E83">
        <w:rPr>
          <w:rFonts w:ascii="Arial Narrow" w:hAnsi="Arial Narrow" w:cs="Miriam"/>
          <w:sz w:val="24"/>
          <w:szCs w:val="24"/>
        </w:rPr>
        <w:t xml:space="preserve">, </w:t>
      </w:r>
      <w:r w:rsidR="00897148" w:rsidRPr="00876E83">
        <w:rPr>
          <w:rFonts w:ascii="Arial Narrow" w:hAnsi="Arial Narrow" w:cs="Miriam"/>
          <w:sz w:val="24"/>
          <w:szCs w:val="24"/>
        </w:rPr>
        <w:t>en la sala de licitaciones de la</w:t>
      </w:r>
      <w:r w:rsidR="001F2A92" w:rsidRPr="00876E83">
        <w:rPr>
          <w:rFonts w:ascii="Arial Narrow" w:hAnsi="Arial Narrow" w:cs="Miriam"/>
          <w:sz w:val="24"/>
          <w:szCs w:val="24"/>
        </w:rPr>
        <w:t xml:space="preserve"> Dirección General de Fomento y Administración Portuaria ubicada en </w:t>
      </w:r>
      <w:r w:rsidR="001F2A92" w:rsidRPr="00876E83">
        <w:rPr>
          <w:rStyle w:val="None"/>
          <w:rFonts w:ascii="Arial Narrow" w:hAnsi="Arial Narrow" w:cs="Miriam"/>
          <w:sz w:val="24"/>
          <w:szCs w:val="24"/>
        </w:rPr>
        <w:t>Boulevard Adolfo López Mateos No. 1990, Colonia Los Alpes Tlacopac, Delegación Álvaro Obregón, C.P. 01010, Ciudad de México. Teléfono: 5723 9400 ext. 26525</w:t>
      </w:r>
      <w:r w:rsidR="009F3368">
        <w:rPr>
          <w:rStyle w:val="None"/>
          <w:rFonts w:ascii="Arial Narrow" w:hAnsi="Arial Narrow" w:cs="Miriam"/>
          <w:sz w:val="24"/>
          <w:szCs w:val="24"/>
        </w:rPr>
        <w:t>.</w:t>
      </w:r>
    </w:p>
    <w:p w:rsidR="001F2A92" w:rsidRPr="00876E83" w:rsidRDefault="001F2A92" w:rsidP="00836A7D">
      <w:pPr>
        <w:pStyle w:val="BodyText27"/>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bCs w:val="0"/>
          <w:color w:val="auto"/>
          <w:sz w:val="24"/>
          <w:szCs w:val="24"/>
        </w:rPr>
      </w:pPr>
    </w:p>
    <w:p w:rsidR="009F4570" w:rsidRPr="00876E83" w:rsidRDefault="009F4570" w:rsidP="00836A7D">
      <w:pPr>
        <w:pStyle w:val="BodyText27"/>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bCs w:val="0"/>
          <w:color w:val="auto"/>
          <w:sz w:val="24"/>
          <w:szCs w:val="24"/>
        </w:rPr>
      </w:pPr>
      <w:r w:rsidRPr="00876E83">
        <w:rPr>
          <w:rFonts w:ascii="Arial Narrow" w:hAnsi="Arial Narrow" w:cs="Miriam"/>
          <w:bCs w:val="0"/>
          <w:color w:val="auto"/>
          <w:sz w:val="24"/>
          <w:szCs w:val="24"/>
        </w:rPr>
        <w:t>Para la junta de aclaraciones se considerará lo siguiente:</w:t>
      </w:r>
    </w:p>
    <w:p w:rsidR="009F4570" w:rsidRPr="00876E83" w:rsidRDefault="009F4570" w:rsidP="00836A7D">
      <w:pPr>
        <w:pStyle w:val="BodyText27"/>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bCs w:val="0"/>
          <w:color w:val="auto"/>
          <w:sz w:val="24"/>
          <w:szCs w:val="24"/>
        </w:rPr>
      </w:pPr>
    </w:p>
    <w:p w:rsidR="00724D74" w:rsidRDefault="00B606E9" w:rsidP="00724D74">
      <w:pPr>
        <w:pStyle w:val="BodyA"/>
        <w:numPr>
          <w:ilvl w:val="0"/>
          <w:numId w:val="15"/>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Style w:val="None"/>
          <w:rFonts w:ascii="Arial Narrow" w:hAnsi="Arial Narrow" w:cs="Miriam"/>
          <w:color w:val="auto"/>
          <w:sz w:val="24"/>
          <w:szCs w:val="24"/>
        </w:rPr>
      </w:pPr>
      <w:r w:rsidRPr="00724D74">
        <w:rPr>
          <w:rStyle w:val="None"/>
          <w:rFonts w:ascii="Arial Narrow" w:hAnsi="Arial Narrow" w:cs="Miriam"/>
          <w:color w:val="auto"/>
          <w:sz w:val="24"/>
          <w:szCs w:val="24"/>
        </w:rPr>
        <w:t xml:space="preserve">Los licitantes que soliciten aclaraciones a los aspectos contenidos en la </w:t>
      </w:r>
      <w:r w:rsidR="00F14EDD" w:rsidRPr="00724D74">
        <w:rPr>
          <w:rStyle w:val="None"/>
          <w:rFonts w:ascii="Arial Narrow" w:hAnsi="Arial Narrow" w:cs="Miriam"/>
          <w:color w:val="auto"/>
          <w:sz w:val="24"/>
          <w:szCs w:val="24"/>
        </w:rPr>
        <w:t>CONVOCATORIA</w:t>
      </w:r>
      <w:r w:rsidRPr="00724D74">
        <w:rPr>
          <w:rStyle w:val="None"/>
          <w:rFonts w:ascii="Arial Narrow" w:hAnsi="Arial Narrow" w:cs="Miriam"/>
          <w:color w:val="auto"/>
          <w:sz w:val="24"/>
          <w:szCs w:val="24"/>
        </w:rPr>
        <w:t xml:space="preserve">, conforme a lo dispuesto en los artículos 33 bis de la Ley, 45 y 46 de su Reglamento deberán enviar a través de la plataforma </w:t>
      </w:r>
      <w:r w:rsidR="00897148" w:rsidRPr="00724D74">
        <w:rPr>
          <w:rStyle w:val="None"/>
          <w:rFonts w:ascii="Arial Narrow" w:hAnsi="Arial Narrow" w:cs="Miriam"/>
          <w:color w:val="auto"/>
          <w:sz w:val="24"/>
          <w:szCs w:val="24"/>
        </w:rPr>
        <w:t>CompraNet</w:t>
      </w:r>
      <w:r w:rsidR="00FC43CF" w:rsidRPr="00724D74">
        <w:rPr>
          <w:rStyle w:val="None"/>
          <w:rFonts w:ascii="Arial Narrow" w:hAnsi="Arial Narrow" w:cs="Miriam"/>
          <w:color w:val="auto"/>
          <w:sz w:val="24"/>
          <w:szCs w:val="24"/>
        </w:rPr>
        <w:t xml:space="preserve">, </w:t>
      </w:r>
      <w:r w:rsidRPr="00724D74">
        <w:rPr>
          <w:rStyle w:val="None"/>
          <w:rFonts w:ascii="Arial Narrow" w:hAnsi="Arial Narrow" w:cs="Miriam"/>
          <w:color w:val="auto"/>
          <w:sz w:val="24"/>
          <w:szCs w:val="24"/>
        </w:rPr>
        <w:t xml:space="preserve">así como escrito bajo protesta de decir verdad, en el que expresen su interés en participar en la licitación, por si o en representación de un tercero, manifestando los datos generales del interesado y en su caso del representante, previstos en el artículo 48 fracción V del Reglamento de la Ley. </w:t>
      </w:r>
    </w:p>
    <w:p w:rsidR="00724D74" w:rsidRPr="00724D74" w:rsidRDefault="00724D74" w:rsidP="00724D74">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p>
    <w:p w:rsidR="00897148" w:rsidRPr="00876E83" w:rsidRDefault="00897148" w:rsidP="007D71D4">
      <w:pPr>
        <w:pStyle w:val="BodyA"/>
        <w:numPr>
          <w:ilvl w:val="0"/>
          <w:numId w:val="15"/>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E</w:t>
      </w:r>
      <w:r w:rsidR="00B606E9" w:rsidRPr="00876E83">
        <w:rPr>
          <w:rStyle w:val="None"/>
          <w:rFonts w:ascii="Arial Narrow" w:hAnsi="Arial Narrow" w:cs="Miriam"/>
          <w:color w:val="auto"/>
          <w:sz w:val="24"/>
          <w:szCs w:val="24"/>
        </w:rPr>
        <w:t xml:space="preserve">n dicho acto se dará respuesta a las dudas o cuestionamientos sobre la </w:t>
      </w:r>
      <w:r w:rsidR="00F14EDD" w:rsidRPr="00876E83">
        <w:rPr>
          <w:rStyle w:val="None"/>
          <w:rFonts w:ascii="Arial Narrow" w:hAnsi="Arial Narrow" w:cs="Miriam"/>
          <w:color w:val="auto"/>
          <w:sz w:val="24"/>
          <w:szCs w:val="24"/>
        </w:rPr>
        <w:t>CONVOCATORIA</w:t>
      </w:r>
      <w:r w:rsidR="00B606E9" w:rsidRPr="00876E83">
        <w:rPr>
          <w:rStyle w:val="None"/>
          <w:rFonts w:ascii="Arial Narrow" w:hAnsi="Arial Narrow" w:cs="Miriam"/>
          <w:color w:val="auto"/>
          <w:sz w:val="24"/>
          <w:szCs w:val="24"/>
        </w:rPr>
        <w:t xml:space="preserve">, que hayan formulado previamente los licitantes, así como a nuevos cuestionamientos que pudieran surgir derivados de las respuestas dadas por la </w:t>
      </w:r>
      <w:r w:rsidR="00C11BD7">
        <w:rPr>
          <w:rStyle w:val="None"/>
          <w:rFonts w:ascii="Arial Narrow" w:hAnsi="Arial Narrow" w:cs="Miriam"/>
          <w:color w:val="auto"/>
          <w:sz w:val="24"/>
          <w:szCs w:val="24"/>
        </w:rPr>
        <w:t>Convocante</w:t>
      </w:r>
      <w:r w:rsidR="00B606E9" w:rsidRPr="00876E83">
        <w:rPr>
          <w:rStyle w:val="None"/>
          <w:rFonts w:ascii="Arial Narrow" w:hAnsi="Arial Narrow" w:cs="Miriam"/>
          <w:color w:val="auto"/>
          <w:sz w:val="24"/>
          <w:szCs w:val="24"/>
        </w:rPr>
        <w:t xml:space="preserve">, de acuerdo con el procedimiento señalado en el artículo 46 fracción II del Reglamento de la Ley; se levantará acta de los eventos y una vez firmadas, el contenido formará parte integral de la </w:t>
      </w:r>
      <w:r w:rsidR="00F14EDD" w:rsidRPr="00876E83">
        <w:rPr>
          <w:rStyle w:val="None"/>
          <w:rFonts w:ascii="Arial Narrow" w:hAnsi="Arial Narrow" w:cs="Miriam"/>
          <w:color w:val="auto"/>
          <w:sz w:val="24"/>
          <w:szCs w:val="24"/>
        </w:rPr>
        <w:t>CONVOCATORIA</w:t>
      </w:r>
      <w:r w:rsidR="00B606E9" w:rsidRPr="00876E83">
        <w:rPr>
          <w:rStyle w:val="None"/>
          <w:rFonts w:ascii="Arial Narrow" w:hAnsi="Arial Narrow" w:cs="Miriam"/>
          <w:color w:val="auto"/>
          <w:sz w:val="24"/>
          <w:szCs w:val="24"/>
        </w:rPr>
        <w:t xml:space="preserve"> y deberá ser considerada por los licitantes en la elaboración de sus proposiciones. </w:t>
      </w:r>
    </w:p>
    <w:p w:rsidR="00897148" w:rsidRPr="00876E83" w:rsidRDefault="00897148" w:rsidP="00C11BD7">
      <w:pPr>
        <w:pStyle w:val="Prrafodelista"/>
        <w:ind w:left="0"/>
        <w:rPr>
          <w:rStyle w:val="None"/>
          <w:rFonts w:ascii="Arial Narrow" w:hAnsi="Arial Narrow" w:cs="Miriam"/>
          <w:sz w:val="24"/>
          <w:szCs w:val="24"/>
        </w:rPr>
      </w:pPr>
    </w:p>
    <w:p w:rsidR="00897148" w:rsidRPr="00876E83" w:rsidRDefault="00B606E9" w:rsidP="007D71D4">
      <w:pPr>
        <w:pStyle w:val="BodyA"/>
        <w:numPr>
          <w:ilvl w:val="0"/>
          <w:numId w:val="15"/>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Para el mejor desarrollo de la junta de aclaraciones a la </w:t>
      </w:r>
      <w:r w:rsidR="00F14EDD" w:rsidRPr="00876E83">
        <w:rPr>
          <w:rStyle w:val="None"/>
          <w:rFonts w:ascii="Arial Narrow" w:hAnsi="Arial Narrow" w:cs="Miriam"/>
          <w:color w:val="auto"/>
          <w:sz w:val="24"/>
          <w:szCs w:val="24"/>
        </w:rPr>
        <w:t>CONVOCATORIA</w:t>
      </w:r>
      <w:r w:rsidRPr="00876E83">
        <w:rPr>
          <w:rStyle w:val="None"/>
          <w:rFonts w:ascii="Arial Narrow" w:hAnsi="Arial Narrow" w:cs="Miriam"/>
          <w:color w:val="auto"/>
          <w:sz w:val="24"/>
          <w:szCs w:val="24"/>
        </w:rPr>
        <w:t xml:space="preserve">, los licitantes deberán enviar a través de </w:t>
      </w:r>
      <w:r w:rsidR="00897148" w:rsidRPr="00876E83">
        <w:rPr>
          <w:rStyle w:val="None"/>
          <w:rFonts w:ascii="Arial Narrow" w:hAnsi="Arial Narrow" w:cs="Miriam"/>
          <w:color w:val="auto"/>
          <w:sz w:val="24"/>
          <w:szCs w:val="24"/>
        </w:rPr>
        <w:t>CompraNet</w:t>
      </w:r>
      <w:r w:rsidRPr="00876E83">
        <w:rPr>
          <w:rStyle w:val="None"/>
          <w:rFonts w:ascii="Arial Narrow" w:hAnsi="Arial Narrow" w:cs="Miriam"/>
          <w:color w:val="auto"/>
          <w:sz w:val="24"/>
          <w:szCs w:val="24"/>
        </w:rPr>
        <w:t xml:space="preserve"> las solicit</w:t>
      </w:r>
      <w:r w:rsidR="00897148" w:rsidRPr="00876E83">
        <w:rPr>
          <w:rStyle w:val="None"/>
          <w:rFonts w:ascii="Arial Narrow" w:hAnsi="Arial Narrow" w:cs="Miriam"/>
          <w:color w:val="auto"/>
          <w:sz w:val="24"/>
          <w:szCs w:val="24"/>
        </w:rPr>
        <w:t>udes de aclaración con 24 horas d</w:t>
      </w:r>
      <w:r w:rsidRPr="00876E83">
        <w:rPr>
          <w:rStyle w:val="None"/>
          <w:rFonts w:ascii="Arial Narrow" w:hAnsi="Arial Narrow" w:cs="Miriam"/>
          <w:color w:val="auto"/>
          <w:sz w:val="24"/>
          <w:szCs w:val="24"/>
        </w:rPr>
        <w:t>e anticipación a la fecha establecida para la junta de aclaraciones, con fundamento en el artículo 33 bis tercer párrafo de la L</w:t>
      </w:r>
      <w:r w:rsidR="00FC43CF" w:rsidRPr="00876E83">
        <w:rPr>
          <w:rStyle w:val="None"/>
          <w:rFonts w:ascii="Arial Narrow" w:hAnsi="Arial Narrow" w:cs="Miriam"/>
          <w:color w:val="auto"/>
          <w:sz w:val="24"/>
          <w:szCs w:val="24"/>
        </w:rPr>
        <w:t>ey.</w:t>
      </w:r>
    </w:p>
    <w:p w:rsidR="00897148" w:rsidRPr="00C11BD7" w:rsidRDefault="00897148" w:rsidP="00C11BD7">
      <w:pPr>
        <w:pStyle w:val="Prrafodelista"/>
        <w:ind w:left="0"/>
        <w:rPr>
          <w:rStyle w:val="None"/>
          <w:rFonts w:ascii="Arial Narrow" w:hAnsi="Arial Narrow" w:cs="Miriam"/>
          <w:sz w:val="24"/>
          <w:szCs w:val="24"/>
          <w:lang w:val="es-ES_tradnl"/>
        </w:rPr>
      </w:pPr>
    </w:p>
    <w:p w:rsidR="00897148" w:rsidRPr="00876E83" w:rsidRDefault="00B606E9" w:rsidP="007D71D4">
      <w:pPr>
        <w:pStyle w:val="BodyA"/>
        <w:numPr>
          <w:ilvl w:val="0"/>
          <w:numId w:val="15"/>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Cabe señalar que las solicitudes de aclaración que no se reciban en el plazo señalado no serán contestadas por resultar extemporáneas conforme a lo dispuesto por el artículo 46 fracción VI del Reglamento de la Ley. </w:t>
      </w:r>
    </w:p>
    <w:p w:rsidR="00897148" w:rsidRPr="00C11BD7" w:rsidRDefault="00897148" w:rsidP="00C11BD7">
      <w:pPr>
        <w:pStyle w:val="Prrafodelista"/>
        <w:ind w:left="0"/>
        <w:rPr>
          <w:rStyle w:val="None"/>
          <w:rFonts w:ascii="Arial Narrow" w:hAnsi="Arial Narrow" w:cs="Miriam"/>
          <w:sz w:val="24"/>
          <w:szCs w:val="24"/>
          <w:lang w:val="es-ES_tradnl"/>
        </w:rPr>
      </w:pPr>
    </w:p>
    <w:p w:rsidR="00897148" w:rsidRPr="00876E83" w:rsidRDefault="00B606E9" w:rsidP="007D71D4">
      <w:pPr>
        <w:pStyle w:val="BodyA"/>
        <w:numPr>
          <w:ilvl w:val="0"/>
          <w:numId w:val="15"/>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Con fundamento en el </w:t>
      </w:r>
      <w:r w:rsidR="009F4570" w:rsidRPr="00876E83">
        <w:rPr>
          <w:rStyle w:val="None"/>
          <w:rFonts w:ascii="Arial Narrow" w:hAnsi="Arial Narrow" w:cs="Miriam"/>
          <w:color w:val="auto"/>
          <w:sz w:val="24"/>
          <w:szCs w:val="24"/>
        </w:rPr>
        <w:t>artículo 45 cuarto párrafo del Reglamento de la L</w:t>
      </w:r>
      <w:r w:rsidRPr="00876E83">
        <w:rPr>
          <w:rStyle w:val="None"/>
          <w:rFonts w:ascii="Arial Narrow" w:hAnsi="Arial Narrow" w:cs="Miriam"/>
          <w:color w:val="auto"/>
          <w:sz w:val="24"/>
          <w:szCs w:val="24"/>
        </w:rPr>
        <w:t xml:space="preserve">ey, cuando el escrito se presente fuera del plazo previsto el licitante sólo tendrá derecho a formular preguntas sobre las respuestas que dé la </w:t>
      </w:r>
      <w:r w:rsidR="00C11BD7">
        <w:rPr>
          <w:rStyle w:val="None"/>
          <w:rFonts w:ascii="Arial Narrow" w:hAnsi="Arial Narrow" w:cs="Miriam"/>
          <w:color w:val="auto"/>
          <w:sz w:val="24"/>
          <w:szCs w:val="24"/>
        </w:rPr>
        <w:t>Convocante</w:t>
      </w:r>
      <w:r w:rsidRPr="00876E83">
        <w:rPr>
          <w:rStyle w:val="None"/>
          <w:rFonts w:ascii="Arial Narrow" w:hAnsi="Arial Narrow" w:cs="Miriam"/>
          <w:color w:val="auto"/>
          <w:sz w:val="24"/>
          <w:szCs w:val="24"/>
        </w:rPr>
        <w:t xml:space="preserve"> en la junta.</w:t>
      </w:r>
    </w:p>
    <w:p w:rsidR="00897148" w:rsidRPr="00876E83" w:rsidRDefault="00897148" w:rsidP="00792E1E">
      <w:pPr>
        <w:pStyle w:val="Prrafodelista"/>
        <w:ind w:left="0"/>
        <w:rPr>
          <w:rStyle w:val="None"/>
          <w:rFonts w:ascii="Arial Narrow" w:hAnsi="Arial Narrow" w:cs="Miriam"/>
          <w:sz w:val="24"/>
          <w:szCs w:val="24"/>
        </w:rPr>
      </w:pPr>
    </w:p>
    <w:p w:rsidR="00897148" w:rsidRPr="00876E83" w:rsidRDefault="00B606E9" w:rsidP="007D71D4">
      <w:pPr>
        <w:pStyle w:val="BodyA"/>
        <w:numPr>
          <w:ilvl w:val="0"/>
          <w:numId w:val="15"/>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De conformidad con el</w:t>
      </w:r>
      <w:r w:rsidR="009F4570" w:rsidRPr="00876E83">
        <w:rPr>
          <w:rStyle w:val="None"/>
          <w:rFonts w:ascii="Arial Narrow" w:hAnsi="Arial Narrow" w:cs="Miriam"/>
          <w:color w:val="auto"/>
          <w:sz w:val="24"/>
          <w:szCs w:val="24"/>
        </w:rPr>
        <w:t xml:space="preserve"> artículo 45 sexto párrafo del Reglamento de la L</w:t>
      </w:r>
      <w:r w:rsidRPr="00876E83">
        <w:rPr>
          <w:rStyle w:val="None"/>
          <w:rFonts w:ascii="Arial Narrow" w:hAnsi="Arial Narrow" w:cs="Miriam"/>
          <w:color w:val="auto"/>
          <w:sz w:val="24"/>
          <w:szCs w:val="24"/>
        </w:rPr>
        <w:t xml:space="preserve">ey, las solicitudes de aclaración deberán plantearse de manera concisa y estar directamente vinculadas con los puntos contenidos en la </w:t>
      </w:r>
      <w:r w:rsidR="00F14EDD" w:rsidRPr="00876E83">
        <w:rPr>
          <w:rStyle w:val="None"/>
          <w:rFonts w:ascii="Arial Narrow" w:hAnsi="Arial Narrow" w:cs="Miriam"/>
          <w:color w:val="auto"/>
          <w:sz w:val="24"/>
          <w:szCs w:val="24"/>
        </w:rPr>
        <w:t>CONVOCATORIA</w:t>
      </w:r>
      <w:r w:rsidRPr="00876E83">
        <w:rPr>
          <w:rStyle w:val="None"/>
          <w:rFonts w:ascii="Arial Narrow" w:hAnsi="Arial Narrow" w:cs="Miriam"/>
          <w:color w:val="auto"/>
          <w:sz w:val="24"/>
          <w:szCs w:val="24"/>
        </w:rPr>
        <w:t xml:space="preserve"> a la licitación, indicando el numeral o punto específico con el cual se relaciona. Las solicitudes que no cumplan con los requisitos señalados</w:t>
      </w:r>
      <w:r w:rsidR="00C11BD7">
        <w:rPr>
          <w:rStyle w:val="None"/>
          <w:rFonts w:ascii="Arial Narrow" w:hAnsi="Arial Narrow" w:cs="Miriam"/>
          <w:color w:val="auto"/>
          <w:sz w:val="24"/>
          <w:szCs w:val="24"/>
        </w:rPr>
        <w:t>, podrán ser desechadas por la Convocante</w:t>
      </w:r>
      <w:r w:rsidRPr="00876E83">
        <w:rPr>
          <w:rStyle w:val="None"/>
          <w:rFonts w:ascii="Arial Narrow" w:hAnsi="Arial Narrow" w:cs="Miriam"/>
          <w:color w:val="auto"/>
          <w:sz w:val="24"/>
          <w:szCs w:val="24"/>
        </w:rPr>
        <w:t>.</w:t>
      </w:r>
    </w:p>
    <w:p w:rsidR="00897148" w:rsidRPr="00876E83" w:rsidRDefault="00897148" w:rsidP="00792E1E">
      <w:pPr>
        <w:pStyle w:val="Prrafodelista"/>
        <w:ind w:left="0"/>
        <w:rPr>
          <w:rFonts w:ascii="Arial Narrow" w:eastAsia="Calibri" w:hAnsi="Arial Narrow" w:cs="Miriam"/>
          <w:sz w:val="24"/>
          <w:szCs w:val="24"/>
        </w:rPr>
      </w:pPr>
    </w:p>
    <w:p w:rsidR="00897148" w:rsidRPr="00876E83" w:rsidRDefault="008E01A2" w:rsidP="007D71D4">
      <w:pPr>
        <w:pStyle w:val="BodyA"/>
        <w:numPr>
          <w:ilvl w:val="0"/>
          <w:numId w:val="15"/>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hAnsi="Arial Narrow" w:cs="Miriam"/>
          <w:color w:val="auto"/>
          <w:sz w:val="24"/>
          <w:szCs w:val="24"/>
        </w:rPr>
      </w:pPr>
      <w:r w:rsidRPr="00876E83">
        <w:rPr>
          <w:rFonts w:ascii="Arial Narrow" w:eastAsia="Calibri" w:hAnsi="Arial Narrow" w:cs="Miriam"/>
          <w:color w:val="auto"/>
          <w:sz w:val="24"/>
          <w:szCs w:val="24"/>
        </w:rPr>
        <w:t xml:space="preserve">En esta licitación, la </w:t>
      </w:r>
      <w:r w:rsidR="00C11BD7">
        <w:rPr>
          <w:rFonts w:ascii="Arial Narrow" w:eastAsia="Calibri" w:hAnsi="Arial Narrow" w:cs="Miriam"/>
          <w:color w:val="auto"/>
          <w:sz w:val="24"/>
          <w:szCs w:val="24"/>
        </w:rPr>
        <w:t>Convocante</w:t>
      </w:r>
      <w:r w:rsidRPr="00876E83">
        <w:rPr>
          <w:rFonts w:ascii="Arial Narrow" w:eastAsia="Calibri" w:hAnsi="Arial Narrow" w:cs="Miriam"/>
          <w:color w:val="auto"/>
          <w:sz w:val="24"/>
          <w:szCs w:val="24"/>
        </w:rPr>
        <w:t xml:space="preserve"> procederá a enviar, a través de </w:t>
      </w:r>
      <w:r w:rsidR="00897148" w:rsidRPr="00876E83">
        <w:rPr>
          <w:rFonts w:ascii="Arial Narrow" w:eastAsia="Calibri" w:hAnsi="Arial Narrow" w:cs="Miriam"/>
          <w:color w:val="auto"/>
          <w:sz w:val="24"/>
          <w:szCs w:val="24"/>
        </w:rPr>
        <w:t>CompraNet</w:t>
      </w:r>
      <w:r w:rsidRPr="00876E83">
        <w:rPr>
          <w:rFonts w:ascii="Arial Narrow" w:eastAsia="Calibri" w:hAnsi="Arial Narrow" w:cs="Miriam"/>
          <w:color w:val="auto"/>
          <w:sz w:val="24"/>
          <w:szCs w:val="24"/>
        </w:rPr>
        <w:t xml:space="preserve">, las contestaciones a las solicitudes de aclaración recibidas, a partir de la hora y fecha señaladas en la </w:t>
      </w:r>
      <w:r w:rsidR="00F14EDD" w:rsidRPr="00876E83">
        <w:rPr>
          <w:rFonts w:ascii="Arial Narrow" w:eastAsia="Calibri" w:hAnsi="Arial Narrow" w:cs="Miriam"/>
          <w:color w:val="auto"/>
          <w:sz w:val="24"/>
          <w:szCs w:val="24"/>
        </w:rPr>
        <w:t>CONVOCATORIA</w:t>
      </w:r>
      <w:r w:rsidRPr="00876E83">
        <w:rPr>
          <w:rFonts w:ascii="Arial Narrow" w:eastAsia="Calibri" w:hAnsi="Arial Narrow" w:cs="Miriam"/>
          <w:color w:val="auto"/>
          <w:sz w:val="24"/>
          <w:szCs w:val="24"/>
        </w:rPr>
        <w:t xml:space="preserve"> para la celebración de la junta de aclaraciones. </w:t>
      </w:r>
    </w:p>
    <w:p w:rsidR="00897148" w:rsidRPr="00876E83" w:rsidRDefault="00897148" w:rsidP="00792E1E">
      <w:pPr>
        <w:pStyle w:val="Prrafodelista"/>
        <w:ind w:left="0"/>
        <w:rPr>
          <w:rFonts w:ascii="Arial Narrow" w:eastAsia="Calibri" w:hAnsi="Arial Narrow" w:cs="Miriam"/>
          <w:sz w:val="24"/>
          <w:szCs w:val="24"/>
        </w:rPr>
      </w:pPr>
    </w:p>
    <w:p w:rsidR="00792E1E" w:rsidRPr="00876E83" w:rsidRDefault="008E01A2" w:rsidP="007D71D4">
      <w:pPr>
        <w:pStyle w:val="BodyA"/>
        <w:numPr>
          <w:ilvl w:val="0"/>
          <w:numId w:val="15"/>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hAnsi="Arial Narrow" w:cs="Miriam"/>
          <w:color w:val="auto"/>
          <w:sz w:val="24"/>
          <w:szCs w:val="24"/>
        </w:rPr>
      </w:pPr>
      <w:r w:rsidRPr="00876E83">
        <w:rPr>
          <w:rFonts w:ascii="Arial Narrow" w:eastAsia="Calibri" w:hAnsi="Arial Narrow" w:cs="Miriam"/>
          <w:color w:val="auto"/>
          <w:sz w:val="24"/>
          <w:szCs w:val="24"/>
        </w:rPr>
        <w:t xml:space="preserve">Cuando en razón del número de solicitudes de aclaración recibidas o algún otro factor no imputable a la </w:t>
      </w:r>
      <w:r w:rsidR="00C11BD7">
        <w:rPr>
          <w:rFonts w:ascii="Arial Narrow" w:eastAsia="Calibri" w:hAnsi="Arial Narrow" w:cs="Miriam"/>
          <w:color w:val="auto"/>
          <w:sz w:val="24"/>
          <w:szCs w:val="24"/>
        </w:rPr>
        <w:t>Convocante</w:t>
      </w:r>
      <w:r w:rsidRPr="00876E83">
        <w:rPr>
          <w:rFonts w:ascii="Arial Narrow" w:eastAsia="Calibri" w:hAnsi="Arial Narrow" w:cs="Miriam"/>
          <w:color w:val="auto"/>
          <w:sz w:val="24"/>
          <w:szCs w:val="24"/>
        </w:rPr>
        <w:t xml:space="preserve"> y que sea acreditable, el servidor público que presida la junta de aclaraciones, informará a los licitantes si éstas serán enviadas en ese momento o si se suspenderá la sesión para reanudarla en hora o fecha posterior a efecto de que</w:t>
      </w:r>
      <w:r w:rsidR="00792E1E" w:rsidRPr="00876E83">
        <w:rPr>
          <w:rFonts w:ascii="Arial Narrow" w:eastAsia="Calibri" w:hAnsi="Arial Narrow" w:cs="Miriam"/>
          <w:color w:val="auto"/>
          <w:sz w:val="24"/>
          <w:szCs w:val="24"/>
        </w:rPr>
        <w:t xml:space="preserve"> las respuestas sean remitidas.</w:t>
      </w:r>
    </w:p>
    <w:p w:rsidR="00792E1E" w:rsidRPr="00876E83" w:rsidRDefault="00792E1E" w:rsidP="00792E1E">
      <w:pPr>
        <w:pStyle w:val="Prrafodelista"/>
        <w:ind w:left="0"/>
        <w:rPr>
          <w:rFonts w:ascii="Arial Narrow" w:eastAsia="Calibri" w:hAnsi="Arial Narrow" w:cs="Miriam"/>
          <w:sz w:val="24"/>
          <w:szCs w:val="24"/>
        </w:rPr>
      </w:pPr>
    </w:p>
    <w:p w:rsidR="008E01A2" w:rsidRPr="00876E83" w:rsidRDefault="008E01A2" w:rsidP="007D71D4">
      <w:pPr>
        <w:pStyle w:val="BodyA"/>
        <w:numPr>
          <w:ilvl w:val="0"/>
          <w:numId w:val="15"/>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hAnsi="Arial Narrow" w:cs="Miriam"/>
          <w:color w:val="auto"/>
          <w:sz w:val="24"/>
          <w:szCs w:val="24"/>
        </w:rPr>
      </w:pPr>
      <w:r w:rsidRPr="00876E83">
        <w:rPr>
          <w:rFonts w:ascii="Arial Narrow" w:eastAsia="Calibri" w:hAnsi="Arial Narrow" w:cs="Miriam"/>
          <w:color w:val="auto"/>
          <w:sz w:val="24"/>
          <w:szCs w:val="24"/>
        </w:rPr>
        <w:t xml:space="preserve">Con el envío de las respuestas a que se refiere el párrafo anterior la </w:t>
      </w:r>
      <w:r w:rsidR="00C11BD7">
        <w:rPr>
          <w:rFonts w:ascii="Arial Narrow" w:eastAsia="Calibri" w:hAnsi="Arial Narrow" w:cs="Miriam"/>
          <w:color w:val="auto"/>
          <w:sz w:val="24"/>
          <w:szCs w:val="24"/>
        </w:rPr>
        <w:t>Convocante</w:t>
      </w:r>
      <w:r w:rsidRPr="00876E83">
        <w:rPr>
          <w:rFonts w:ascii="Arial Narrow" w:eastAsia="Calibri" w:hAnsi="Arial Narrow" w:cs="Miriam"/>
          <w:color w:val="auto"/>
          <w:sz w:val="24"/>
          <w:szCs w:val="24"/>
        </w:rPr>
        <w:t xml:space="preserve"> informa a los licitantes, que el plazo que tendrán para formular las preguntas que consideren necesarias en relación con las respuestas remitidas </w:t>
      </w:r>
      <w:r w:rsidRPr="00876E83">
        <w:rPr>
          <w:rFonts w:ascii="Arial Narrow" w:eastAsia="Calibri" w:hAnsi="Arial Narrow" w:cs="Miriam"/>
          <w:b/>
          <w:color w:val="auto"/>
          <w:sz w:val="24"/>
          <w:szCs w:val="24"/>
        </w:rPr>
        <w:t xml:space="preserve">será como máximo de 12 horas después </w:t>
      </w:r>
      <w:r w:rsidR="00460080" w:rsidRPr="00876E83">
        <w:rPr>
          <w:rFonts w:ascii="Arial Narrow" w:eastAsia="Calibri" w:hAnsi="Arial Narrow" w:cs="Miriam"/>
          <w:b/>
          <w:color w:val="auto"/>
          <w:sz w:val="24"/>
          <w:szCs w:val="24"/>
        </w:rPr>
        <w:t xml:space="preserve">de que la </w:t>
      </w:r>
      <w:r w:rsidR="00C11BD7">
        <w:rPr>
          <w:rFonts w:ascii="Arial Narrow" w:eastAsia="Calibri" w:hAnsi="Arial Narrow" w:cs="Miriam"/>
          <w:b/>
          <w:color w:val="auto"/>
          <w:sz w:val="24"/>
          <w:szCs w:val="24"/>
        </w:rPr>
        <w:t>Convocante</w:t>
      </w:r>
      <w:r w:rsidRPr="00876E83">
        <w:rPr>
          <w:rFonts w:ascii="Arial Narrow" w:eastAsia="Calibri" w:hAnsi="Arial Narrow" w:cs="Miriam"/>
          <w:b/>
          <w:color w:val="auto"/>
          <w:sz w:val="24"/>
          <w:szCs w:val="24"/>
        </w:rPr>
        <w:t xml:space="preserve"> haya subido la última respuesta de aclaración al sistema </w:t>
      </w:r>
      <w:r w:rsidR="00897148" w:rsidRPr="00876E83">
        <w:rPr>
          <w:rFonts w:ascii="Arial Narrow" w:eastAsia="Calibri" w:hAnsi="Arial Narrow" w:cs="Miriam"/>
          <w:b/>
          <w:color w:val="auto"/>
          <w:sz w:val="24"/>
          <w:szCs w:val="24"/>
        </w:rPr>
        <w:t>CompraNet</w:t>
      </w:r>
      <w:r w:rsidRPr="00876E83">
        <w:rPr>
          <w:rFonts w:ascii="Arial Narrow" w:eastAsia="Calibri" w:hAnsi="Arial Narrow" w:cs="Miriam"/>
          <w:b/>
          <w:color w:val="auto"/>
          <w:sz w:val="24"/>
          <w:szCs w:val="24"/>
        </w:rPr>
        <w:t>.</w:t>
      </w:r>
    </w:p>
    <w:p w:rsidR="009F4570" w:rsidRPr="00876E83" w:rsidRDefault="009F457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606E9" w:rsidRPr="00876E83" w:rsidRDefault="005B6D11" w:rsidP="00792E1E">
      <w:pPr>
        <w:pStyle w:val="BodyA"/>
        <w:tabs>
          <w:tab w:val="left" w:pos="36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2.6</w:t>
      </w:r>
      <w:r w:rsidR="00B606E9" w:rsidRPr="00876E83">
        <w:rPr>
          <w:rStyle w:val="None"/>
          <w:rFonts w:ascii="Arial Narrow" w:hAnsi="Arial Narrow" w:cs="Miriam"/>
          <w:b/>
          <w:color w:val="auto"/>
          <w:sz w:val="24"/>
          <w:szCs w:val="24"/>
          <w:u w:color="7F7F7F"/>
        </w:rPr>
        <w:tab/>
      </w:r>
      <w:r w:rsidR="00B606E9" w:rsidRPr="00876E83">
        <w:rPr>
          <w:rStyle w:val="None"/>
          <w:rFonts w:ascii="Arial Narrow" w:hAnsi="Arial Narrow" w:cs="Miriam"/>
          <w:b/>
          <w:color w:val="auto"/>
          <w:sz w:val="24"/>
          <w:szCs w:val="24"/>
          <w:u w:color="7F7F7F"/>
        </w:rPr>
        <w:tab/>
        <w:t>PRESENTACIÓN Y APERTURA DE PROPOSICIONES.</w:t>
      </w:r>
    </w:p>
    <w:p w:rsidR="00B606E9" w:rsidRPr="00876E83" w:rsidRDefault="00B606E9"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606E9" w:rsidRPr="00876E83" w:rsidRDefault="00244D30" w:rsidP="00792E1E">
      <w:pPr>
        <w:pStyle w:val="Continuarlista"/>
        <w:spacing w:after="0"/>
        <w:ind w:left="0"/>
        <w:jc w:val="both"/>
        <w:rPr>
          <w:rFonts w:ascii="Arial Narrow" w:hAnsi="Arial Narrow" w:cs="Miriam"/>
          <w:sz w:val="24"/>
          <w:szCs w:val="24"/>
        </w:rPr>
      </w:pPr>
      <w:r w:rsidRPr="00876E83">
        <w:rPr>
          <w:rFonts w:ascii="Arial Narrow" w:hAnsi="Arial Narrow" w:cs="Miriam"/>
          <w:b/>
          <w:sz w:val="24"/>
          <w:szCs w:val="24"/>
        </w:rPr>
        <w:t xml:space="preserve">Este acto se llevará a cabo de manera electrónica a través de </w:t>
      </w:r>
      <w:r w:rsidR="00897148" w:rsidRPr="00876E83">
        <w:rPr>
          <w:rFonts w:ascii="Arial Narrow" w:hAnsi="Arial Narrow" w:cs="Miriam"/>
          <w:b/>
          <w:sz w:val="24"/>
          <w:szCs w:val="24"/>
        </w:rPr>
        <w:t>CompraNet</w:t>
      </w:r>
      <w:r w:rsidRPr="00876E83">
        <w:rPr>
          <w:rFonts w:ascii="Arial Narrow" w:hAnsi="Arial Narrow" w:cs="Miriam"/>
          <w:b/>
          <w:sz w:val="24"/>
          <w:szCs w:val="24"/>
        </w:rPr>
        <w:t xml:space="preserve"> </w:t>
      </w:r>
      <w:r w:rsidR="00792E1E" w:rsidRPr="00876E83">
        <w:rPr>
          <w:rFonts w:ascii="Arial Narrow" w:hAnsi="Arial Narrow" w:cs="Miriam"/>
          <w:b/>
          <w:sz w:val="24"/>
          <w:szCs w:val="24"/>
        </w:rPr>
        <w:t>el día 15 de febrero de 2018 a las 12:0</w:t>
      </w:r>
      <w:r w:rsidR="001F2A92" w:rsidRPr="00876E83">
        <w:rPr>
          <w:rFonts w:ascii="Arial Narrow" w:hAnsi="Arial Narrow" w:cs="Miriam"/>
          <w:b/>
          <w:sz w:val="24"/>
          <w:szCs w:val="24"/>
        </w:rPr>
        <w:t>0 horas</w:t>
      </w:r>
      <w:r w:rsidR="001F2A92" w:rsidRPr="00876E83">
        <w:rPr>
          <w:rFonts w:ascii="Arial Narrow" w:hAnsi="Arial Narrow" w:cs="Miriam"/>
          <w:sz w:val="24"/>
          <w:szCs w:val="24"/>
        </w:rPr>
        <w:t xml:space="preserve">, en la sala de licitaciones de LA Dirección General de Fomento y Administración Portuaria ubicada en </w:t>
      </w:r>
      <w:r w:rsidR="001F2A92" w:rsidRPr="00876E83">
        <w:rPr>
          <w:rStyle w:val="None"/>
          <w:rFonts w:ascii="Arial Narrow" w:hAnsi="Arial Narrow" w:cs="Miriam"/>
          <w:sz w:val="24"/>
          <w:szCs w:val="24"/>
        </w:rPr>
        <w:t>Boulevard Adolfo López Mateos No. 1990, Colonia Los Alpes Tlacopac, Delegación Álvaro Obregón, C.P. 01010, Ciudad de México. Teléfono: 5723 9400 ext. 26525</w:t>
      </w:r>
      <w:r w:rsidR="00B606E9" w:rsidRPr="00876E83">
        <w:rPr>
          <w:rFonts w:ascii="Arial Narrow" w:eastAsia="Arial" w:hAnsi="Arial Narrow" w:cs="Miriam"/>
          <w:sz w:val="24"/>
          <w:szCs w:val="24"/>
        </w:rPr>
        <w:t xml:space="preserve">. Lo anterior conforme a lo dispuesto por el artículo 26 bis fracción </w:t>
      </w:r>
      <w:r w:rsidR="00460080" w:rsidRPr="00876E83">
        <w:rPr>
          <w:rFonts w:ascii="Arial Narrow" w:eastAsia="Arial" w:hAnsi="Arial Narrow" w:cs="Miriam"/>
          <w:sz w:val="24"/>
          <w:szCs w:val="24"/>
        </w:rPr>
        <w:t>II de la L</w:t>
      </w:r>
      <w:r w:rsidR="00792E1E" w:rsidRPr="00876E83">
        <w:rPr>
          <w:rFonts w:ascii="Arial Narrow" w:eastAsia="Arial" w:hAnsi="Arial Narrow" w:cs="Miriam"/>
          <w:sz w:val="24"/>
          <w:szCs w:val="24"/>
        </w:rPr>
        <w:t>ey.</w:t>
      </w:r>
      <w:r w:rsidR="00B606E9" w:rsidRPr="00876E83">
        <w:rPr>
          <w:rFonts w:ascii="Arial Narrow" w:eastAsia="Arial" w:hAnsi="Arial Narrow" w:cs="Miriam"/>
          <w:sz w:val="24"/>
          <w:szCs w:val="24"/>
        </w:rPr>
        <w:t xml:space="preserve"> </w:t>
      </w:r>
    </w:p>
    <w:p w:rsidR="00B606E9" w:rsidRPr="00876E83" w:rsidRDefault="00B606E9" w:rsidP="00836A7D">
      <w:pPr>
        <w:pStyle w:val="BodyA"/>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606E9" w:rsidRPr="00876E83" w:rsidRDefault="00B606E9" w:rsidP="00836A7D">
      <w:pPr>
        <w:pStyle w:val="BodyA"/>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El acto se desarrollará conforme a lo siguiente:</w:t>
      </w:r>
    </w:p>
    <w:p w:rsidR="00B606E9" w:rsidRPr="00876E83" w:rsidRDefault="00B606E9" w:rsidP="00836A7D">
      <w:pPr>
        <w:pStyle w:val="BodyA"/>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C18FF" w:rsidRPr="00876E83" w:rsidRDefault="002C18FF"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Se llevará a cabo de manera electrónica a través del Sistema de la SFP CompraNet</w:t>
      </w:r>
      <w:r w:rsidR="00B606E9" w:rsidRPr="00876E83">
        <w:rPr>
          <w:rFonts w:ascii="Arial Narrow" w:eastAsia="Arial" w:hAnsi="Arial Narrow" w:cs="Miriam"/>
          <w:color w:val="auto"/>
          <w:sz w:val="24"/>
          <w:szCs w:val="24"/>
        </w:rPr>
        <w:t>, para la firma de estas se emplearán los medios de identificación electrónica, e</w:t>
      </w:r>
      <w:r w:rsidR="00460080" w:rsidRPr="00876E83">
        <w:rPr>
          <w:rFonts w:ascii="Arial Narrow" w:eastAsia="Arial" w:hAnsi="Arial Narrow" w:cs="Miriam"/>
          <w:color w:val="auto"/>
          <w:sz w:val="24"/>
          <w:szCs w:val="24"/>
        </w:rPr>
        <w:t>n términos del artículo 50 del Reglamento de la L</w:t>
      </w:r>
      <w:r w:rsidR="00B606E9" w:rsidRPr="00876E83">
        <w:rPr>
          <w:rFonts w:ascii="Arial Narrow" w:eastAsia="Arial" w:hAnsi="Arial Narrow" w:cs="Miriam"/>
          <w:color w:val="auto"/>
          <w:sz w:val="24"/>
          <w:szCs w:val="24"/>
        </w:rPr>
        <w:t>ey. Los cuales producirán los mismos efectos que las leyes otorgan a los documentos correspondientes, y, en consecuencia, tendrán el mismo valor probatorio, de acuerdo al último</w:t>
      </w:r>
      <w:r w:rsidR="00460080" w:rsidRPr="00876E83">
        <w:rPr>
          <w:rFonts w:ascii="Arial Narrow" w:eastAsia="Arial" w:hAnsi="Arial Narrow" w:cs="Miriam"/>
          <w:color w:val="auto"/>
          <w:sz w:val="24"/>
          <w:szCs w:val="24"/>
        </w:rPr>
        <w:t xml:space="preserve"> párrafo del artículo 27 de la L</w:t>
      </w:r>
      <w:r w:rsidR="00B606E9" w:rsidRPr="00876E83">
        <w:rPr>
          <w:rFonts w:ascii="Arial Narrow" w:eastAsia="Arial" w:hAnsi="Arial Narrow" w:cs="Miriam"/>
          <w:color w:val="auto"/>
          <w:sz w:val="24"/>
          <w:szCs w:val="24"/>
        </w:rPr>
        <w:t>ey.</w:t>
      </w:r>
    </w:p>
    <w:p w:rsidR="002C18FF" w:rsidRPr="00876E83" w:rsidRDefault="002C18FF" w:rsidP="002C18FF">
      <w:pPr>
        <w:pStyle w:val="BodyA"/>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2C18FF" w:rsidRPr="00876E83" w:rsidRDefault="00B606E9"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 xml:space="preserve">Recibidas las proposiciones en la fecha dentro de las horas establecidas, éstas no podrán ser retiradas o dejarse sin efecto, por lo que deberán considerarse vigentes dentro del procedimiento de licitación hasta su conclusión de conformidad a lo establecido en el artículo </w:t>
      </w:r>
      <w:r w:rsidR="00460080" w:rsidRPr="00876E83">
        <w:rPr>
          <w:rFonts w:ascii="Arial Narrow" w:eastAsia="Arial" w:hAnsi="Arial Narrow" w:cs="Miriam"/>
          <w:color w:val="auto"/>
          <w:sz w:val="24"/>
          <w:szCs w:val="24"/>
        </w:rPr>
        <w:t xml:space="preserve">39 fracción </w:t>
      </w:r>
      <w:r w:rsidR="00C11BD7" w:rsidRPr="00876E83">
        <w:rPr>
          <w:rFonts w:ascii="Arial Narrow" w:eastAsia="Arial" w:hAnsi="Arial Narrow" w:cs="Miriam"/>
          <w:color w:val="auto"/>
          <w:sz w:val="24"/>
          <w:szCs w:val="24"/>
        </w:rPr>
        <w:t xml:space="preserve">III </w:t>
      </w:r>
      <w:r w:rsidR="00460080" w:rsidRPr="00876E83">
        <w:rPr>
          <w:rFonts w:ascii="Arial Narrow" w:eastAsia="Arial" w:hAnsi="Arial Narrow" w:cs="Miriam"/>
          <w:color w:val="auto"/>
          <w:sz w:val="24"/>
          <w:szCs w:val="24"/>
        </w:rPr>
        <w:t>inciso “d” del Reglamento de la L</w:t>
      </w:r>
      <w:r w:rsidRPr="00876E83">
        <w:rPr>
          <w:rFonts w:ascii="Arial Narrow" w:eastAsia="Arial" w:hAnsi="Arial Narrow" w:cs="Miriam"/>
          <w:color w:val="auto"/>
          <w:sz w:val="24"/>
          <w:szCs w:val="24"/>
        </w:rPr>
        <w:t>ey. En caso de que se presente la suspensión del procedimiento licitatorio es importante señalar que las proposiciones deberán permanecer vigentes hasta en tanto se deje sin efecto dicha suspensión.</w:t>
      </w:r>
    </w:p>
    <w:p w:rsidR="002C18FF" w:rsidRPr="00876E83" w:rsidRDefault="002C18FF" w:rsidP="00102D86">
      <w:pPr>
        <w:pStyle w:val="Prrafodelista"/>
        <w:ind w:left="0"/>
        <w:rPr>
          <w:rFonts w:ascii="Arial Narrow" w:eastAsia="Arial" w:hAnsi="Arial Narrow" w:cs="Miriam"/>
          <w:sz w:val="24"/>
          <w:szCs w:val="24"/>
        </w:rPr>
      </w:pPr>
    </w:p>
    <w:p w:rsidR="002C18FF" w:rsidRPr="00876E83" w:rsidRDefault="00B606E9"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 xml:space="preserve">Una vez recibida la documentación legal y administrativa se procederá a </w:t>
      </w:r>
      <w:r w:rsidRPr="00102D86">
        <w:rPr>
          <w:rFonts w:ascii="Arial Narrow" w:eastAsia="Arial" w:hAnsi="Arial Narrow" w:cs="Miriam"/>
          <w:color w:val="auto"/>
          <w:sz w:val="24"/>
          <w:szCs w:val="24"/>
        </w:rPr>
        <w:t xml:space="preserve">la apertura </w:t>
      </w:r>
      <w:r w:rsidR="00C11BD7" w:rsidRPr="00102D86">
        <w:rPr>
          <w:rFonts w:ascii="Arial Narrow" w:eastAsia="Arial" w:hAnsi="Arial Narrow" w:cs="Miriam"/>
          <w:color w:val="auto"/>
          <w:sz w:val="24"/>
          <w:szCs w:val="24"/>
        </w:rPr>
        <w:t xml:space="preserve">electrónica </w:t>
      </w:r>
      <w:r w:rsidRPr="00102D86">
        <w:rPr>
          <w:rFonts w:ascii="Arial Narrow" w:eastAsia="Arial" w:hAnsi="Arial Narrow" w:cs="Miriam"/>
          <w:color w:val="auto"/>
          <w:sz w:val="24"/>
          <w:szCs w:val="24"/>
        </w:rPr>
        <w:t>de</w:t>
      </w:r>
      <w:r w:rsidR="00102D86" w:rsidRPr="00102D86">
        <w:rPr>
          <w:rFonts w:ascii="Arial Narrow" w:eastAsia="Arial" w:hAnsi="Arial Narrow" w:cs="Miriam"/>
          <w:color w:val="auto"/>
          <w:sz w:val="24"/>
          <w:szCs w:val="24"/>
        </w:rPr>
        <w:t xml:space="preserve"> </w:t>
      </w:r>
      <w:r w:rsidRPr="00102D86">
        <w:rPr>
          <w:rFonts w:ascii="Arial Narrow" w:eastAsia="Arial" w:hAnsi="Arial Narrow" w:cs="Miriam"/>
          <w:color w:val="auto"/>
          <w:sz w:val="24"/>
          <w:szCs w:val="24"/>
        </w:rPr>
        <w:t>l</w:t>
      </w:r>
      <w:r w:rsidR="00102D86" w:rsidRPr="00102D86">
        <w:rPr>
          <w:rFonts w:ascii="Arial Narrow" w:eastAsia="Arial" w:hAnsi="Arial Narrow" w:cs="Miriam"/>
          <w:color w:val="auto"/>
          <w:sz w:val="24"/>
          <w:szCs w:val="24"/>
        </w:rPr>
        <w:t>os</w:t>
      </w:r>
      <w:r w:rsidRPr="00102D86">
        <w:rPr>
          <w:rFonts w:ascii="Arial Narrow" w:eastAsia="Arial" w:hAnsi="Arial Narrow" w:cs="Miriam"/>
          <w:color w:val="auto"/>
          <w:sz w:val="24"/>
          <w:szCs w:val="24"/>
        </w:rPr>
        <w:t xml:space="preserve"> sobre</w:t>
      </w:r>
      <w:r w:rsidR="00102D86" w:rsidRPr="00102D86">
        <w:rPr>
          <w:rFonts w:ascii="Arial Narrow" w:eastAsia="Arial" w:hAnsi="Arial Narrow" w:cs="Miriam"/>
          <w:color w:val="auto"/>
          <w:sz w:val="24"/>
          <w:szCs w:val="24"/>
        </w:rPr>
        <w:t>s</w:t>
      </w:r>
      <w:r w:rsidRPr="00102D86">
        <w:rPr>
          <w:rFonts w:ascii="Arial Narrow" w:eastAsia="Arial" w:hAnsi="Arial Narrow" w:cs="Miriam"/>
          <w:color w:val="auto"/>
          <w:sz w:val="24"/>
          <w:szCs w:val="24"/>
        </w:rPr>
        <w:t xml:space="preserve"> que contenga las proposiciones técnicas y económicas de los licitantes</w:t>
      </w:r>
      <w:r w:rsidRPr="00876E83">
        <w:rPr>
          <w:rFonts w:ascii="Arial Narrow" w:eastAsia="Arial" w:hAnsi="Arial Narrow" w:cs="Miriam"/>
          <w:color w:val="auto"/>
          <w:sz w:val="24"/>
          <w:szCs w:val="24"/>
        </w:rPr>
        <w:t xml:space="preserve"> participantes, sin que ello implique la evaluación de su contenido de acuerdo a lo previsto por el </w:t>
      </w:r>
      <w:r w:rsidR="00460080" w:rsidRPr="00876E83">
        <w:rPr>
          <w:rFonts w:ascii="Arial Narrow" w:eastAsia="Arial" w:hAnsi="Arial Narrow" w:cs="Miriam"/>
          <w:color w:val="auto"/>
          <w:sz w:val="24"/>
          <w:szCs w:val="24"/>
        </w:rPr>
        <w:t>artículo 47 octavo párrafo del Reglamento de la L</w:t>
      </w:r>
      <w:r w:rsidRPr="00876E83">
        <w:rPr>
          <w:rFonts w:ascii="Arial Narrow" w:eastAsia="Arial" w:hAnsi="Arial Narrow" w:cs="Miriam"/>
          <w:color w:val="auto"/>
          <w:sz w:val="24"/>
          <w:szCs w:val="24"/>
        </w:rPr>
        <w:t xml:space="preserve">ey. En caso de que exista faltantes u omisiones respecto a la presentación de algún documento, éstas se harán constar en el acuse de recepción que se envié para tal fin, sin que se deseche la proposición correspondiente conforme a lo señalado en el artículo 48 fracción </w:t>
      </w:r>
      <w:r w:rsidR="00460080" w:rsidRPr="00876E83">
        <w:rPr>
          <w:rFonts w:ascii="Arial Narrow" w:eastAsia="Arial" w:hAnsi="Arial Narrow" w:cs="Miriam"/>
          <w:color w:val="auto"/>
          <w:sz w:val="24"/>
          <w:szCs w:val="24"/>
        </w:rPr>
        <w:t>III del Reglamento de la L</w:t>
      </w:r>
      <w:r w:rsidRPr="00876E83">
        <w:rPr>
          <w:rFonts w:ascii="Arial Narrow" w:eastAsia="Arial" w:hAnsi="Arial Narrow" w:cs="Miriam"/>
          <w:color w:val="auto"/>
          <w:sz w:val="24"/>
          <w:szCs w:val="24"/>
        </w:rPr>
        <w:t xml:space="preserve">ey. </w:t>
      </w:r>
      <w:r w:rsidR="00460080" w:rsidRPr="00876E83">
        <w:rPr>
          <w:rFonts w:ascii="Arial Narrow" w:eastAsia="Arial" w:hAnsi="Arial Narrow" w:cs="Miriam"/>
          <w:color w:val="auto"/>
          <w:sz w:val="24"/>
          <w:szCs w:val="24"/>
        </w:rPr>
        <w:t>Así</w:t>
      </w:r>
      <w:r w:rsidRPr="00876E83">
        <w:rPr>
          <w:rFonts w:ascii="Arial Narrow" w:eastAsia="Arial" w:hAnsi="Arial Narrow" w:cs="Miriam"/>
          <w:color w:val="auto"/>
          <w:sz w:val="24"/>
          <w:szCs w:val="24"/>
        </w:rPr>
        <w:t xml:space="preserve"> mismo de conformidad con lo establecido en el artí</w:t>
      </w:r>
      <w:r w:rsidR="00460080" w:rsidRPr="00876E83">
        <w:rPr>
          <w:rFonts w:ascii="Arial Narrow" w:eastAsia="Arial" w:hAnsi="Arial Narrow" w:cs="Miriam"/>
          <w:color w:val="auto"/>
          <w:sz w:val="24"/>
          <w:szCs w:val="24"/>
        </w:rPr>
        <w:t>culo 47, penúltimo párrafo del Reglamento de la L</w:t>
      </w:r>
      <w:r w:rsidRPr="00876E83">
        <w:rPr>
          <w:rFonts w:ascii="Arial Narrow" w:eastAsia="Arial" w:hAnsi="Arial Narrow" w:cs="Miriam"/>
          <w:color w:val="auto"/>
          <w:sz w:val="24"/>
          <w:szCs w:val="24"/>
        </w:rPr>
        <w:t xml:space="preserve">ey, la </w:t>
      </w:r>
      <w:r w:rsidR="00C11BD7">
        <w:rPr>
          <w:rFonts w:ascii="Arial Narrow" w:eastAsia="Arial" w:hAnsi="Arial Narrow" w:cs="Miriam"/>
          <w:color w:val="auto"/>
          <w:sz w:val="24"/>
          <w:szCs w:val="24"/>
        </w:rPr>
        <w:t>Convocante</w:t>
      </w:r>
      <w:r w:rsidRPr="00876E83">
        <w:rPr>
          <w:rFonts w:ascii="Arial Narrow" w:eastAsia="Arial" w:hAnsi="Arial Narrow" w:cs="Miriam"/>
          <w:color w:val="auto"/>
          <w:sz w:val="24"/>
          <w:szCs w:val="24"/>
        </w:rPr>
        <w:t xml:space="preserv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w:t>
      </w:r>
      <w:r w:rsidR="00C11BD7">
        <w:rPr>
          <w:rFonts w:ascii="Arial Narrow" w:eastAsia="Arial" w:hAnsi="Arial Narrow" w:cs="Miriam"/>
          <w:color w:val="auto"/>
          <w:sz w:val="24"/>
          <w:szCs w:val="24"/>
        </w:rPr>
        <w:t xml:space="preserve"> El acta se </w:t>
      </w:r>
      <w:r w:rsidR="002B6954">
        <w:rPr>
          <w:rFonts w:ascii="Arial Narrow" w:eastAsia="Arial" w:hAnsi="Arial Narrow" w:cs="Miriam"/>
          <w:color w:val="auto"/>
          <w:sz w:val="24"/>
          <w:szCs w:val="24"/>
        </w:rPr>
        <w:t xml:space="preserve">difundirá en el </w:t>
      </w:r>
      <w:r w:rsidR="00C11BD7">
        <w:rPr>
          <w:rFonts w:ascii="Arial Narrow" w:eastAsia="Arial" w:hAnsi="Arial Narrow" w:cs="Miriam"/>
          <w:color w:val="auto"/>
          <w:sz w:val="24"/>
          <w:szCs w:val="24"/>
        </w:rPr>
        <w:t>sistema CompraNet el mismo día que se lleve el acto de presentación y apertura de las proposiciones.</w:t>
      </w:r>
    </w:p>
    <w:p w:rsidR="002C18FF" w:rsidRPr="00876E83" w:rsidRDefault="002C18FF" w:rsidP="00102D86">
      <w:pPr>
        <w:pStyle w:val="Prrafodelista"/>
        <w:ind w:left="0"/>
        <w:rPr>
          <w:rFonts w:ascii="Arial Narrow" w:eastAsia="Arial" w:hAnsi="Arial Narrow" w:cs="Miriam"/>
          <w:sz w:val="24"/>
          <w:szCs w:val="24"/>
        </w:rPr>
      </w:pPr>
    </w:p>
    <w:p w:rsidR="002C18FF" w:rsidRPr="00876E83" w:rsidRDefault="00086CD8"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 xml:space="preserve">De conformidad con el numeral 30 del “ACUERDO POR EL QUE SE ESTABLECEN LAS DISPOSICIONES QUE SE DEBERÁN OBSERVAR PARA LA UTILIZACIÓN DEL SISTEMA ELECTRÓNICO DE INFORMACIÓN PÚBLICA GUBERNAMENTAL DENOMINADO </w:t>
      </w:r>
      <w:r w:rsidR="00897148" w:rsidRPr="00876E83">
        <w:rPr>
          <w:rFonts w:ascii="Arial Narrow" w:eastAsia="Arial" w:hAnsi="Arial Narrow" w:cs="Miriam"/>
          <w:color w:val="auto"/>
          <w:sz w:val="24"/>
          <w:szCs w:val="24"/>
        </w:rPr>
        <w:t>COMPRANET</w:t>
      </w:r>
      <w:r w:rsidRPr="00876E83">
        <w:rPr>
          <w:rFonts w:ascii="Arial Narrow" w:eastAsia="Arial" w:hAnsi="Arial Narrow" w:cs="Miriam"/>
          <w:color w:val="auto"/>
          <w:sz w:val="24"/>
          <w:szCs w:val="24"/>
        </w:rPr>
        <w:t xml:space="preserve">”, publicado el 28 de junio de 2011, cuando por causas ajenas a dicho sistema o a la </w:t>
      </w:r>
      <w:r w:rsidR="00C11BD7">
        <w:rPr>
          <w:rFonts w:ascii="Arial Narrow" w:eastAsia="Arial" w:hAnsi="Arial Narrow" w:cs="Miriam"/>
          <w:color w:val="auto"/>
          <w:sz w:val="24"/>
          <w:szCs w:val="24"/>
        </w:rPr>
        <w:t>Convocante</w:t>
      </w:r>
      <w:r w:rsidRPr="00876E83">
        <w:rPr>
          <w:rFonts w:ascii="Arial Narrow" w:eastAsia="Arial" w:hAnsi="Arial Narrow" w:cs="Miriam"/>
          <w:color w:val="auto"/>
          <w:sz w:val="24"/>
          <w:szCs w:val="24"/>
        </w:rPr>
        <w:t xml:space="preserve">, no sea posible iniciar o continuar con el acto de presentación y apertura de proposiciones, el mismo se podrá suspender de manera fundada y motivada, hasta en tanto se restablezcan las condiciones para su inicio o reanudación de la apertura de los sobres; a tal efecto la </w:t>
      </w:r>
      <w:r w:rsidR="00C11BD7">
        <w:rPr>
          <w:rFonts w:ascii="Arial Narrow" w:eastAsia="Arial" w:hAnsi="Arial Narrow" w:cs="Miriam"/>
          <w:color w:val="auto"/>
          <w:sz w:val="24"/>
          <w:szCs w:val="24"/>
        </w:rPr>
        <w:t>Convocante</w:t>
      </w:r>
      <w:r w:rsidRPr="00876E83">
        <w:rPr>
          <w:rFonts w:ascii="Arial Narrow" w:eastAsia="Arial" w:hAnsi="Arial Narrow" w:cs="Miriam"/>
          <w:color w:val="auto"/>
          <w:sz w:val="24"/>
          <w:szCs w:val="24"/>
        </w:rPr>
        <w:t xml:space="preserve"> difundirá en </w:t>
      </w:r>
      <w:r w:rsidR="00897148" w:rsidRPr="00876E83">
        <w:rPr>
          <w:rFonts w:ascii="Arial Narrow" w:eastAsia="Arial" w:hAnsi="Arial Narrow" w:cs="Miriam"/>
          <w:color w:val="auto"/>
          <w:sz w:val="24"/>
          <w:szCs w:val="24"/>
        </w:rPr>
        <w:t>CompraNet</w:t>
      </w:r>
      <w:r w:rsidRPr="00876E83">
        <w:rPr>
          <w:rFonts w:ascii="Arial Narrow" w:eastAsia="Arial" w:hAnsi="Arial Narrow" w:cs="Miriam"/>
          <w:color w:val="auto"/>
          <w:sz w:val="24"/>
          <w:szCs w:val="24"/>
        </w:rPr>
        <w:t xml:space="preserve"> la fecha y hora en la que iniciará o reanudará el acto.</w:t>
      </w:r>
    </w:p>
    <w:p w:rsidR="002C18FF" w:rsidRPr="00876E83" w:rsidRDefault="002C18FF" w:rsidP="00102D86">
      <w:pPr>
        <w:pStyle w:val="Prrafodelista"/>
        <w:ind w:left="0"/>
        <w:rPr>
          <w:rFonts w:ascii="Arial Narrow" w:eastAsia="Arial" w:hAnsi="Arial Narrow" w:cs="Miriam"/>
          <w:sz w:val="24"/>
          <w:szCs w:val="24"/>
        </w:rPr>
      </w:pPr>
    </w:p>
    <w:p w:rsidR="002C18FF" w:rsidRPr="00876E83" w:rsidRDefault="00460080"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La Secretaría de la Función P</w:t>
      </w:r>
      <w:r w:rsidR="00B606E9" w:rsidRPr="00876E83">
        <w:rPr>
          <w:rFonts w:ascii="Arial Narrow" w:eastAsia="Arial" w:hAnsi="Arial Narrow" w:cs="Miriam"/>
          <w:color w:val="auto"/>
          <w:sz w:val="24"/>
          <w:szCs w:val="24"/>
        </w:rPr>
        <w:t>ública, podrá verificar en cualquier momento que, durante el lapso de interrupción, no se haya suscitado alguna modificación a las proposiciones que obren en su poder.</w:t>
      </w:r>
    </w:p>
    <w:p w:rsidR="002C18FF" w:rsidRPr="00102D86" w:rsidRDefault="002C18FF" w:rsidP="00102D86">
      <w:pPr>
        <w:pStyle w:val="Prrafodelista"/>
        <w:ind w:left="0"/>
        <w:rPr>
          <w:rFonts w:ascii="Arial Narrow" w:eastAsia="Arial" w:hAnsi="Arial Narrow" w:cs="Miriam"/>
          <w:sz w:val="24"/>
          <w:szCs w:val="24"/>
          <w:lang w:val="es-ES_tradnl"/>
        </w:rPr>
      </w:pPr>
    </w:p>
    <w:p w:rsidR="002C18FF" w:rsidRPr="00876E83" w:rsidRDefault="00B606E9"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De conformidad a lo establecido en el artícu</w:t>
      </w:r>
      <w:r w:rsidR="00460080" w:rsidRPr="00876E83">
        <w:rPr>
          <w:rFonts w:ascii="Arial Narrow" w:eastAsia="Arial" w:hAnsi="Arial Narrow" w:cs="Miriam"/>
          <w:color w:val="auto"/>
          <w:sz w:val="24"/>
          <w:szCs w:val="24"/>
        </w:rPr>
        <w:t xml:space="preserve">lo 56 penúltimo párrafo de la Ley, la </w:t>
      </w:r>
      <w:r w:rsidR="00C11BD7">
        <w:rPr>
          <w:rFonts w:ascii="Arial Narrow" w:eastAsia="Arial" w:hAnsi="Arial Narrow" w:cs="Miriam"/>
          <w:color w:val="auto"/>
          <w:sz w:val="24"/>
          <w:szCs w:val="24"/>
        </w:rPr>
        <w:t>Convocante</w:t>
      </w:r>
      <w:r w:rsidRPr="00876E83">
        <w:rPr>
          <w:rFonts w:ascii="Arial Narrow" w:eastAsia="Arial" w:hAnsi="Arial Narrow" w:cs="Miriam"/>
          <w:color w:val="auto"/>
          <w:sz w:val="24"/>
          <w:szCs w:val="24"/>
        </w:rPr>
        <w:t xml:space="preserve"> conservará toda la documentación e información electrónica comprobatoria de los actos, cuando menos por un lapso de tres años, contados a partir de la fecha de su recepción.</w:t>
      </w:r>
    </w:p>
    <w:p w:rsidR="002C18FF" w:rsidRPr="00102D86" w:rsidRDefault="002C18FF" w:rsidP="00102D86">
      <w:pPr>
        <w:pStyle w:val="Prrafodelista"/>
        <w:ind w:left="0"/>
        <w:rPr>
          <w:rFonts w:ascii="Arial Narrow" w:eastAsia="Arial" w:hAnsi="Arial Narrow" w:cs="Miriam"/>
          <w:sz w:val="24"/>
          <w:szCs w:val="24"/>
          <w:lang w:val="es-ES_tradnl"/>
        </w:rPr>
      </w:pPr>
    </w:p>
    <w:p w:rsidR="002C18FF" w:rsidRPr="00876E83" w:rsidRDefault="00B606E9"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 xml:space="preserve">Los servidores públicos facultados para presidir el acto rubricarán las proposiciones técnicas y económicas presentadas en esta licitación de acuerdo a lo señalado por los artículos 35 fracción </w:t>
      </w:r>
      <w:r w:rsidR="00460080" w:rsidRPr="00876E83">
        <w:rPr>
          <w:rFonts w:ascii="Arial Narrow" w:eastAsia="Arial" w:hAnsi="Arial Narrow" w:cs="Miriam"/>
          <w:color w:val="auto"/>
          <w:sz w:val="24"/>
          <w:szCs w:val="24"/>
        </w:rPr>
        <w:t>II de la L</w:t>
      </w:r>
      <w:r w:rsidRPr="00876E83">
        <w:rPr>
          <w:rFonts w:ascii="Arial Narrow" w:eastAsia="Arial" w:hAnsi="Arial Narrow" w:cs="Miriam"/>
          <w:color w:val="auto"/>
          <w:sz w:val="24"/>
          <w:szCs w:val="24"/>
        </w:rPr>
        <w:t xml:space="preserve">ey y 39 fracción </w:t>
      </w:r>
      <w:r w:rsidR="00460080" w:rsidRPr="00876E83">
        <w:rPr>
          <w:rFonts w:ascii="Arial Narrow" w:eastAsia="Arial" w:hAnsi="Arial Narrow" w:cs="Miriam"/>
          <w:color w:val="auto"/>
          <w:sz w:val="24"/>
          <w:szCs w:val="24"/>
        </w:rPr>
        <w:t>III</w:t>
      </w:r>
      <w:r w:rsidRPr="00876E83">
        <w:rPr>
          <w:rFonts w:ascii="Arial Narrow" w:eastAsia="Arial" w:hAnsi="Arial Narrow" w:cs="Miriam"/>
          <w:color w:val="auto"/>
          <w:sz w:val="24"/>
          <w:szCs w:val="24"/>
        </w:rPr>
        <w:t xml:space="preserve"> inciso </w:t>
      </w:r>
      <w:r w:rsidR="00460080" w:rsidRPr="00876E83">
        <w:rPr>
          <w:rFonts w:ascii="Arial Narrow" w:eastAsia="Arial" w:hAnsi="Arial Narrow" w:cs="Miriam"/>
          <w:color w:val="auto"/>
          <w:sz w:val="24"/>
          <w:szCs w:val="24"/>
        </w:rPr>
        <w:t>“</w:t>
      </w:r>
      <w:r w:rsidR="001B2D4A" w:rsidRPr="00876E83">
        <w:rPr>
          <w:rFonts w:ascii="Arial Narrow" w:eastAsia="Arial" w:hAnsi="Arial Narrow" w:cs="Miriam"/>
          <w:color w:val="auto"/>
          <w:sz w:val="24"/>
          <w:szCs w:val="24"/>
        </w:rPr>
        <w:t>j</w:t>
      </w:r>
      <w:r w:rsidR="00460080" w:rsidRPr="00876E83">
        <w:rPr>
          <w:rFonts w:ascii="Arial Narrow" w:eastAsia="Arial" w:hAnsi="Arial Narrow" w:cs="Miriam"/>
          <w:color w:val="auto"/>
          <w:sz w:val="24"/>
          <w:szCs w:val="24"/>
        </w:rPr>
        <w:t>” de su R</w:t>
      </w:r>
      <w:r w:rsidRPr="00876E83">
        <w:rPr>
          <w:rFonts w:ascii="Arial Narrow" w:eastAsia="Arial" w:hAnsi="Arial Narrow" w:cs="Miriam"/>
          <w:color w:val="auto"/>
          <w:sz w:val="24"/>
          <w:szCs w:val="24"/>
        </w:rPr>
        <w:t xml:space="preserve">eglamento. </w:t>
      </w:r>
    </w:p>
    <w:p w:rsidR="002C18FF" w:rsidRPr="00876E83" w:rsidRDefault="002C18FF" w:rsidP="002C18FF">
      <w:pPr>
        <w:pStyle w:val="Prrafodelista"/>
        <w:rPr>
          <w:rFonts w:ascii="Arial Narrow" w:eastAsia="Arial" w:hAnsi="Arial Narrow" w:cs="Miriam"/>
          <w:sz w:val="24"/>
          <w:szCs w:val="24"/>
        </w:rPr>
      </w:pPr>
    </w:p>
    <w:p w:rsidR="002C18FF" w:rsidRPr="00876E83" w:rsidRDefault="00B606E9"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2C18FF" w:rsidRPr="00876E83" w:rsidRDefault="002C18FF" w:rsidP="002C18FF">
      <w:pPr>
        <w:pStyle w:val="Prrafodelista"/>
        <w:rPr>
          <w:rFonts w:ascii="Arial Narrow" w:eastAsia="Arial" w:hAnsi="Arial Narrow" w:cs="Miriam"/>
          <w:sz w:val="24"/>
          <w:szCs w:val="24"/>
        </w:rPr>
      </w:pPr>
    </w:p>
    <w:p w:rsidR="002C18FF" w:rsidRPr="00876E83" w:rsidRDefault="00B606E9"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En el acta, se señalará lugar, fecha y hora en que se dará a conocer el fallo de la licitación; esta fecha deberá quedar comprendida dentro de los veinte días naturales siguientes a la establecida para este acto.</w:t>
      </w:r>
    </w:p>
    <w:p w:rsidR="002C18FF" w:rsidRPr="00876E83" w:rsidRDefault="002C18FF" w:rsidP="002C18FF">
      <w:pPr>
        <w:pStyle w:val="Prrafodelista"/>
        <w:rPr>
          <w:rFonts w:ascii="Arial Narrow" w:eastAsia="Arial" w:hAnsi="Arial Narrow" w:cs="Miriam"/>
          <w:sz w:val="24"/>
          <w:szCs w:val="24"/>
        </w:rPr>
      </w:pPr>
    </w:p>
    <w:p w:rsidR="002C18FF" w:rsidRPr="00876E83" w:rsidRDefault="00B606E9"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El acta será firmada por los asistentes y se pondrá a su disposición a t</w:t>
      </w:r>
      <w:r w:rsidR="00086CD8" w:rsidRPr="00876E83">
        <w:rPr>
          <w:rFonts w:ascii="Arial Narrow" w:eastAsia="Arial" w:hAnsi="Arial Narrow" w:cs="Miriam"/>
          <w:color w:val="auto"/>
          <w:sz w:val="24"/>
          <w:szCs w:val="24"/>
        </w:rPr>
        <w:t xml:space="preserve">ravés del sistema </w:t>
      </w:r>
      <w:r w:rsidR="00897148" w:rsidRPr="00876E83">
        <w:rPr>
          <w:rFonts w:ascii="Arial Narrow" w:eastAsia="Arial" w:hAnsi="Arial Narrow" w:cs="Miriam"/>
          <w:color w:val="auto"/>
          <w:sz w:val="24"/>
          <w:szCs w:val="24"/>
        </w:rPr>
        <w:t>CompraNet</w:t>
      </w:r>
      <w:r w:rsidRPr="00876E83">
        <w:rPr>
          <w:rFonts w:ascii="Arial Narrow" w:eastAsia="Arial" w:hAnsi="Arial Narrow" w:cs="Miriam"/>
          <w:color w:val="auto"/>
          <w:sz w:val="24"/>
          <w:szCs w:val="24"/>
        </w:rPr>
        <w:t xml:space="preserve">. </w:t>
      </w:r>
    </w:p>
    <w:p w:rsidR="002C18FF" w:rsidRPr="00876E83" w:rsidRDefault="002C18FF" w:rsidP="002C18FF">
      <w:pPr>
        <w:pStyle w:val="Prrafodelista"/>
        <w:rPr>
          <w:rFonts w:ascii="Arial Narrow" w:eastAsia="Arial" w:hAnsi="Arial Narrow" w:cs="Miriam"/>
          <w:sz w:val="24"/>
          <w:szCs w:val="24"/>
        </w:rPr>
      </w:pPr>
    </w:p>
    <w:p w:rsidR="002C18FF" w:rsidRPr="00876E83" w:rsidRDefault="00B606E9"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 xml:space="preserve">Los licitantes al haber concluido el envío de sus proposiciones deberán conservar el acuse de recibo electrónico que emita la </w:t>
      </w:r>
      <w:r w:rsidR="00086CD8" w:rsidRPr="00876E83">
        <w:rPr>
          <w:rFonts w:ascii="Arial Narrow" w:eastAsia="Arial" w:hAnsi="Arial Narrow" w:cs="Miriam"/>
          <w:color w:val="auto"/>
          <w:sz w:val="24"/>
          <w:szCs w:val="24"/>
        </w:rPr>
        <w:t xml:space="preserve">SFP a través de </w:t>
      </w:r>
      <w:r w:rsidR="00897148" w:rsidRPr="00876E83">
        <w:rPr>
          <w:rFonts w:ascii="Arial Narrow" w:eastAsia="Arial" w:hAnsi="Arial Narrow" w:cs="Miriam"/>
          <w:color w:val="auto"/>
          <w:sz w:val="24"/>
          <w:szCs w:val="24"/>
        </w:rPr>
        <w:t>CompraNet</w:t>
      </w:r>
      <w:r w:rsidRPr="00876E83">
        <w:rPr>
          <w:rFonts w:ascii="Arial Narrow" w:eastAsia="Arial" w:hAnsi="Arial Narrow" w:cs="Miriam"/>
          <w:color w:val="auto"/>
          <w:sz w:val="24"/>
          <w:szCs w:val="24"/>
        </w:rPr>
        <w:t xml:space="preserve"> de la presentación de proposiciones.</w:t>
      </w:r>
    </w:p>
    <w:p w:rsidR="002C18FF" w:rsidRPr="00876E83" w:rsidRDefault="002C18FF" w:rsidP="002C18FF">
      <w:pPr>
        <w:pStyle w:val="Prrafodelista"/>
        <w:rPr>
          <w:rFonts w:ascii="Arial Narrow" w:eastAsia="Arial" w:hAnsi="Arial Narrow" w:cs="Miriam"/>
          <w:sz w:val="24"/>
          <w:szCs w:val="24"/>
        </w:rPr>
      </w:pPr>
    </w:p>
    <w:p w:rsidR="002C18FF" w:rsidRPr="00876E83" w:rsidRDefault="00086CD8"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 xml:space="preserve">La </w:t>
      </w:r>
      <w:r w:rsidR="00C11BD7">
        <w:rPr>
          <w:rFonts w:ascii="Arial Narrow" w:eastAsia="Arial" w:hAnsi="Arial Narrow" w:cs="Miriam"/>
          <w:color w:val="auto"/>
          <w:sz w:val="24"/>
          <w:szCs w:val="24"/>
        </w:rPr>
        <w:t>Convocante</w:t>
      </w:r>
      <w:r w:rsidRPr="00876E83">
        <w:rPr>
          <w:rFonts w:ascii="Arial Narrow" w:eastAsia="Arial" w:hAnsi="Arial Narrow" w:cs="Miriam"/>
          <w:color w:val="auto"/>
          <w:sz w:val="24"/>
          <w:szCs w:val="24"/>
        </w:rPr>
        <w:t xml:space="preserve"> </w:t>
      </w:r>
      <w:r w:rsidR="00B606E9" w:rsidRPr="00876E83">
        <w:rPr>
          <w:rFonts w:ascii="Arial Narrow" w:eastAsia="Arial" w:hAnsi="Arial Narrow" w:cs="Miriam"/>
          <w:color w:val="auto"/>
          <w:sz w:val="24"/>
          <w:szCs w:val="24"/>
        </w:rPr>
        <w:t xml:space="preserve">tendrá como </w:t>
      </w:r>
      <w:r w:rsidR="00B606E9" w:rsidRPr="001B2D4A">
        <w:rPr>
          <w:rFonts w:ascii="Arial Narrow" w:eastAsia="Arial" w:hAnsi="Arial Narrow" w:cs="Miriam"/>
          <w:b/>
          <w:color w:val="auto"/>
          <w:sz w:val="24"/>
          <w:szCs w:val="24"/>
        </w:rPr>
        <w:t>no presentada la proposición del licitante</w:t>
      </w:r>
      <w:r w:rsidR="00B606E9" w:rsidRPr="00876E83">
        <w:rPr>
          <w:rFonts w:ascii="Arial Narrow" w:eastAsia="Arial" w:hAnsi="Arial Narrow" w:cs="Miriam"/>
          <w:color w:val="auto"/>
          <w:sz w:val="24"/>
          <w:szCs w:val="24"/>
        </w:rPr>
        <w:t>, cuando el archivo e</w:t>
      </w:r>
      <w:r w:rsidRPr="00876E83">
        <w:rPr>
          <w:rFonts w:ascii="Arial Narrow" w:eastAsia="Arial" w:hAnsi="Arial Narrow" w:cs="Miriam"/>
          <w:color w:val="auto"/>
          <w:sz w:val="24"/>
          <w:szCs w:val="24"/>
        </w:rPr>
        <w:t xml:space="preserve">lectrónico enviado a través de </w:t>
      </w:r>
      <w:r w:rsidR="00897148" w:rsidRPr="00876E83">
        <w:rPr>
          <w:rFonts w:ascii="Arial Narrow" w:eastAsia="Arial" w:hAnsi="Arial Narrow" w:cs="Miriam"/>
          <w:color w:val="auto"/>
          <w:sz w:val="24"/>
          <w:szCs w:val="24"/>
        </w:rPr>
        <w:t>CompraNet</w:t>
      </w:r>
      <w:r w:rsidR="00B606E9" w:rsidRPr="00876E83">
        <w:rPr>
          <w:rFonts w:ascii="Arial Narrow" w:eastAsia="Arial" w:hAnsi="Arial Narrow" w:cs="Miriam"/>
          <w:color w:val="auto"/>
          <w:sz w:val="24"/>
          <w:szCs w:val="24"/>
        </w:rPr>
        <w:t xml:space="preserve"> no pueda abrirse por tener algún virus informático o por c</w:t>
      </w:r>
      <w:r w:rsidR="001B2D4A">
        <w:rPr>
          <w:rFonts w:ascii="Arial Narrow" w:eastAsia="Arial" w:hAnsi="Arial Narrow" w:cs="Miriam"/>
          <w:color w:val="auto"/>
          <w:sz w:val="24"/>
          <w:szCs w:val="24"/>
        </w:rPr>
        <w:t>ualquier causa ajena a la misma, el Órgano Interno de Control dará fe de este acontecimiento.</w:t>
      </w:r>
    </w:p>
    <w:p w:rsidR="002C18FF" w:rsidRPr="00876E83" w:rsidRDefault="002C18FF" w:rsidP="001B2D4A">
      <w:pPr>
        <w:pStyle w:val="Prrafodelista"/>
        <w:ind w:left="0"/>
        <w:rPr>
          <w:rFonts w:ascii="Arial Narrow" w:eastAsia="Arial" w:hAnsi="Arial Narrow" w:cs="Miriam"/>
          <w:sz w:val="24"/>
          <w:szCs w:val="24"/>
        </w:rPr>
      </w:pPr>
    </w:p>
    <w:p w:rsidR="00B606E9" w:rsidRPr="00876E83" w:rsidRDefault="00B606E9" w:rsidP="007D71D4">
      <w:pPr>
        <w:pStyle w:val="BodyA"/>
        <w:numPr>
          <w:ilvl w:val="0"/>
          <w:numId w:val="130"/>
        </w:numPr>
        <w:tabs>
          <w:tab w:val="left" w:pos="0"/>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0" w:firstLine="0"/>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 xml:space="preserve">Cada uno de los documentos que integren la proposición y aquéllos distintos a ésta, deberán estar foliados en todas y cada una de las hojas que los integren. Se deberán numerar de manera individual las proposiciones técnica y económica, así como el resto de los documentos que entregue el licitante en el caso de que alguna o algunas hojas de los documentos mencionados carezcan de folio y se constate que la o las hojas no foliadas mantienen continuidad, la </w:t>
      </w:r>
      <w:r w:rsidR="00C11BD7">
        <w:rPr>
          <w:rFonts w:ascii="Arial Narrow" w:eastAsia="Arial" w:hAnsi="Arial Narrow" w:cs="Miriam"/>
          <w:color w:val="auto"/>
          <w:sz w:val="24"/>
          <w:szCs w:val="24"/>
        </w:rPr>
        <w:t>Convocante</w:t>
      </w:r>
      <w:r w:rsidRPr="00876E83">
        <w:rPr>
          <w:rFonts w:ascii="Arial Narrow" w:eastAsia="Arial" w:hAnsi="Arial Narrow" w:cs="Miriam"/>
          <w:color w:val="auto"/>
          <w:sz w:val="24"/>
          <w:szCs w:val="24"/>
        </w:rPr>
        <w:t xml:space="preserve"> no podrá desechar la proposición. En el supuesto de que falte alguna hoja y la omisión pueda ser cubierta con información contenida en la propia proposición o con los documentos distintos a la misma, la </w:t>
      </w:r>
      <w:r w:rsidR="00C11BD7">
        <w:rPr>
          <w:rFonts w:ascii="Arial Narrow" w:eastAsia="Arial" w:hAnsi="Arial Narrow" w:cs="Miriam"/>
          <w:color w:val="auto"/>
          <w:sz w:val="24"/>
          <w:szCs w:val="24"/>
        </w:rPr>
        <w:t>Convocante</w:t>
      </w:r>
      <w:r w:rsidRPr="00876E83">
        <w:rPr>
          <w:rFonts w:ascii="Arial Narrow" w:eastAsia="Arial" w:hAnsi="Arial Narrow" w:cs="Miriam"/>
          <w:color w:val="auto"/>
          <w:sz w:val="24"/>
          <w:szCs w:val="24"/>
        </w:rPr>
        <w:t xml:space="preserve"> tampoco podrá desechar la proposición. Lo antes señalado conforme a lo dispuesto en el artículo 50 segund</w:t>
      </w:r>
      <w:r w:rsidR="00086CD8" w:rsidRPr="00876E83">
        <w:rPr>
          <w:rFonts w:ascii="Arial Narrow" w:eastAsia="Arial" w:hAnsi="Arial Narrow" w:cs="Miriam"/>
          <w:color w:val="auto"/>
          <w:sz w:val="24"/>
          <w:szCs w:val="24"/>
        </w:rPr>
        <w:t>o párrafo del reglamento de la L</w:t>
      </w:r>
      <w:r w:rsidRPr="00876E83">
        <w:rPr>
          <w:rFonts w:ascii="Arial Narrow" w:eastAsia="Arial" w:hAnsi="Arial Narrow" w:cs="Miriam"/>
          <w:color w:val="auto"/>
          <w:sz w:val="24"/>
          <w:szCs w:val="24"/>
        </w:rPr>
        <w:t>ey.</w:t>
      </w:r>
    </w:p>
    <w:p w:rsidR="00B606E9" w:rsidRPr="00876E83" w:rsidRDefault="00B606E9" w:rsidP="00836A7D">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606E9" w:rsidRPr="00876E83" w:rsidRDefault="005B6D1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2.7</w:t>
      </w:r>
      <w:r w:rsidR="002C18FF" w:rsidRPr="00876E83">
        <w:rPr>
          <w:rStyle w:val="None"/>
          <w:rFonts w:ascii="Arial Narrow" w:hAnsi="Arial Narrow" w:cs="Miriam"/>
          <w:b/>
          <w:color w:val="auto"/>
          <w:sz w:val="24"/>
          <w:szCs w:val="24"/>
          <w:u w:color="7F7F7F"/>
        </w:rPr>
        <w:tab/>
        <w:t>COMUNICACIÓN DEL FALLO.</w:t>
      </w:r>
    </w:p>
    <w:p w:rsidR="00B606E9" w:rsidRPr="00876E83" w:rsidRDefault="00B606E9"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B606E9" w:rsidRPr="00876E83" w:rsidRDefault="002C18FF" w:rsidP="007F0DAD">
      <w:pPr>
        <w:pStyle w:val="Continuarlista"/>
        <w:spacing w:after="0"/>
        <w:ind w:left="0"/>
        <w:jc w:val="both"/>
        <w:rPr>
          <w:rStyle w:val="None"/>
          <w:rFonts w:ascii="Arial Narrow" w:hAnsi="Arial Narrow" w:cs="Miriam"/>
          <w:sz w:val="24"/>
          <w:szCs w:val="24"/>
        </w:rPr>
      </w:pPr>
      <w:r w:rsidRPr="00876E83">
        <w:rPr>
          <w:rFonts w:ascii="Arial Narrow" w:hAnsi="Arial Narrow" w:cs="Miriam"/>
          <w:b/>
          <w:sz w:val="24"/>
          <w:szCs w:val="24"/>
        </w:rPr>
        <w:t xml:space="preserve">Se llevará a cabo de manera electrónica a través del Sistema de la SFP CompraNet el día </w:t>
      </w:r>
      <w:r w:rsidR="00805A80">
        <w:rPr>
          <w:rFonts w:ascii="Arial Narrow" w:hAnsi="Arial Narrow" w:cs="Miriam"/>
          <w:b/>
          <w:sz w:val="24"/>
          <w:szCs w:val="24"/>
        </w:rPr>
        <w:t>21</w:t>
      </w:r>
      <w:r w:rsidRPr="00876E83">
        <w:rPr>
          <w:rFonts w:ascii="Arial Narrow" w:hAnsi="Arial Narrow" w:cs="Miriam"/>
          <w:b/>
          <w:sz w:val="24"/>
          <w:szCs w:val="24"/>
        </w:rPr>
        <w:t xml:space="preserve"> de febrero de 2018 a las 12:0</w:t>
      </w:r>
      <w:r w:rsidR="00244D30" w:rsidRPr="00876E83">
        <w:rPr>
          <w:rFonts w:ascii="Arial Narrow" w:hAnsi="Arial Narrow" w:cs="Miriam"/>
          <w:b/>
          <w:sz w:val="24"/>
          <w:szCs w:val="24"/>
        </w:rPr>
        <w:t>0 horas</w:t>
      </w:r>
      <w:r w:rsidR="00244D30" w:rsidRPr="00876E83">
        <w:rPr>
          <w:rFonts w:ascii="Arial Narrow" w:hAnsi="Arial Narrow" w:cs="Miriam"/>
          <w:sz w:val="24"/>
          <w:szCs w:val="24"/>
        </w:rPr>
        <w:t xml:space="preserve">, en la sala de licitaciones de LA Dirección General de Fomento y Administración Portuaria ubicada en </w:t>
      </w:r>
      <w:r w:rsidR="00244D30" w:rsidRPr="00876E83">
        <w:rPr>
          <w:rStyle w:val="None"/>
          <w:rFonts w:ascii="Arial Narrow" w:hAnsi="Arial Narrow" w:cs="Miriam"/>
          <w:sz w:val="24"/>
          <w:szCs w:val="24"/>
        </w:rPr>
        <w:t>Boulevard Adolfo López Mateos No. 1990, Colonia Los Alpes Tlacopac, Delegación Álvaro Obregón, C.P. 01010, Ciudad de México. Teléfono: 5723 9400 ext. 26525</w:t>
      </w:r>
      <w:r w:rsidR="00B606E9" w:rsidRPr="00876E83">
        <w:rPr>
          <w:rStyle w:val="None"/>
          <w:rFonts w:ascii="Arial Narrow" w:eastAsia="Arial" w:hAnsi="Arial Narrow" w:cs="Miriam"/>
          <w:sz w:val="24"/>
          <w:szCs w:val="24"/>
        </w:rPr>
        <w:t>. En dicho evento se levantará un acta en la cual se contendrá la información conforme a lo señalado en el artículo 37 de l</w:t>
      </w:r>
      <w:r w:rsidR="001F2A92" w:rsidRPr="00876E83">
        <w:rPr>
          <w:rStyle w:val="None"/>
          <w:rFonts w:ascii="Arial Narrow" w:eastAsia="Arial" w:hAnsi="Arial Narrow" w:cs="Miriam"/>
          <w:sz w:val="24"/>
          <w:szCs w:val="24"/>
        </w:rPr>
        <w:t>a L</w:t>
      </w:r>
      <w:r w:rsidR="002B6954">
        <w:rPr>
          <w:rStyle w:val="None"/>
          <w:rFonts w:ascii="Arial Narrow" w:eastAsia="Arial" w:hAnsi="Arial Narrow" w:cs="Miriam"/>
          <w:sz w:val="24"/>
          <w:szCs w:val="24"/>
        </w:rPr>
        <w:t>ey, y se difundirá en sistema electrónico CompraNet, el mismo día del evento.</w:t>
      </w:r>
    </w:p>
    <w:p w:rsidR="00B606E9" w:rsidRPr="00876E83" w:rsidRDefault="00B606E9" w:rsidP="00836A7D">
      <w:pPr>
        <w:pStyle w:val="BodyA"/>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B606E9" w:rsidRPr="00876E83" w:rsidRDefault="00B606E9" w:rsidP="00836A7D">
      <w:pPr>
        <w:pStyle w:val="BodyA"/>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eastAsia="Arial" w:hAnsi="Arial Narrow" w:cs="Miriam"/>
          <w:color w:val="auto"/>
          <w:sz w:val="24"/>
          <w:szCs w:val="24"/>
        </w:rPr>
        <w:t>A los licitantes se les enviará por correo electrónico un aviso informándoles que el acta de fallo se</w:t>
      </w:r>
      <w:r w:rsidR="001F2A92" w:rsidRPr="00876E83">
        <w:rPr>
          <w:rStyle w:val="None"/>
          <w:rFonts w:ascii="Arial Narrow" w:eastAsia="Arial" w:hAnsi="Arial Narrow" w:cs="Miriam"/>
          <w:color w:val="auto"/>
          <w:sz w:val="24"/>
          <w:szCs w:val="24"/>
        </w:rPr>
        <w:t xml:space="preserve"> encuentra a su disposición en </w:t>
      </w:r>
      <w:r w:rsidR="00897148" w:rsidRPr="00876E83">
        <w:rPr>
          <w:rStyle w:val="None"/>
          <w:rFonts w:ascii="Arial Narrow" w:eastAsia="Arial" w:hAnsi="Arial Narrow" w:cs="Miriam"/>
          <w:color w:val="auto"/>
          <w:sz w:val="24"/>
          <w:szCs w:val="24"/>
        </w:rPr>
        <w:t>CompraNet</w:t>
      </w:r>
      <w:r w:rsidRPr="00876E83">
        <w:rPr>
          <w:rStyle w:val="None"/>
          <w:rFonts w:ascii="Arial Narrow" w:eastAsia="Arial" w:hAnsi="Arial Narrow" w:cs="Miriam"/>
          <w:color w:val="auto"/>
          <w:sz w:val="24"/>
          <w:szCs w:val="24"/>
        </w:rPr>
        <w:t>, conforme lo establecido en el a</w:t>
      </w:r>
      <w:r w:rsidR="001F2A92" w:rsidRPr="00876E83">
        <w:rPr>
          <w:rStyle w:val="None"/>
          <w:rFonts w:ascii="Arial Narrow" w:eastAsia="Arial" w:hAnsi="Arial Narrow" w:cs="Miriam"/>
          <w:color w:val="auto"/>
          <w:sz w:val="24"/>
          <w:szCs w:val="24"/>
        </w:rPr>
        <w:t>rtículo 37 sexto párrafo de la L</w:t>
      </w:r>
      <w:r w:rsidRPr="00876E83">
        <w:rPr>
          <w:rStyle w:val="None"/>
          <w:rFonts w:ascii="Arial Narrow" w:eastAsia="Arial" w:hAnsi="Arial Narrow" w:cs="Miriam"/>
          <w:color w:val="auto"/>
          <w:sz w:val="24"/>
          <w:szCs w:val="24"/>
        </w:rPr>
        <w:t>ey.</w:t>
      </w:r>
    </w:p>
    <w:p w:rsidR="00B606E9" w:rsidRPr="00876E83" w:rsidRDefault="00B606E9" w:rsidP="00836A7D">
      <w:pPr>
        <w:pStyle w:val="BodyA"/>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B606E9" w:rsidRPr="00876E83" w:rsidRDefault="00B606E9" w:rsidP="00836A7D">
      <w:pPr>
        <w:pStyle w:val="BodyA"/>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eastAsia="Arial" w:hAnsi="Arial Narrow" w:cs="Miriam"/>
          <w:color w:val="auto"/>
          <w:sz w:val="24"/>
          <w:szCs w:val="24"/>
        </w:rPr>
        <w:t xml:space="preserve">El plazo para la emisión del fallo podrá diferirse, siempre y cuando no exceda de 20 días naturales contados a partir del plazo establecido originalmente de conformidad con los artículos 35, fracción </w:t>
      </w:r>
      <w:r w:rsidR="001F2A92" w:rsidRPr="00876E83">
        <w:rPr>
          <w:rStyle w:val="None"/>
          <w:rFonts w:ascii="Arial Narrow" w:eastAsia="Arial" w:hAnsi="Arial Narrow" w:cs="Miriam"/>
          <w:color w:val="auto"/>
          <w:sz w:val="24"/>
          <w:szCs w:val="24"/>
        </w:rPr>
        <w:t>III, de la Ley y 48 de su R</w:t>
      </w:r>
      <w:r w:rsidRPr="00876E83">
        <w:rPr>
          <w:rStyle w:val="None"/>
          <w:rFonts w:ascii="Arial Narrow" w:eastAsia="Arial" w:hAnsi="Arial Narrow" w:cs="Miriam"/>
          <w:color w:val="auto"/>
          <w:sz w:val="24"/>
          <w:szCs w:val="24"/>
        </w:rPr>
        <w:t>eglamento último párrafo.</w:t>
      </w:r>
    </w:p>
    <w:p w:rsidR="00232922" w:rsidRPr="00876E83" w:rsidRDefault="00232922" w:rsidP="00836A7D">
      <w:pPr>
        <w:pStyle w:val="BodyA"/>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002124" w:rsidRPr="00876E83" w:rsidRDefault="005B6D1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color w:val="auto"/>
          <w:sz w:val="24"/>
          <w:szCs w:val="24"/>
          <w:u w:color="7F7F7F"/>
        </w:rPr>
      </w:pPr>
      <w:r>
        <w:rPr>
          <w:rStyle w:val="None"/>
          <w:rFonts w:ascii="Arial Narrow" w:eastAsia="Arial" w:hAnsi="Arial Narrow" w:cs="Miriam"/>
          <w:b/>
          <w:color w:val="auto"/>
          <w:sz w:val="24"/>
          <w:szCs w:val="24"/>
          <w:u w:color="7F7F7F"/>
        </w:rPr>
        <w:t>2.8</w:t>
      </w:r>
      <w:r w:rsidR="007F0DAD" w:rsidRPr="00876E83">
        <w:rPr>
          <w:rStyle w:val="None"/>
          <w:rFonts w:ascii="Arial Narrow" w:eastAsia="Arial" w:hAnsi="Arial Narrow" w:cs="Miriam"/>
          <w:b/>
          <w:color w:val="auto"/>
          <w:sz w:val="24"/>
          <w:szCs w:val="24"/>
          <w:u w:color="7F7F7F"/>
        </w:rPr>
        <w:tab/>
      </w:r>
      <w:r w:rsidR="00002124" w:rsidRPr="00876E83">
        <w:rPr>
          <w:rStyle w:val="None"/>
          <w:rFonts w:ascii="Arial Narrow" w:hAnsi="Arial Narrow" w:cs="Miriam"/>
          <w:b/>
          <w:color w:val="auto"/>
          <w:sz w:val="24"/>
          <w:szCs w:val="24"/>
          <w:u w:color="7F7F7F"/>
        </w:rPr>
        <w:t>REQUISITOS QUE DEBERÁN CUMPLIR QUIENES DESEEN PARTICIPAR EN LA LICITACIÓN.</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7F0DAD" w:rsidRPr="00232922" w:rsidRDefault="00002124"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color w:val="auto"/>
        </w:rPr>
      </w:pPr>
      <w:r w:rsidRPr="00876E83">
        <w:rPr>
          <w:rStyle w:val="None"/>
          <w:rFonts w:ascii="Arial Narrow" w:hAnsi="Arial Narrow" w:cs="Miriam"/>
          <w:color w:val="auto"/>
        </w:rPr>
        <w:t xml:space="preserve">Las personas que deseen participar en la </w:t>
      </w:r>
      <w:r w:rsidRPr="00876E83">
        <w:rPr>
          <w:rStyle w:val="None"/>
          <w:rFonts w:ascii="Arial Narrow" w:hAnsi="Arial Narrow" w:cs="Miriam"/>
          <w:b/>
          <w:bCs/>
          <w:color w:val="auto"/>
        </w:rPr>
        <w:t>LICITACIÓN</w:t>
      </w:r>
      <w:r w:rsidRPr="00876E83">
        <w:rPr>
          <w:rStyle w:val="None"/>
          <w:rFonts w:ascii="Arial Narrow" w:hAnsi="Arial Narrow" w:cs="Miriam"/>
          <w:color w:val="auto"/>
        </w:rPr>
        <w:t xml:space="preserve">, deberán cumplir con lo establecido en esta </w:t>
      </w:r>
      <w:r w:rsidR="00F14EDD" w:rsidRPr="00876E83">
        <w:rPr>
          <w:rStyle w:val="None"/>
          <w:rFonts w:ascii="Arial Narrow" w:hAnsi="Arial Narrow" w:cs="Miriam"/>
          <w:b/>
          <w:bCs/>
          <w:color w:val="auto"/>
        </w:rPr>
        <w:t>CONVOCATORIA</w:t>
      </w:r>
      <w:r w:rsidRPr="00876E83">
        <w:rPr>
          <w:rStyle w:val="None"/>
          <w:rFonts w:ascii="Arial Narrow" w:hAnsi="Arial Narrow" w:cs="Miriam"/>
          <w:color w:val="auto"/>
        </w:rPr>
        <w:t xml:space="preserve"> y en los artículos 34 de la </w:t>
      </w:r>
      <w:r w:rsidRPr="00876E83">
        <w:rPr>
          <w:rStyle w:val="None"/>
          <w:rFonts w:ascii="Arial Narrow" w:hAnsi="Arial Narrow" w:cs="Miriam"/>
          <w:b/>
          <w:bCs/>
          <w:color w:val="auto"/>
        </w:rPr>
        <w:t>LEY (LAASSP)</w:t>
      </w:r>
      <w:r w:rsidRPr="00232922">
        <w:rPr>
          <w:rStyle w:val="None"/>
          <w:rFonts w:ascii="Arial Narrow" w:hAnsi="Arial Narrow" w:cs="Miriam"/>
          <w:bCs/>
          <w:color w:val="auto"/>
        </w:rPr>
        <w:t xml:space="preserve">, </w:t>
      </w:r>
      <w:r w:rsidRPr="00232922">
        <w:rPr>
          <w:rStyle w:val="None"/>
          <w:rFonts w:ascii="Arial Narrow" w:hAnsi="Arial Narrow" w:cs="Miriam"/>
          <w:color w:val="auto"/>
        </w:rPr>
        <w:t xml:space="preserve">35 y 39 de su </w:t>
      </w:r>
      <w:r w:rsidRPr="00232922">
        <w:rPr>
          <w:rStyle w:val="None"/>
          <w:rFonts w:ascii="Arial Narrow" w:hAnsi="Arial Narrow" w:cs="Miriam"/>
          <w:b/>
          <w:bCs/>
          <w:color w:val="auto"/>
        </w:rPr>
        <w:t>REGLAMENTO</w:t>
      </w:r>
      <w:r w:rsidRPr="00232922">
        <w:rPr>
          <w:rStyle w:val="None"/>
          <w:rFonts w:ascii="Arial Narrow" w:hAnsi="Arial Narrow" w:cs="Miriam"/>
          <w:color w:val="auto"/>
        </w:rPr>
        <w:t>.</w:t>
      </w:r>
    </w:p>
    <w:p w:rsidR="007F0DAD" w:rsidRPr="00876E83" w:rsidRDefault="007F0DAD" w:rsidP="007F0DAD">
      <w:pPr>
        <w:pStyle w:val="Textoindependiente1"/>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jc w:val="both"/>
        <w:rPr>
          <w:rStyle w:val="None"/>
          <w:rFonts w:ascii="Arial Narrow" w:eastAsia="Arial" w:hAnsi="Arial Narrow" w:cs="Miriam"/>
          <w:color w:val="auto"/>
        </w:rPr>
      </w:pPr>
    </w:p>
    <w:p w:rsidR="007F0DAD" w:rsidRPr="00876E83" w:rsidRDefault="00002124"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color w:val="auto"/>
        </w:rPr>
      </w:pPr>
      <w:r w:rsidRPr="00876E83">
        <w:rPr>
          <w:rStyle w:val="None"/>
          <w:rFonts w:ascii="Arial Narrow" w:hAnsi="Arial Narrow" w:cs="Miriam"/>
          <w:color w:val="auto"/>
        </w:rPr>
        <w:t xml:space="preserve">Deberán subir </w:t>
      </w:r>
      <w:r w:rsidR="00232922">
        <w:rPr>
          <w:rStyle w:val="None"/>
          <w:rFonts w:ascii="Arial Narrow" w:hAnsi="Arial Narrow" w:cs="Miriam"/>
          <w:color w:val="auto"/>
        </w:rPr>
        <w:t xml:space="preserve">todos </w:t>
      </w:r>
      <w:r w:rsidRPr="00876E83">
        <w:rPr>
          <w:rStyle w:val="None"/>
          <w:rFonts w:ascii="Arial Narrow" w:hAnsi="Arial Narrow" w:cs="Miriam"/>
          <w:color w:val="auto"/>
        </w:rPr>
        <w:t xml:space="preserve">los archivos </w:t>
      </w:r>
      <w:r w:rsidR="00232922">
        <w:rPr>
          <w:rStyle w:val="None"/>
          <w:rFonts w:ascii="Arial Narrow" w:hAnsi="Arial Narrow" w:cs="Miriam"/>
          <w:color w:val="auto"/>
        </w:rPr>
        <w:t xml:space="preserve">solicitados en esta Convocatoria al </w:t>
      </w:r>
      <w:r w:rsidRPr="00876E83">
        <w:rPr>
          <w:rStyle w:val="None"/>
          <w:rFonts w:ascii="Arial Narrow" w:hAnsi="Arial Narrow" w:cs="Miriam"/>
          <w:color w:val="auto"/>
        </w:rPr>
        <w:t xml:space="preserve">sistema </w:t>
      </w:r>
      <w:r w:rsidR="00897148" w:rsidRPr="00876E83">
        <w:rPr>
          <w:rStyle w:val="None"/>
          <w:rFonts w:ascii="Arial Narrow" w:hAnsi="Arial Narrow" w:cs="Miriam"/>
          <w:color w:val="auto"/>
        </w:rPr>
        <w:t>CompraNet</w:t>
      </w:r>
      <w:r w:rsidRPr="00876E83">
        <w:rPr>
          <w:rStyle w:val="None"/>
          <w:rFonts w:ascii="Arial Narrow" w:hAnsi="Arial Narrow" w:cs="Miriam"/>
          <w:color w:val="auto"/>
        </w:rPr>
        <w:t xml:space="preserve">, que </w:t>
      </w:r>
      <w:r w:rsidR="00272CE6">
        <w:rPr>
          <w:rStyle w:val="None"/>
          <w:rFonts w:ascii="Arial Narrow" w:hAnsi="Arial Narrow" w:cs="Miriam"/>
          <w:color w:val="auto"/>
        </w:rPr>
        <w:t xml:space="preserve">integre </w:t>
      </w:r>
      <w:r w:rsidRPr="00876E83">
        <w:rPr>
          <w:rStyle w:val="None"/>
          <w:rFonts w:ascii="Arial Narrow" w:hAnsi="Arial Narrow" w:cs="Miriam"/>
          <w:color w:val="auto"/>
        </w:rPr>
        <w:t xml:space="preserve">su </w:t>
      </w:r>
      <w:r w:rsidRPr="00876E83">
        <w:rPr>
          <w:rStyle w:val="None"/>
          <w:rFonts w:ascii="Arial Narrow" w:hAnsi="Arial Narrow" w:cs="Miriam"/>
          <w:b/>
          <w:bCs/>
          <w:color w:val="auto"/>
        </w:rPr>
        <w:t>PROPOSICIÓN</w:t>
      </w:r>
      <w:r w:rsidRPr="00876E83">
        <w:rPr>
          <w:rStyle w:val="None"/>
          <w:rFonts w:ascii="Arial Narrow" w:hAnsi="Arial Narrow" w:cs="Miriam"/>
          <w:color w:val="auto"/>
        </w:rPr>
        <w:t xml:space="preserve">, </w:t>
      </w:r>
      <w:r w:rsidR="00272CE6">
        <w:rPr>
          <w:rStyle w:val="None"/>
          <w:rFonts w:ascii="Arial Narrow" w:hAnsi="Arial Narrow" w:cs="Miriam"/>
          <w:color w:val="auto"/>
        </w:rPr>
        <w:t xml:space="preserve">entre otros documentos, </w:t>
      </w:r>
      <w:r w:rsidRPr="00876E83">
        <w:rPr>
          <w:rStyle w:val="None"/>
          <w:rFonts w:ascii="Arial Narrow" w:hAnsi="Arial Narrow" w:cs="Miriam"/>
          <w:color w:val="auto"/>
        </w:rPr>
        <w:t xml:space="preserve">una declaración firmada en forma autógrafa por el propio </w:t>
      </w:r>
      <w:r w:rsidRPr="00876E83">
        <w:rPr>
          <w:rStyle w:val="None"/>
          <w:rFonts w:ascii="Arial Narrow" w:hAnsi="Arial Narrow" w:cs="Miriam"/>
          <w:b/>
          <w:bCs/>
          <w:color w:val="auto"/>
        </w:rPr>
        <w:t>LICITANTE</w:t>
      </w:r>
      <w:r w:rsidRPr="00876E83">
        <w:rPr>
          <w:rStyle w:val="None"/>
          <w:rFonts w:ascii="Arial Narrow" w:hAnsi="Arial Narrow" w:cs="Miriam"/>
          <w:color w:val="auto"/>
        </w:rPr>
        <w:t xml:space="preserve"> o su representante legal, por el que manifieste bajo protesta de decir verdad, no encontrarse en alguno de los supuestos establecidos por los artículos 50 y 60 </w:t>
      </w:r>
      <w:r w:rsidRPr="00876E83">
        <w:rPr>
          <w:rStyle w:val="None"/>
          <w:rFonts w:ascii="Arial Narrow" w:hAnsi="Arial Narrow" w:cs="Miriam"/>
          <w:b/>
          <w:bCs/>
          <w:color w:val="auto"/>
        </w:rPr>
        <w:t>(</w:t>
      </w:r>
      <w:r w:rsidR="00CB51B4" w:rsidRPr="00876E83">
        <w:rPr>
          <w:rStyle w:val="None"/>
          <w:rFonts w:ascii="Arial Narrow" w:hAnsi="Arial Narrow" w:cs="Miriam"/>
          <w:b/>
          <w:bCs/>
          <w:color w:val="auto"/>
        </w:rPr>
        <w:t>ANEXO 5</w:t>
      </w:r>
      <w:r w:rsidRPr="00876E83">
        <w:rPr>
          <w:rStyle w:val="None"/>
          <w:rFonts w:ascii="Arial Narrow" w:hAnsi="Arial Narrow" w:cs="Miriam"/>
          <w:b/>
          <w:bCs/>
          <w:color w:val="auto"/>
        </w:rPr>
        <w:t>)</w:t>
      </w:r>
      <w:r w:rsidRPr="00876E83">
        <w:rPr>
          <w:rStyle w:val="None"/>
          <w:rFonts w:ascii="Arial Narrow" w:hAnsi="Arial Narrow" w:cs="Miriam"/>
          <w:color w:val="auto"/>
        </w:rPr>
        <w:t xml:space="preserve">, penúltimo párrafo, de la </w:t>
      </w:r>
      <w:r w:rsidRPr="00876E83">
        <w:rPr>
          <w:rStyle w:val="None"/>
          <w:rFonts w:ascii="Arial Narrow" w:hAnsi="Arial Narrow" w:cs="Miriam"/>
          <w:b/>
          <w:bCs/>
          <w:color w:val="auto"/>
        </w:rPr>
        <w:t>LEY (LAASSP)</w:t>
      </w:r>
      <w:r w:rsidRPr="00876E83">
        <w:rPr>
          <w:rStyle w:val="None"/>
          <w:rFonts w:ascii="Arial Narrow" w:hAnsi="Arial Narrow" w:cs="Miriam"/>
          <w:color w:val="auto"/>
        </w:rPr>
        <w:t>.</w:t>
      </w:r>
    </w:p>
    <w:p w:rsidR="007F0DAD" w:rsidRPr="00876E83" w:rsidRDefault="007F0DAD" w:rsidP="007F0DAD">
      <w:pPr>
        <w:pStyle w:val="Prrafodelista"/>
        <w:rPr>
          <w:rStyle w:val="None"/>
          <w:rFonts w:ascii="Arial Narrow" w:hAnsi="Arial Narrow" w:cs="Miriam"/>
        </w:rPr>
      </w:pPr>
    </w:p>
    <w:p w:rsidR="00BC4973" w:rsidRPr="00876E83" w:rsidRDefault="007F0DAD"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color w:val="auto"/>
        </w:rPr>
      </w:pPr>
      <w:r w:rsidRPr="00876E83">
        <w:rPr>
          <w:rStyle w:val="None"/>
          <w:rFonts w:ascii="Arial Narrow" w:hAnsi="Arial Narrow" w:cs="Miriam"/>
          <w:color w:val="auto"/>
        </w:rPr>
        <w:t>Los documentos</w:t>
      </w:r>
      <w:r w:rsidR="00002124" w:rsidRPr="00876E83">
        <w:rPr>
          <w:rStyle w:val="None"/>
          <w:rFonts w:ascii="Arial Narrow" w:hAnsi="Arial Narrow" w:cs="Miriam"/>
          <w:color w:val="auto"/>
        </w:rPr>
        <w:t xml:space="preserve"> que suban los </w:t>
      </w:r>
      <w:r w:rsidR="00002124" w:rsidRPr="00876E83">
        <w:rPr>
          <w:rStyle w:val="None"/>
          <w:rFonts w:ascii="Arial Narrow" w:hAnsi="Arial Narrow" w:cs="Miriam"/>
          <w:b/>
          <w:bCs/>
          <w:color w:val="auto"/>
        </w:rPr>
        <w:t>LICITANTES</w:t>
      </w:r>
      <w:r w:rsidR="00002124" w:rsidRPr="00876E83">
        <w:rPr>
          <w:rStyle w:val="None"/>
          <w:rFonts w:ascii="Arial Narrow" w:hAnsi="Arial Narrow" w:cs="Miriam"/>
          <w:color w:val="auto"/>
        </w:rPr>
        <w:t xml:space="preserve"> al sistema </w:t>
      </w:r>
      <w:r w:rsidR="00897148" w:rsidRPr="00876E83">
        <w:rPr>
          <w:rStyle w:val="None"/>
          <w:rFonts w:ascii="Arial Narrow" w:hAnsi="Arial Narrow" w:cs="Miriam"/>
          <w:color w:val="auto"/>
        </w:rPr>
        <w:t>CompraNet</w:t>
      </w:r>
      <w:r w:rsidR="00002124" w:rsidRPr="00876E83">
        <w:rPr>
          <w:rStyle w:val="None"/>
          <w:rFonts w:ascii="Arial Narrow" w:hAnsi="Arial Narrow" w:cs="Miriam"/>
          <w:color w:val="auto"/>
        </w:rPr>
        <w:t xml:space="preserve"> deberán ser firmadas electrónicamente por el </w:t>
      </w:r>
      <w:r w:rsidR="00002124" w:rsidRPr="00876E83">
        <w:rPr>
          <w:rStyle w:val="None"/>
          <w:rFonts w:ascii="Arial Narrow" w:hAnsi="Arial Narrow" w:cs="Miriam"/>
          <w:b/>
          <w:bCs/>
          <w:color w:val="auto"/>
        </w:rPr>
        <w:t>LICITANTE</w:t>
      </w:r>
      <w:r w:rsidR="00002124" w:rsidRPr="00876E83">
        <w:rPr>
          <w:rStyle w:val="None"/>
          <w:rFonts w:ascii="Arial Narrow" w:hAnsi="Arial Narrow" w:cs="Miriam"/>
          <w:color w:val="auto"/>
        </w:rPr>
        <w:t xml:space="preserve"> o su representante legal.</w:t>
      </w:r>
    </w:p>
    <w:p w:rsidR="00BC4973" w:rsidRPr="00876E83" w:rsidRDefault="00BC4973" w:rsidP="00BC4973">
      <w:pPr>
        <w:pStyle w:val="Prrafodelista"/>
        <w:rPr>
          <w:rStyle w:val="None"/>
          <w:rFonts w:ascii="Arial Narrow" w:hAnsi="Arial Narrow" w:cs="Miriam"/>
        </w:rPr>
      </w:pPr>
    </w:p>
    <w:p w:rsidR="00BC4973" w:rsidRPr="00876E83" w:rsidRDefault="00002124"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color w:val="auto"/>
        </w:rPr>
      </w:pPr>
      <w:r w:rsidRPr="00876E83">
        <w:rPr>
          <w:rStyle w:val="None"/>
          <w:rFonts w:ascii="Arial Narrow" w:hAnsi="Arial Narrow" w:cs="Miriam"/>
          <w:color w:val="auto"/>
        </w:rPr>
        <w:t xml:space="preserve">Los </w:t>
      </w:r>
      <w:r w:rsidRPr="00876E83">
        <w:rPr>
          <w:rStyle w:val="None"/>
          <w:rFonts w:ascii="Arial Narrow" w:hAnsi="Arial Narrow" w:cs="Miriam"/>
          <w:b/>
          <w:bCs/>
          <w:color w:val="auto"/>
        </w:rPr>
        <w:t>LICITANTES</w:t>
      </w:r>
      <w:r w:rsidRPr="00876E83">
        <w:rPr>
          <w:rStyle w:val="None"/>
          <w:rFonts w:ascii="Arial Narrow" w:hAnsi="Arial Narrow" w:cs="Miriam"/>
          <w:color w:val="auto"/>
        </w:rPr>
        <w:t xml:space="preserve"> que deseen participar, sólo podrán presentar una </w:t>
      </w:r>
      <w:r w:rsidRPr="00876E83">
        <w:rPr>
          <w:rStyle w:val="None"/>
          <w:rFonts w:ascii="Arial Narrow" w:hAnsi="Arial Narrow" w:cs="Miriam"/>
          <w:b/>
          <w:bCs/>
          <w:color w:val="auto"/>
        </w:rPr>
        <w:t>PROPOSICIÓN</w:t>
      </w:r>
      <w:r w:rsidRPr="00876E83">
        <w:rPr>
          <w:rStyle w:val="None"/>
          <w:rFonts w:ascii="Arial Narrow" w:hAnsi="Arial Narrow" w:cs="Miriam"/>
          <w:color w:val="auto"/>
        </w:rPr>
        <w:t xml:space="preserve"> en </w:t>
      </w:r>
      <w:r w:rsidR="00BC4973" w:rsidRPr="00876E83">
        <w:rPr>
          <w:rStyle w:val="None"/>
          <w:rFonts w:ascii="Arial Narrow" w:hAnsi="Arial Narrow" w:cs="Miriam"/>
          <w:color w:val="auto"/>
        </w:rPr>
        <w:t xml:space="preserve">el </w:t>
      </w:r>
      <w:r w:rsidRPr="00876E83">
        <w:rPr>
          <w:rStyle w:val="None"/>
          <w:rFonts w:ascii="Arial Narrow" w:hAnsi="Arial Narrow" w:cs="Miriam"/>
          <w:color w:val="auto"/>
        </w:rPr>
        <w:t xml:space="preserve">procedimiento de contratación; iniciado el Acto de Presentación y Apertura de </w:t>
      </w:r>
      <w:r w:rsidRPr="00876E83">
        <w:rPr>
          <w:rStyle w:val="None"/>
          <w:rFonts w:ascii="Arial Narrow" w:hAnsi="Arial Narrow" w:cs="Miriam"/>
          <w:b/>
          <w:bCs/>
          <w:color w:val="auto"/>
        </w:rPr>
        <w:t>PROPOSICIONES</w:t>
      </w:r>
      <w:r w:rsidRPr="00876E83">
        <w:rPr>
          <w:rStyle w:val="None"/>
          <w:rFonts w:ascii="Arial Narrow" w:hAnsi="Arial Narrow" w:cs="Miriam"/>
          <w:color w:val="auto"/>
        </w:rPr>
        <w:t xml:space="preserve">, las ya presentadas no podrán ser retiradas o dejarse sin efecto por los </w:t>
      </w:r>
      <w:r w:rsidRPr="00876E83">
        <w:rPr>
          <w:rStyle w:val="None"/>
          <w:rFonts w:ascii="Arial Narrow" w:hAnsi="Arial Narrow" w:cs="Miriam"/>
          <w:b/>
          <w:bCs/>
          <w:color w:val="auto"/>
        </w:rPr>
        <w:t>LICITANTES</w:t>
      </w:r>
      <w:r w:rsidRPr="00876E83">
        <w:rPr>
          <w:rStyle w:val="None"/>
          <w:rFonts w:ascii="Arial Narrow" w:hAnsi="Arial Narrow" w:cs="Miriam"/>
          <w:color w:val="auto"/>
        </w:rPr>
        <w:t>.</w:t>
      </w:r>
    </w:p>
    <w:p w:rsidR="00BC4973" w:rsidRPr="00876E83" w:rsidRDefault="00BC4973" w:rsidP="00BC4973">
      <w:pPr>
        <w:rPr>
          <w:rStyle w:val="None"/>
          <w:rFonts w:ascii="Arial Narrow" w:hAnsi="Arial Narrow" w:cs="Miriam"/>
        </w:rPr>
      </w:pPr>
    </w:p>
    <w:p w:rsidR="00BC4973" w:rsidRPr="00876E83" w:rsidRDefault="00002124"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color w:val="auto"/>
        </w:rPr>
      </w:pPr>
      <w:r w:rsidRPr="00876E83">
        <w:rPr>
          <w:rStyle w:val="None"/>
          <w:rFonts w:ascii="Arial Narrow" w:hAnsi="Arial Narrow" w:cs="Miriam"/>
          <w:color w:val="auto"/>
        </w:rPr>
        <w:t xml:space="preserve">Los </w:t>
      </w:r>
      <w:r w:rsidRPr="00876E83">
        <w:rPr>
          <w:rStyle w:val="None"/>
          <w:rFonts w:ascii="Arial Narrow" w:hAnsi="Arial Narrow" w:cs="Miriam"/>
          <w:b/>
          <w:bCs/>
          <w:color w:val="auto"/>
        </w:rPr>
        <w:t>LICITANTES</w:t>
      </w:r>
      <w:r w:rsidRPr="00876E83">
        <w:rPr>
          <w:rStyle w:val="None"/>
          <w:rFonts w:ascii="Arial Narrow" w:hAnsi="Arial Narrow" w:cs="Miriam"/>
          <w:color w:val="auto"/>
        </w:rPr>
        <w:t>, no deberán tener casos pendientes de resolver a favor de las API’s, ocasionados por omisión, negligencia o incumplimiento que le sean imputables, mediante lo s</w:t>
      </w:r>
      <w:r w:rsidR="00272CE6">
        <w:rPr>
          <w:rStyle w:val="None"/>
          <w:rFonts w:ascii="Arial Narrow" w:hAnsi="Arial Narrow" w:cs="Miriam"/>
          <w:color w:val="auto"/>
        </w:rPr>
        <w:t>iguiente: oficio de no adeudo</w:t>
      </w:r>
      <w:r w:rsidRPr="00876E83">
        <w:rPr>
          <w:rStyle w:val="None"/>
          <w:rFonts w:ascii="Arial Narrow" w:hAnsi="Arial Narrow" w:cs="Miriam"/>
          <w:color w:val="auto"/>
        </w:rPr>
        <w:t xml:space="preserve"> en original expedido </w:t>
      </w:r>
      <w:r w:rsidRPr="00876E83">
        <w:rPr>
          <w:rStyle w:val="None"/>
          <w:rFonts w:ascii="Arial Narrow" w:hAnsi="Arial Narrow" w:cs="Miriam"/>
          <w:b/>
          <w:bCs/>
          <w:color w:val="auto"/>
        </w:rPr>
        <w:t>por el AREA USUARIA (GERENCIA DE ADMINISTRACIÓN Y FINANZAS de cada API) y FIRMADA</w:t>
      </w:r>
      <w:r w:rsidRPr="00876E83">
        <w:rPr>
          <w:rStyle w:val="None"/>
          <w:rFonts w:ascii="Arial Narrow" w:hAnsi="Arial Narrow" w:cs="Miriam"/>
          <w:color w:val="auto"/>
        </w:rPr>
        <w:t xml:space="preserve">, en la cual se manifieste que el </w:t>
      </w:r>
      <w:r w:rsidRPr="00876E83">
        <w:rPr>
          <w:rStyle w:val="None"/>
          <w:rFonts w:ascii="Arial Narrow" w:hAnsi="Arial Narrow" w:cs="Miriam"/>
          <w:b/>
          <w:bCs/>
          <w:color w:val="auto"/>
        </w:rPr>
        <w:t>LICITANTE</w:t>
      </w:r>
      <w:r w:rsidRPr="00876E83">
        <w:rPr>
          <w:rStyle w:val="None"/>
          <w:rFonts w:ascii="Arial Narrow" w:hAnsi="Arial Narrow" w:cs="Miriam"/>
          <w:color w:val="auto"/>
        </w:rPr>
        <w:t xml:space="preserve">, no tiene adeudos de información, de reportes de siniestralidad, de incumplimiento en el servicio, o de pago de siniestros por cubrir a las </w:t>
      </w:r>
      <w:r w:rsidRPr="00876E83">
        <w:rPr>
          <w:rStyle w:val="None"/>
          <w:rFonts w:ascii="Arial Narrow" w:hAnsi="Arial Narrow" w:cs="Miriam"/>
          <w:b/>
          <w:bCs/>
          <w:color w:val="auto"/>
        </w:rPr>
        <w:t>API</w:t>
      </w:r>
      <w:r w:rsidRPr="00876E83">
        <w:rPr>
          <w:rStyle w:val="None"/>
          <w:rFonts w:ascii="Arial Narrow" w:hAnsi="Arial Narrow" w:cs="Miriam"/>
          <w:color w:val="auto"/>
        </w:rPr>
        <w:t>, debiéndose incluir dicha constancia, en la propuesta técnica.</w:t>
      </w:r>
    </w:p>
    <w:p w:rsidR="00BC4973" w:rsidRPr="00876E83" w:rsidRDefault="00BC4973" w:rsidP="00BC4973">
      <w:pPr>
        <w:pStyle w:val="Prrafodelista"/>
        <w:rPr>
          <w:rStyle w:val="None"/>
          <w:rFonts w:ascii="Arial Narrow" w:hAnsi="Arial Narrow" w:cs="Miriam"/>
          <w:b/>
          <w:bCs/>
        </w:rPr>
      </w:pPr>
    </w:p>
    <w:p w:rsidR="00BC4973" w:rsidRPr="00876E83" w:rsidRDefault="00002124"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color w:val="auto"/>
        </w:rPr>
      </w:pPr>
      <w:r w:rsidRPr="00876E83">
        <w:rPr>
          <w:rStyle w:val="None"/>
          <w:rFonts w:ascii="Arial Narrow" w:hAnsi="Arial Narrow" w:cs="Miriam"/>
          <w:b/>
          <w:bCs/>
          <w:color w:val="auto"/>
        </w:rPr>
        <w:t>El incumplimiento de alguno de los puntos dispuestos en este</w:t>
      </w:r>
      <w:r w:rsidR="00272CE6">
        <w:rPr>
          <w:rStyle w:val="None"/>
          <w:rFonts w:ascii="Arial Narrow" w:hAnsi="Arial Narrow" w:cs="Miriam"/>
          <w:b/>
          <w:bCs/>
          <w:color w:val="auto"/>
        </w:rPr>
        <w:t xml:space="preserve"> numeral,</w:t>
      </w:r>
      <w:r w:rsidRPr="00876E83">
        <w:rPr>
          <w:rStyle w:val="None"/>
          <w:rFonts w:ascii="Arial Narrow" w:hAnsi="Arial Narrow" w:cs="Miriam"/>
          <w:b/>
          <w:bCs/>
          <w:color w:val="auto"/>
        </w:rPr>
        <w:t xml:space="preserve"> será causal para desech</w:t>
      </w:r>
      <w:r w:rsidR="00BC4973" w:rsidRPr="00876E83">
        <w:rPr>
          <w:rStyle w:val="None"/>
          <w:rFonts w:ascii="Arial Narrow" w:hAnsi="Arial Narrow" w:cs="Miriam"/>
          <w:b/>
          <w:bCs/>
          <w:color w:val="auto"/>
        </w:rPr>
        <w:t>ar la PROPOSICIÓN del LICITANTE.</w:t>
      </w:r>
    </w:p>
    <w:p w:rsidR="00BC4973" w:rsidRPr="00876E83" w:rsidRDefault="00BC4973" w:rsidP="00BC4973">
      <w:pPr>
        <w:pStyle w:val="Prrafodelista"/>
        <w:rPr>
          <w:rStyle w:val="None"/>
          <w:rFonts w:ascii="Arial Narrow" w:hAnsi="Arial Narrow" w:cs="Miriam"/>
        </w:rPr>
      </w:pPr>
    </w:p>
    <w:p w:rsidR="00BC4973" w:rsidRPr="00876E83" w:rsidRDefault="00002124"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color w:val="auto"/>
        </w:rPr>
      </w:pPr>
      <w:r w:rsidRPr="00876E83">
        <w:rPr>
          <w:rStyle w:val="None"/>
          <w:rFonts w:ascii="Arial Narrow" w:hAnsi="Arial Narrow" w:cs="Miriam"/>
          <w:color w:val="auto"/>
        </w:rPr>
        <w:t xml:space="preserve">Los </w:t>
      </w:r>
      <w:r w:rsidRPr="00876E83">
        <w:rPr>
          <w:rStyle w:val="None"/>
          <w:rFonts w:ascii="Arial Narrow" w:hAnsi="Arial Narrow" w:cs="Miriam"/>
          <w:b/>
          <w:bCs/>
          <w:color w:val="auto"/>
        </w:rPr>
        <w:t>LICITANTES</w:t>
      </w:r>
      <w:r w:rsidRPr="00876E83">
        <w:rPr>
          <w:rStyle w:val="None"/>
          <w:rFonts w:ascii="Arial Narrow" w:hAnsi="Arial Narrow" w:cs="Miriam"/>
          <w:color w:val="auto"/>
        </w:rPr>
        <w:t xml:space="preserve"> deberán acreditar ser de nacionalidad mexicana, y estar constituidos conforme a las leyes mexicanas (personas morales) y estar debidamente capacitados, jurídica y técnicamente, para cumplir con todas y cada una de las obligaciones contenidas en la presente </w:t>
      </w:r>
      <w:r w:rsidR="00F14EDD" w:rsidRPr="00876E83">
        <w:rPr>
          <w:rStyle w:val="None"/>
          <w:rFonts w:ascii="Arial Narrow" w:hAnsi="Arial Narrow" w:cs="Miriam"/>
          <w:b/>
          <w:bCs/>
          <w:color w:val="auto"/>
        </w:rPr>
        <w:t>CONVOCATORIA</w:t>
      </w:r>
      <w:r w:rsidRPr="00876E83">
        <w:rPr>
          <w:rStyle w:val="None"/>
          <w:rFonts w:ascii="Arial Narrow" w:hAnsi="Arial Narrow" w:cs="Miriam"/>
          <w:color w:val="auto"/>
        </w:rPr>
        <w:t xml:space="preserve">, los </w:t>
      </w:r>
      <w:r w:rsidRPr="00876E83">
        <w:rPr>
          <w:rStyle w:val="None"/>
          <w:rFonts w:ascii="Arial Narrow" w:hAnsi="Arial Narrow" w:cs="Miriam"/>
          <w:b/>
          <w:bCs/>
          <w:color w:val="auto"/>
        </w:rPr>
        <w:t xml:space="preserve">TÉRMINOS DE REFERENCIA </w:t>
      </w:r>
      <w:r w:rsidR="00A50DBE">
        <w:rPr>
          <w:rStyle w:val="None"/>
          <w:rFonts w:ascii="Arial Narrow" w:hAnsi="Arial Narrow" w:cs="Miriam"/>
          <w:color w:val="auto"/>
        </w:rPr>
        <w:t>(Partida 1 y Partida 2)</w:t>
      </w:r>
      <w:r w:rsidRPr="00876E83">
        <w:rPr>
          <w:rStyle w:val="None"/>
          <w:rFonts w:ascii="Arial Narrow" w:hAnsi="Arial Narrow" w:cs="Miriam"/>
          <w:color w:val="auto"/>
        </w:rPr>
        <w:t xml:space="preserve">y cuya actividad preponderante u objeto social sea el aseguramiento de personas, reservándose el </w:t>
      </w:r>
      <w:r w:rsidRPr="00876E83">
        <w:rPr>
          <w:rStyle w:val="None"/>
          <w:rFonts w:ascii="Arial Narrow" w:hAnsi="Arial Narrow" w:cs="Miriam"/>
          <w:b/>
          <w:bCs/>
          <w:color w:val="auto"/>
        </w:rPr>
        <w:t>COMITÉ</w:t>
      </w:r>
      <w:r w:rsidRPr="00876E83">
        <w:rPr>
          <w:rStyle w:val="None"/>
          <w:rFonts w:ascii="Arial Narrow" w:hAnsi="Arial Narrow" w:cs="Miriam"/>
          <w:color w:val="auto"/>
        </w:rPr>
        <w:t xml:space="preserve"> el derecho de constatar la veracidad de su experiencia. La empresa de seguros licitante, presentará comunicado emitido por la Dirección General Adjunta de Seguros y Fianzas de la Secretaría de Hacienda y Crédito Público, por el que confirme que la Aseguradora correspondiente, no se encuentra declarada en quiebra, en estado de liquidación o en algún proceso de revocación de su autorización para operar como Institución de Seguros en Operación Vida y Gastos Médicos Mayores.</w:t>
      </w:r>
      <w:r w:rsidR="00BC4973" w:rsidRPr="00876E83">
        <w:rPr>
          <w:rFonts w:ascii="Arial Narrow" w:hAnsi="Arial Narrow"/>
        </w:rPr>
        <w:t xml:space="preserve"> </w:t>
      </w:r>
      <w:r w:rsidR="00BC4973" w:rsidRPr="00876E83">
        <w:rPr>
          <w:rStyle w:val="None"/>
          <w:rFonts w:ascii="Arial Narrow" w:hAnsi="Arial Narrow" w:cs="Miriam"/>
        </w:rPr>
        <w:t xml:space="preserve">No se acepta la participación de intermediarios o agentes de seguros. </w:t>
      </w:r>
    </w:p>
    <w:p w:rsidR="00BC4973" w:rsidRPr="00876E83" w:rsidRDefault="00BC4973" w:rsidP="00BC4973">
      <w:pPr>
        <w:pStyle w:val="Prrafodelista"/>
        <w:rPr>
          <w:rStyle w:val="None"/>
          <w:rFonts w:ascii="Arial Narrow" w:hAnsi="Arial Narrow" w:cs="Miriam"/>
        </w:rPr>
      </w:pPr>
    </w:p>
    <w:p w:rsidR="00BC4973" w:rsidRPr="00876E83" w:rsidRDefault="00272CE6"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color w:val="auto"/>
        </w:rPr>
      </w:pPr>
      <w:r>
        <w:rPr>
          <w:rStyle w:val="None"/>
          <w:rFonts w:ascii="Arial Narrow" w:hAnsi="Arial Narrow" w:cs="Miriam"/>
          <w:color w:val="auto"/>
          <w:lang w:val="es-MX"/>
        </w:rPr>
        <w:t>Los</w:t>
      </w:r>
      <w:r w:rsidR="00002124" w:rsidRPr="00876E83">
        <w:rPr>
          <w:rStyle w:val="None"/>
          <w:rFonts w:ascii="Arial Narrow" w:hAnsi="Arial Narrow" w:cs="Miriam"/>
          <w:b/>
          <w:bCs/>
          <w:color w:val="auto"/>
        </w:rPr>
        <w:t xml:space="preserve"> LICITANTE</w:t>
      </w:r>
      <w:r>
        <w:rPr>
          <w:rStyle w:val="None"/>
          <w:rFonts w:ascii="Arial Narrow" w:hAnsi="Arial Narrow" w:cs="Miriam"/>
          <w:b/>
          <w:bCs/>
          <w:color w:val="auto"/>
        </w:rPr>
        <w:t>S</w:t>
      </w:r>
      <w:r>
        <w:rPr>
          <w:rStyle w:val="None"/>
          <w:rFonts w:ascii="Arial Narrow" w:hAnsi="Arial Narrow" w:cs="Miriam"/>
          <w:color w:val="auto"/>
        </w:rPr>
        <w:t xml:space="preserve"> deberán subir al </w:t>
      </w:r>
      <w:r w:rsidRPr="00272CE6">
        <w:rPr>
          <w:rStyle w:val="None"/>
          <w:rFonts w:ascii="Arial Narrow" w:hAnsi="Arial Narrow" w:cs="Miriam"/>
          <w:color w:val="auto"/>
        </w:rPr>
        <w:t xml:space="preserve">sistema CompraNet </w:t>
      </w:r>
      <w:r w:rsidR="00002124" w:rsidRPr="00272CE6">
        <w:rPr>
          <w:rStyle w:val="None"/>
          <w:rFonts w:ascii="Arial Narrow" w:hAnsi="Arial Narrow" w:cs="Miriam"/>
          <w:color w:val="auto"/>
        </w:rPr>
        <w:t xml:space="preserve">el escrito a través del cual manifestaron su interés por la </w:t>
      </w:r>
      <w:r w:rsidR="00F14EDD" w:rsidRPr="00272CE6">
        <w:rPr>
          <w:rStyle w:val="None"/>
          <w:rFonts w:ascii="Arial Narrow" w:hAnsi="Arial Narrow" w:cs="Miriam"/>
          <w:b/>
          <w:bCs/>
          <w:color w:val="auto"/>
        </w:rPr>
        <w:t>CONVOCATORIA</w:t>
      </w:r>
      <w:r w:rsidR="00002124" w:rsidRPr="00272CE6">
        <w:rPr>
          <w:rStyle w:val="None"/>
          <w:rFonts w:ascii="Arial Narrow" w:hAnsi="Arial Narrow" w:cs="Miriam"/>
          <w:color w:val="auto"/>
        </w:rPr>
        <w:t xml:space="preserve"> de la presente </w:t>
      </w:r>
      <w:r w:rsidR="00002124" w:rsidRPr="00272CE6">
        <w:rPr>
          <w:rStyle w:val="None"/>
          <w:rFonts w:ascii="Arial Narrow" w:hAnsi="Arial Narrow" w:cs="Miriam"/>
          <w:b/>
          <w:bCs/>
          <w:color w:val="auto"/>
        </w:rPr>
        <w:t>LICITACIÓN</w:t>
      </w:r>
      <w:r w:rsidR="00002124" w:rsidRPr="00272CE6">
        <w:rPr>
          <w:rStyle w:val="None"/>
          <w:rFonts w:ascii="Arial Narrow" w:hAnsi="Arial Narrow" w:cs="Miriam"/>
          <w:color w:val="auto"/>
        </w:rPr>
        <w:t>, el cual podrá ser el mismo</w:t>
      </w:r>
      <w:r w:rsidR="00002124" w:rsidRPr="00876E83">
        <w:rPr>
          <w:rStyle w:val="None"/>
          <w:rFonts w:ascii="Arial Narrow" w:hAnsi="Arial Narrow" w:cs="Miriam"/>
          <w:color w:val="auto"/>
        </w:rPr>
        <w:t xml:space="preserve"> al presentado en la junta de aclaraciones. En caso de participación conjunta se estará a lo dispuesto por el artículo </w:t>
      </w:r>
      <w:r w:rsidR="00002124" w:rsidRPr="00876E83">
        <w:rPr>
          <w:rStyle w:val="None"/>
          <w:rFonts w:ascii="Arial Narrow" w:hAnsi="Arial Narrow" w:cs="Miriam"/>
          <w:b/>
          <w:bCs/>
          <w:color w:val="auto"/>
        </w:rPr>
        <w:t>34 de la LEY (LAASSP)</w:t>
      </w:r>
      <w:r w:rsidR="00002124" w:rsidRPr="00876E83">
        <w:rPr>
          <w:rStyle w:val="None"/>
          <w:rFonts w:ascii="Arial Narrow" w:hAnsi="Arial Narrow" w:cs="Miriam"/>
          <w:color w:val="auto"/>
        </w:rPr>
        <w:t>.</w:t>
      </w:r>
    </w:p>
    <w:p w:rsidR="00BC4973" w:rsidRPr="00876E83" w:rsidRDefault="00BC4973" w:rsidP="00BC4973">
      <w:pPr>
        <w:pStyle w:val="Prrafodelista"/>
        <w:rPr>
          <w:rStyle w:val="None"/>
          <w:rFonts w:ascii="Arial Narrow" w:eastAsia="Arial" w:hAnsi="Arial Narrow" w:cs="Miriam"/>
          <w:b/>
          <w:bCs/>
        </w:rPr>
      </w:pPr>
    </w:p>
    <w:p w:rsidR="00BC4973" w:rsidRPr="00272CE6" w:rsidRDefault="00272CE6"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b/>
          <w:color w:val="auto"/>
        </w:rPr>
      </w:pPr>
      <w:r>
        <w:rPr>
          <w:rStyle w:val="None"/>
          <w:rFonts w:ascii="Arial Narrow" w:eastAsia="Arial" w:hAnsi="Arial Narrow" w:cs="Miriam"/>
          <w:bCs/>
          <w:color w:val="auto"/>
        </w:rPr>
        <w:t xml:space="preserve">De </w:t>
      </w:r>
      <w:r w:rsidRPr="00724D74">
        <w:rPr>
          <w:rStyle w:val="None"/>
          <w:rFonts w:ascii="Arial Narrow" w:eastAsia="Arial" w:hAnsi="Arial Narrow" w:cs="Miriam"/>
          <w:bCs/>
          <w:color w:val="auto"/>
        </w:rPr>
        <w:t xml:space="preserve">igual forma debe subir al sistema </w:t>
      </w:r>
      <w:r w:rsidRPr="00AF0644">
        <w:rPr>
          <w:rStyle w:val="None"/>
          <w:rFonts w:ascii="Arial Narrow" w:eastAsia="Arial" w:hAnsi="Arial Narrow" w:cs="Miriam"/>
          <w:bCs/>
          <w:color w:val="auto"/>
        </w:rPr>
        <w:t xml:space="preserve">CompraNet </w:t>
      </w:r>
      <w:r w:rsidR="00002124" w:rsidRPr="00AF0644">
        <w:rPr>
          <w:rStyle w:val="None"/>
          <w:rFonts w:ascii="Arial Narrow" w:eastAsia="Arial" w:hAnsi="Arial Narrow" w:cs="Miriam"/>
          <w:bCs/>
          <w:color w:val="auto"/>
        </w:rPr>
        <w:t xml:space="preserve">debidamente requisitados, en hoja membretada del LICITANTE, los </w:t>
      </w:r>
      <w:r w:rsidR="00CB51B4" w:rsidRPr="00AF0644">
        <w:rPr>
          <w:rStyle w:val="None"/>
          <w:rFonts w:ascii="Arial Narrow" w:eastAsia="Arial" w:hAnsi="Arial Narrow" w:cs="Miriam"/>
          <w:b/>
          <w:bCs/>
          <w:color w:val="auto"/>
        </w:rPr>
        <w:t>ANEXOS: 1, 4, 5, 6, 7, 8, 9, 11, 12, 13, 15, 16, 17, 18, 19,</w:t>
      </w:r>
      <w:r w:rsidR="0017732F">
        <w:rPr>
          <w:rStyle w:val="None"/>
          <w:rFonts w:ascii="Arial Narrow" w:eastAsia="Arial" w:hAnsi="Arial Narrow" w:cs="Miriam"/>
          <w:b/>
          <w:bCs/>
          <w:color w:val="auto"/>
        </w:rPr>
        <w:t xml:space="preserve"> 20, 21, 22 y</w:t>
      </w:r>
      <w:r w:rsidR="00AF0644" w:rsidRPr="00AF0644">
        <w:rPr>
          <w:rStyle w:val="None"/>
          <w:rFonts w:ascii="Arial Narrow" w:eastAsia="Arial" w:hAnsi="Arial Narrow" w:cs="Miriam"/>
          <w:b/>
          <w:bCs/>
          <w:color w:val="auto"/>
        </w:rPr>
        <w:t xml:space="preserve"> 23</w:t>
      </w:r>
      <w:r w:rsidR="0017732F">
        <w:rPr>
          <w:rStyle w:val="None"/>
          <w:rFonts w:ascii="Arial Narrow" w:eastAsia="Arial" w:hAnsi="Arial Narrow" w:cs="Miriam"/>
          <w:b/>
          <w:bCs/>
          <w:color w:val="auto"/>
        </w:rPr>
        <w:t>,</w:t>
      </w:r>
      <w:r w:rsidR="00CB51B4" w:rsidRPr="00AF0644">
        <w:rPr>
          <w:rStyle w:val="None"/>
          <w:rFonts w:ascii="Arial Narrow" w:eastAsia="Arial" w:hAnsi="Arial Narrow" w:cs="Miriam"/>
          <w:bCs/>
          <w:color w:val="auto"/>
        </w:rPr>
        <w:t xml:space="preserve"> </w:t>
      </w:r>
      <w:r w:rsidR="00002124" w:rsidRPr="00AF0644">
        <w:rPr>
          <w:rStyle w:val="None"/>
          <w:rFonts w:ascii="Arial Narrow" w:eastAsia="Arial" w:hAnsi="Arial Narrow" w:cs="Miriam"/>
          <w:bCs/>
          <w:color w:val="auto"/>
        </w:rPr>
        <w:t xml:space="preserve">el no presentar COMO SE INDICA alguno de los anexos listados en esta </w:t>
      </w:r>
      <w:r w:rsidR="00F14EDD" w:rsidRPr="00AF0644">
        <w:rPr>
          <w:rStyle w:val="None"/>
          <w:rFonts w:ascii="Arial Narrow" w:eastAsia="Arial" w:hAnsi="Arial Narrow" w:cs="Miriam"/>
          <w:bCs/>
          <w:color w:val="auto"/>
        </w:rPr>
        <w:t>CONVOCATORIA</w:t>
      </w:r>
      <w:r w:rsidR="00002124" w:rsidRPr="00AF0644">
        <w:rPr>
          <w:rStyle w:val="None"/>
          <w:rFonts w:ascii="Arial Narrow" w:eastAsia="Arial" w:hAnsi="Arial Narrow" w:cs="Miriam"/>
          <w:bCs/>
          <w:color w:val="auto"/>
        </w:rPr>
        <w:t xml:space="preserve"> </w:t>
      </w:r>
      <w:r w:rsidR="00002124" w:rsidRPr="00AF0644">
        <w:rPr>
          <w:rStyle w:val="None"/>
          <w:rFonts w:ascii="Arial Narrow" w:eastAsia="Arial" w:hAnsi="Arial Narrow" w:cs="Miriam"/>
          <w:b/>
          <w:bCs/>
          <w:color w:val="auto"/>
        </w:rPr>
        <w:t>ser</w:t>
      </w:r>
      <w:r w:rsidR="00002124" w:rsidRPr="00AF0644">
        <w:rPr>
          <w:rStyle w:val="None"/>
          <w:rFonts w:ascii="Arial Narrow" w:hAnsi="Arial Narrow" w:cs="Miriam"/>
          <w:b/>
          <w:bCs/>
          <w:color w:val="auto"/>
        </w:rPr>
        <w:t>á causal de</w:t>
      </w:r>
      <w:r w:rsidR="00002124" w:rsidRPr="00724D74">
        <w:rPr>
          <w:rStyle w:val="None"/>
          <w:rFonts w:ascii="Arial Narrow" w:hAnsi="Arial Narrow" w:cs="Miriam"/>
          <w:b/>
          <w:bCs/>
          <w:color w:val="auto"/>
        </w:rPr>
        <w:t xml:space="preserve"> descalificación</w:t>
      </w:r>
      <w:r w:rsidR="00002124" w:rsidRPr="00272CE6">
        <w:rPr>
          <w:rStyle w:val="None"/>
          <w:rFonts w:ascii="Arial Narrow" w:hAnsi="Arial Narrow" w:cs="Miriam"/>
          <w:b/>
          <w:bCs/>
          <w:color w:val="auto"/>
        </w:rPr>
        <w:t xml:space="preserve"> del LICITANTE.</w:t>
      </w:r>
    </w:p>
    <w:p w:rsidR="00BC4973" w:rsidRPr="00876E83" w:rsidRDefault="00BC4973" w:rsidP="00BC4973">
      <w:pPr>
        <w:pStyle w:val="Prrafodelista"/>
        <w:rPr>
          <w:rStyle w:val="None"/>
          <w:rFonts w:ascii="Arial Narrow" w:hAnsi="Arial Narrow" w:cs="Miriam"/>
        </w:rPr>
      </w:pPr>
    </w:p>
    <w:p w:rsidR="00002124" w:rsidRPr="00272CE6" w:rsidRDefault="00002124" w:rsidP="007D71D4">
      <w:pPr>
        <w:pStyle w:val="Textoindependiente1"/>
        <w:numPr>
          <w:ilvl w:val="0"/>
          <w:numId w:val="131"/>
        </w:numPr>
        <w:tabs>
          <w:tab w:val="left" w:pos="28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ind w:left="0" w:firstLine="0"/>
        <w:jc w:val="both"/>
        <w:rPr>
          <w:rStyle w:val="None"/>
          <w:rFonts w:ascii="Arial Narrow" w:eastAsia="Arial" w:hAnsi="Arial Narrow" w:cs="Miriam"/>
          <w:b/>
          <w:color w:val="auto"/>
        </w:rPr>
      </w:pPr>
      <w:r w:rsidRPr="00876E83">
        <w:rPr>
          <w:rStyle w:val="None"/>
          <w:rFonts w:ascii="Arial Narrow" w:hAnsi="Arial Narrow" w:cs="Miriam"/>
          <w:color w:val="auto"/>
        </w:rPr>
        <w:t xml:space="preserve">De conformidad con lo dispuesto por el artículo 39 del </w:t>
      </w:r>
      <w:r w:rsidRPr="00876E83">
        <w:rPr>
          <w:rStyle w:val="None"/>
          <w:rFonts w:ascii="Arial Narrow" w:hAnsi="Arial Narrow" w:cs="Miriam"/>
          <w:b/>
          <w:bCs/>
          <w:color w:val="auto"/>
        </w:rPr>
        <w:t>REGLAMENTO</w:t>
      </w:r>
      <w:r w:rsidRPr="00876E83">
        <w:rPr>
          <w:rStyle w:val="None"/>
          <w:rFonts w:ascii="Arial Narrow" w:hAnsi="Arial Narrow" w:cs="Miriam"/>
          <w:color w:val="auto"/>
        </w:rPr>
        <w:t xml:space="preserve">, el </w:t>
      </w:r>
      <w:r w:rsidR="00530766" w:rsidRPr="00876E83">
        <w:rPr>
          <w:rStyle w:val="None"/>
          <w:rFonts w:ascii="Arial Narrow" w:hAnsi="Arial Narrow" w:cs="Miriam"/>
          <w:b/>
          <w:bCs/>
          <w:color w:val="auto"/>
        </w:rPr>
        <w:t>ANEXO 2</w:t>
      </w:r>
      <w:r w:rsidRPr="00876E83">
        <w:rPr>
          <w:rStyle w:val="None"/>
          <w:rFonts w:ascii="Arial Narrow" w:hAnsi="Arial Narrow" w:cs="Miriam"/>
          <w:color w:val="auto"/>
        </w:rPr>
        <w:t xml:space="preserve"> de esta </w:t>
      </w:r>
      <w:r w:rsidR="00F14EDD" w:rsidRPr="00876E83">
        <w:rPr>
          <w:rStyle w:val="None"/>
          <w:rFonts w:ascii="Arial Narrow" w:hAnsi="Arial Narrow" w:cs="Miriam"/>
          <w:b/>
          <w:bCs/>
          <w:color w:val="auto"/>
        </w:rPr>
        <w:t>CONVOCATORIA</w:t>
      </w:r>
      <w:r w:rsidRPr="00876E83">
        <w:rPr>
          <w:rStyle w:val="None"/>
          <w:rFonts w:ascii="Arial Narrow" w:hAnsi="Arial Narrow" w:cs="Miriam"/>
          <w:color w:val="auto"/>
        </w:rPr>
        <w:t xml:space="preserve"> contiene el formato en el que se señalan los documentos requeridos para participar en la </w:t>
      </w:r>
      <w:r w:rsidRPr="00876E83">
        <w:rPr>
          <w:rStyle w:val="None"/>
          <w:rFonts w:ascii="Arial Narrow" w:hAnsi="Arial Narrow" w:cs="Miriam"/>
          <w:b/>
          <w:bCs/>
          <w:color w:val="auto"/>
        </w:rPr>
        <w:t>LICITACIÓN</w:t>
      </w:r>
      <w:r w:rsidRPr="00876E83">
        <w:rPr>
          <w:rStyle w:val="None"/>
          <w:rFonts w:ascii="Arial Narrow" w:hAnsi="Arial Narrow" w:cs="Miriam"/>
          <w:color w:val="auto"/>
        </w:rPr>
        <w:t xml:space="preserve">, los cuales se anotan en los párrafos siguientes para su correlación, </w:t>
      </w:r>
      <w:r w:rsidRPr="00272CE6">
        <w:rPr>
          <w:rStyle w:val="None"/>
          <w:rFonts w:ascii="Arial Narrow" w:hAnsi="Arial Narrow" w:cs="Miriam"/>
          <w:b/>
          <w:color w:val="auto"/>
        </w:rPr>
        <w:t xml:space="preserve">no </w:t>
      </w:r>
      <w:r w:rsidR="00272CE6" w:rsidRPr="00272CE6">
        <w:rPr>
          <w:rStyle w:val="None"/>
          <w:rFonts w:ascii="Arial Narrow" w:hAnsi="Arial Narrow" w:cs="Miriam"/>
          <w:b/>
          <w:color w:val="auto"/>
        </w:rPr>
        <w:t xml:space="preserve">subirlo al sistema CompraNet </w:t>
      </w:r>
      <w:r w:rsidRPr="00272CE6">
        <w:rPr>
          <w:rStyle w:val="None"/>
          <w:rFonts w:ascii="Arial Narrow" w:hAnsi="Arial Narrow" w:cs="Miriam"/>
          <w:b/>
          <w:color w:val="auto"/>
        </w:rPr>
        <w:t>será causa de desechamiento.</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hanging="720"/>
        <w:jc w:val="both"/>
        <w:rPr>
          <w:rFonts w:ascii="Arial Narrow" w:eastAsia="Arial" w:hAnsi="Arial Narrow" w:cs="Miriam"/>
          <w:b/>
          <w:bCs/>
          <w:color w:val="auto"/>
          <w:sz w:val="24"/>
          <w:szCs w:val="24"/>
        </w:rPr>
      </w:pPr>
    </w:p>
    <w:p w:rsidR="00592062" w:rsidRPr="00876E83" w:rsidRDefault="005B6D11" w:rsidP="00BC497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color w:val="auto"/>
          <w:sz w:val="24"/>
          <w:szCs w:val="24"/>
          <w:u w:color="7F7F7F"/>
        </w:rPr>
      </w:pPr>
      <w:r>
        <w:rPr>
          <w:rStyle w:val="None"/>
          <w:rFonts w:ascii="Arial Narrow" w:eastAsia="Arial" w:hAnsi="Arial Narrow" w:cs="Miriam"/>
          <w:b/>
          <w:color w:val="auto"/>
          <w:sz w:val="24"/>
          <w:szCs w:val="24"/>
          <w:u w:color="7F7F7F"/>
        </w:rPr>
        <w:t>2.9</w:t>
      </w:r>
      <w:r w:rsidR="00A00069" w:rsidRPr="00876E83">
        <w:rPr>
          <w:rStyle w:val="None"/>
          <w:rFonts w:ascii="Arial Narrow" w:eastAsia="Arial" w:hAnsi="Arial Narrow" w:cs="Miriam"/>
          <w:b/>
          <w:color w:val="auto"/>
          <w:sz w:val="24"/>
          <w:szCs w:val="24"/>
          <w:u w:color="7F7F7F"/>
        </w:rPr>
        <w:tab/>
      </w:r>
      <w:r w:rsidR="00592062" w:rsidRPr="00876E83">
        <w:rPr>
          <w:rStyle w:val="None"/>
          <w:rFonts w:ascii="Arial Narrow" w:eastAsia="Arial" w:hAnsi="Arial Narrow" w:cs="Miriam"/>
          <w:b/>
          <w:color w:val="auto"/>
          <w:sz w:val="24"/>
          <w:szCs w:val="24"/>
          <w:u w:color="7F7F7F"/>
        </w:rPr>
        <w:t xml:space="preserve">DOCUMENTOS LEGALES QUE EL LICITANTE DEBERÁ SUBIR A LA PLATAFORMA </w:t>
      </w:r>
      <w:r w:rsidR="00897148" w:rsidRPr="00876E83">
        <w:rPr>
          <w:rStyle w:val="None"/>
          <w:rFonts w:ascii="Arial Narrow" w:eastAsia="Arial" w:hAnsi="Arial Narrow" w:cs="Miriam"/>
          <w:b/>
          <w:color w:val="auto"/>
          <w:sz w:val="24"/>
          <w:szCs w:val="24"/>
          <w:u w:color="7F7F7F"/>
        </w:rPr>
        <w:t>COMPRANET</w:t>
      </w:r>
      <w:r w:rsidR="00592062" w:rsidRPr="00876E83">
        <w:rPr>
          <w:rStyle w:val="None"/>
          <w:rFonts w:ascii="Arial Narrow" w:eastAsia="Arial" w:hAnsi="Arial Narrow" w:cs="Miriam"/>
          <w:b/>
          <w:color w:val="auto"/>
          <w:sz w:val="24"/>
          <w:szCs w:val="24"/>
          <w:u w:color="7F7F7F"/>
        </w:rPr>
        <w:t>.</w:t>
      </w:r>
    </w:p>
    <w:p w:rsidR="00002124" w:rsidRPr="00876E83" w:rsidRDefault="00002124" w:rsidP="00836A7D">
      <w:pPr>
        <w:pStyle w:val="BodyA"/>
        <w:tabs>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hanging="720"/>
        <w:jc w:val="both"/>
        <w:rPr>
          <w:rFonts w:ascii="Arial Narrow" w:eastAsia="Arial" w:hAnsi="Arial Narrow" w:cs="Miriam"/>
          <w:b/>
          <w:bCs/>
          <w:color w:val="auto"/>
          <w:sz w:val="24"/>
          <w:szCs w:val="24"/>
        </w:rPr>
      </w:pPr>
    </w:p>
    <w:p w:rsidR="00AC716A" w:rsidRPr="00804066" w:rsidRDefault="005B6D11" w:rsidP="00AC716A">
      <w:pPr>
        <w:pStyle w:val="BodyA"/>
        <w:tabs>
          <w:tab w:val="left" w:pos="360"/>
          <w:tab w:val="left" w:pos="708"/>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Style w:val="None"/>
          <w:rFonts w:ascii="Arial Narrow" w:hAnsi="Arial Narrow" w:cs="Miriam"/>
          <w:color w:val="auto"/>
          <w:sz w:val="24"/>
          <w:szCs w:val="24"/>
        </w:rPr>
      </w:pPr>
      <w:r>
        <w:rPr>
          <w:rStyle w:val="None"/>
          <w:rFonts w:ascii="Arial Narrow" w:hAnsi="Arial Narrow" w:cs="Miriam"/>
          <w:b/>
          <w:bCs/>
          <w:color w:val="auto"/>
          <w:sz w:val="24"/>
          <w:szCs w:val="24"/>
        </w:rPr>
        <w:t>2.9</w:t>
      </w:r>
      <w:r w:rsidR="00A00069" w:rsidRPr="00804066">
        <w:rPr>
          <w:rStyle w:val="None"/>
          <w:rFonts w:ascii="Arial Narrow" w:hAnsi="Arial Narrow" w:cs="Miriam"/>
          <w:b/>
          <w:bCs/>
          <w:color w:val="auto"/>
          <w:sz w:val="24"/>
          <w:szCs w:val="24"/>
        </w:rPr>
        <w:t>.1</w:t>
      </w:r>
      <w:r w:rsidR="00002124" w:rsidRPr="00804066">
        <w:rPr>
          <w:rStyle w:val="None"/>
          <w:rFonts w:ascii="Arial Narrow" w:hAnsi="Arial Narrow" w:cs="Miriam"/>
          <w:b/>
          <w:bCs/>
          <w:color w:val="auto"/>
          <w:sz w:val="24"/>
          <w:szCs w:val="24"/>
        </w:rPr>
        <w:t xml:space="preserve">. </w:t>
      </w:r>
      <w:r w:rsidR="00272CE6" w:rsidRPr="00804066">
        <w:rPr>
          <w:rStyle w:val="None"/>
          <w:rFonts w:ascii="Arial Narrow" w:hAnsi="Arial Narrow" w:cs="Miriam"/>
          <w:b/>
          <w:bCs/>
          <w:color w:val="auto"/>
          <w:sz w:val="24"/>
          <w:szCs w:val="24"/>
        </w:rPr>
        <w:t>C</w:t>
      </w:r>
      <w:r w:rsidR="00002124" w:rsidRPr="00804066">
        <w:rPr>
          <w:rStyle w:val="None"/>
          <w:rFonts w:ascii="Arial Narrow" w:hAnsi="Arial Narrow" w:cs="Miriam"/>
          <w:b/>
          <w:bCs/>
          <w:color w:val="auto"/>
          <w:sz w:val="24"/>
          <w:szCs w:val="24"/>
        </w:rPr>
        <w:t>opia de la autorización</w:t>
      </w:r>
      <w:r w:rsidR="00002124" w:rsidRPr="00804066">
        <w:rPr>
          <w:rStyle w:val="None"/>
          <w:rFonts w:ascii="Arial Narrow" w:hAnsi="Arial Narrow" w:cs="Miriam"/>
          <w:color w:val="auto"/>
          <w:sz w:val="24"/>
          <w:szCs w:val="24"/>
        </w:rPr>
        <w:t xml:space="preserve">, emitida por la </w:t>
      </w:r>
      <w:r w:rsidR="00002124" w:rsidRPr="00804066">
        <w:rPr>
          <w:rStyle w:val="None"/>
          <w:rFonts w:ascii="Arial Narrow" w:hAnsi="Arial Narrow" w:cs="Miriam"/>
          <w:b/>
          <w:bCs/>
          <w:color w:val="auto"/>
          <w:sz w:val="24"/>
          <w:szCs w:val="24"/>
        </w:rPr>
        <w:t>Secretaría de Hacienda y Crédito Público</w:t>
      </w:r>
      <w:r w:rsidR="00002124" w:rsidRPr="00804066">
        <w:rPr>
          <w:rStyle w:val="None"/>
          <w:rFonts w:ascii="Arial Narrow" w:hAnsi="Arial Narrow" w:cs="Miriam"/>
          <w:color w:val="auto"/>
          <w:sz w:val="24"/>
          <w:szCs w:val="24"/>
        </w:rPr>
        <w:t xml:space="preserve"> para practicar la operación de seguros de accidentes y enfermedades, en el ramo de gastos médicos mayores y vida; lo anterior, co</w:t>
      </w:r>
      <w:r w:rsidR="00272CE6" w:rsidRPr="00804066">
        <w:rPr>
          <w:rStyle w:val="None"/>
          <w:rFonts w:ascii="Arial Narrow" w:hAnsi="Arial Narrow" w:cs="Miriam"/>
          <w:color w:val="auto"/>
          <w:sz w:val="24"/>
          <w:szCs w:val="24"/>
        </w:rPr>
        <w:t>n fundamento en el artículo 11 y</w:t>
      </w:r>
      <w:r w:rsidR="00002124" w:rsidRPr="00804066">
        <w:rPr>
          <w:rStyle w:val="None"/>
          <w:rFonts w:ascii="Arial Narrow" w:hAnsi="Arial Narrow" w:cs="Miriam"/>
          <w:color w:val="auto"/>
          <w:sz w:val="24"/>
          <w:szCs w:val="24"/>
        </w:rPr>
        <w:t xml:space="preserve"> 25, de la Ley de Instituciones de Seguros y Fianzas.</w:t>
      </w:r>
    </w:p>
    <w:p w:rsidR="00AC716A" w:rsidRPr="00804066" w:rsidRDefault="00AC716A" w:rsidP="00AC716A">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Style w:val="None"/>
          <w:rFonts w:ascii="Arial Narrow" w:eastAsia="Arial" w:hAnsi="Arial Narrow" w:cs="Miriam"/>
          <w:color w:val="auto"/>
          <w:sz w:val="24"/>
          <w:szCs w:val="24"/>
        </w:rPr>
      </w:pPr>
    </w:p>
    <w:p w:rsidR="00002124" w:rsidRPr="00876E83" w:rsidRDefault="005B6D11"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2.9</w:t>
      </w:r>
      <w:r w:rsidR="00804066">
        <w:rPr>
          <w:rStyle w:val="None"/>
          <w:rFonts w:ascii="Arial Narrow" w:hAnsi="Arial Narrow" w:cs="Miriam"/>
          <w:b/>
          <w:bCs/>
          <w:color w:val="auto"/>
          <w:sz w:val="24"/>
          <w:szCs w:val="24"/>
        </w:rPr>
        <w:t>.2</w:t>
      </w:r>
      <w:r w:rsidR="00AC716A" w:rsidRPr="00804066">
        <w:rPr>
          <w:rStyle w:val="None"/>
          <w:rFonts w:ascii="Arial Narrow" w:hAnsi="Arial Narrow" w:cs="Miriam"/>
          <w:b/>
          <w:bCs/>
          <w:color w:val="auto"/>
          <w:sz w:val="24"/>
          <w:szCs w:val="24"/>
        </w:rPr>
        <w:t xml:space="preserve"> </w:t>
      </w:r>
      <w:r w:rsidR="00002124" w:rsidRPr="00804066">
        <w:rPr>
          <w:rStyle w:val="None"/>
          <w:rFonts w:ascii="Arial Narrow" w:hAnsi="Arial Narrow" w:cs="Miriam"/>
          <w:color w:val="auto"/>
          <w:sz w:val="24"/>
          <w:szCs w:val="24"/>
        </w:rPr>
        <w:t xml:space="preserve">El </w:t>
      </w:r>
      <w:r w:rsidR="00002124" w:rsidRPr="00804066">
        <w:rPr>
          <w:rStyle w:val="None"/>
          <w:rFonts w:ascii="Arial Narrow" w:hAnsi="Arial Narrow" w:cs="Miriam"/>
          <w:b/>
          <w:bCs/>
          <w:color w:val="auto"/>
          <w:sz w:val="24"/>
          <w:szCs w:val="24"/>
        </w:rPr>
        <w:t>LICITANTE</w:t>
      </w:r>
      <w:r w:rsidR="00002124" w:rsidRPr="00804066">
        <w:rPr>
          <w:rStyle w:val="None"/>
          <w:rFonts w:ascii="Arial Narrow" w:hAnsi="Arial Narrow" w:cs="Miriam"/>
          <w:color w:val="auto"/>
          <w:sz w:val="24"/>
          <w:szCs w:val="24"/>
        </w:rPr>
        <w:t xml:space="preserve"> </w:t>
      </w:r>
      <w:r w:rsidR="00272CE6" w:rsidRPr="00804066">
        <w:rPr>
          <w:rStyle w:val="None"/>
          <w:rFonts w:ascii="Arial Narrow" w:hAnsi="Arial Narrow" w:cs="Miriam"/>
          <w:color w:val="auto"/>
          <w:sz w:val="24"/>
          <w:szCs w:val="24"/>
        </w:rPr>
        <w:t xml:space="preserve">subirá al sistema CompraNet </w:t>
      </w:r>
      <w:r w:rsidR="00002124" w:rsidRPr="00804066">
        <w:rPr>
          <w:rStyle w:val="None"/>
          <w:rFonts w:ascii="Arial Narrow" w:hAnsi="Arial Narrow" w:cs="Miriam"/>
          <w:color w:val="auto"/>
          <w:sz w:val="24"/>
          <w:szCs w:val="24"/>
        </w:rPr>
        <w:t xml:space="preserve">copia de la identificación oficial con fotografía y firma, (credencial para votar, pasaporte o cartilla del servicio militar nacional), de quien firma las propuestas a efectos de corroborar que quien firma las propuestas está facultado para hacerlo.  </w:t>
      </w:r>
      <w:r w:rsidR="00A06ED1" w:rsidRPr="00804066">
        <w:rPr>
          <w:rStyle w:val="None"/>
          <w:rFonts w:ascii="Arial Narrow" w:hAnsi="Arial Narrow" w:cs="Miriam"/>
          <w:b/>
          <w:bCs/>
          <w:color w:val="auto"/>
          <w:sz w:val="24"/>
          <w:szCs w:val="24"/>
        </w:rPr>
        <w:t>ANEXO 1.</w:t>
      </w:r>
    </w:p>
    <w:p w:rsidR="00002124" w:rsidRPr="00876E83" w:rsidRDefault="00002124" w:rsidP="00836A7D">
      <w:pPr>
        <w:pStyle w:val="BodyA"/>
        <w:tabs>
          <w:tab w:val="left" w:pos="0"/>
          <w:tab w:val="left" w:pos="90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04066" w:rsidRDefault="005B6D11"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2.9</w:t>
      </w:r>
      <w:r w:rsidR="00804066">
        <w:rPr>
          <w:rStyle w:val="None"/>
          <w:rFonts w:ascii="Arial Narrow" w:hAnsi="Arial Narrow" w:cs="Miriam"/>
          <w:b/>
          <w:bCs/>
          <w:color w:val="auto"/>
          <w:sz w:val="24"/>
          <w:szCs w:val="24"/>
        </w:rPr>
        <w:t>.3</w:t>
      </w:r>
      <w:r w:rsidR="00AC716A" w:rsidRPr="00876E83">
        <w:rPr>
          <w:rStyle w:val="None"/>
          <w:rFonts w:ascii="Arial Narrow" w:hAnsi="Arial Narrow" w:cs="Miriam"/>
          <w:b/>
          <w:bCs/>
          <w:color w:val="auto"/>
          <w:sz w:val="24"/>
          <w:szCs w:val="24"/>
        </w:rPr>
        <w:t xml:space="preserve"> </w:t>
      </w:r>
      <w:r w:rsidR="00804066" w:rsidRPr="00804066">
        <w:rPr>
          <w:rStyle w:val="None"/>
          <w:rFonts w:ascii="Arial Narrow" w:hAnsi="Arial Narrow" w:cs="Miriam"/>
          <w:bCs/>
          <w:color w:val="auto"/>
          <w:sz w:val="24"/>
          <w:szCs w:val="24"/>
        </w:rPr>
        <w:t>El LICITANTE subirá al sistema CompraNet</w:t>
      </w:r>
      <w:r w:rsidR="00804066">
        <w:rPr>
          <w:rStyle w:val="None"/>
          <w:rFonts w:ascii="Arial Narrow" w:hAnsi="Arial Narrow" w:cs="Miriam"/>
          <w:b/>
          <w:bCs/>
          <w:color w:val="auto"/>
          <w:sz w:val="24"/>
          <w:szCs w:val="24"/>
        </w:rPr>
        <w:t>,</w:t>
      </w:r>
      <w:r w:rsidR="00804066" w:rsidRPr="00804066">
        <w:rPr>
          <w:rStyle w:val="None"/>
          <w:rFonts w:ascii="Arial Narrow" w:hAnsi="Arial Narrow" w:cs="Miriam"/>
          <w:b/>
          <w:bCs/>
          <w:color w:val="auto"/>
          <w:sz w:val="24"/>
          <w:szCs w:val="24"/>
        </w:rPr>
        <w:t xml:space="preserve"> </w:t>
      </w:r>
      <w:r w:rsidR="00804066">
        <w:rPr>
          <w:rStyle w:val="None"/>
          <w:rFonts w:ascii="Arial Narrow" w:eastAsia="Arial" w:hAnsi="Arial Narrow" w:cs="Miriam"/>
          <w:color w:val="auto"/>
          <w:sz w:val="24"/>
          <w:szCs w:val="24"/>
        </w:rPr>
        <w:t>e</w:t>
      </w:r>
      <w:r w:rsidR="00002124" w:rsidRPr="00876E83">
        <w:rPr>
          <w:rStyle w:val="None"/>
          <w:rFonts w:ascii="Arial Narrow" w:eastAsia="Arial" w:hAnsi="Arial Narrow" w:cs="Miriam"/>
          <w:color w:val="auto"/>
          <w:sz w:val="24"/>
          <w:szCs w:val="24"/>
        </w:rPr>
        <w:t xml:space="preserve">scrito en el que el </w:t>
      </w:r>
      <w:r w:rsidR="00002124" w:rsidRPr="00876E83">
        <w:rPr>
          <w:rStyle w:val="None"/>
          <w:rFonts w:ascii="Arial Narrow" w:hAnsi="Arial Narrow" w:cs="Miriam"/>
          <w:b/>
          <w:bCs/>
          <w:color w:val="auto"/>
          <w:sz w:val="24"/>
          <w:szCs w:val="24"/>
        </w:rPr>
        <w:t xml:space="preserve">LICITANTE </w:t>
      </w:r>
      <w:r w:rsidR="00002124" w:rsidRPr="00876E83">
        <w:rPr>
          <w:rStyle w:val="None"/>
          <w:rFonts w:ascii="Arial Narrow" w:hAnsi="Arial Narrow" w:cs="Miriam"/>
          <w:color w:val="auto"/>
          <w:sz w:val="24"/>
          <w:szCs w:val="24"/>
        </w:rPr>
        <w:t>manifieste que conoce y acepta el contenido de la</w:t>
      </w:r>
      <w:r w:rsidR="00002124" w:rsidRPr="00876E83">
        <w:rPr>
          <w:rStyle w:val="None"/>
          <w:rFonts w:ascii="Arial Narrow" w:hAnsi="Arial Narrow" w:cs="Miriam"/>
          <w:b/>
          <w:bCs/>
          <w:color w:val="auto"/>
          <w:sz w:val="24"/>
          <w:szCs w:val="24"/>
        </w:rPr>
        <w:t xml:space="preserve"> </w:t>
      </w:r>
      <w:r w:rsidR="00F14EDD" w:rsidRPr="00876E83">
        <w:rPr>
          <w:rStyle w:val="None"/>
          <w:rFonts w:ascii="Arial Narrow" w:hAnsi="Arial Narrow" w:cs="Miriam"/>
          <w:b/>
          <w:bCs/>
          <w:color w:val="auto"/>
          <w:sz w:val="24"/>
          <w:szCs w:val="24"/>
        </w:rPr>
        <w:t>CONVOCATORIA</w:t>
      </w:r>
      <w:r w:rsidR="00002124" w:rsidRPr="00876E83">
        <w:rPr>
          <w:rStyle w:val="None"/>
          <w:rFonts w:ascii="Arial Narrow" w:hAnsi="Arial Narrow" w:cs="Miriam"/>
          <w:b/>
          <w:bCs/>
          <w:color w:val="auto"/>
          <w:sz w:val="24"/>
          <w:szCs w:val="24"/>
        </w:rPr>
        <w:t>,</w:t>
      </w:r>
      <w:r w:rsidR="00002124" w:rsidRPr="00876E83">
        <w:rPr>
          <w:rStyle w:val="None"/>
          <w:rFonts w:ascii="Arial Narrow" w:hAnsi="Arial Narrow" w:cs="Miriam"/>
          <w:color w:val="auto"/>
          <w:sz w:val="24"/>
          <w:szCs w:val="24"/>
        </w:rPr>
        <w:t xml:space="preserve"> y sus</w:t>
      </w:r>
      <w:r w:rsidR="00002124" w:rsidRPr="00876E83">
        <w:rPr>
          <w:rStyle w:val="None"/>
          <w:rFonts w:ascii="Arial Narrow" w:hAnsi="Arial Narrow" w:cs="Miriam"/>
          <w:b/>
          <w:bCs/>
          <w:color w:val="auto"/>
          <w:sz w:val="24"/>
          <w:szCs w:val="24"/>
        </w:rPr>
        <w:t xml:space="preserve"> ANEXOS, TERMINOS DE REFERENCIA </w:t>
      </w:r>
      <w:r w:rsidR="00002124" w:rsidRPr="00876E83">
        <w:rPr>
          <w:rStyle w:val="None"/>
          <w:rFonts w:ascii="Arial Narrow" w:hAnsi="Arial Narrow" w:cs="Miriam"/>
          <w:color w:val="auto"/>
          <w:sz w:val="24"/>
          <w:szCs w:val="24"/>
        </w:rPr>
        <w:t xml:space="preserve">y las condiciones </w:t>
      </w:r>
      <w:r w:rsidR="00002124" w:rsidRPr="00804066">
        <w:rPr>
          <w:rStyle w:val="None"/>
          <w:rFonts w:ascii="Arial Narrow" w:hAnsi="Arial Narrow" w:cs="Miriam"/>
          <w:color w:val="auto"/>
          <w:sz w:val="24"/>
          <w:szCs w:val="24"/>
        </w:rPr>
        <w:t>establecidas en las mismas, así como de las modificaciones a tales documentos que en su caso se deriven de la (s) Junta (s) de Aclaraciones, de acuerdo al texto del</w:t>
      </w:r>
      <w:r w:rsidR="00AC716A" w:rsidRPr="00804066">
        <w:rPr>
          <w:rStyle w:val="None"/>
          <w:rFonts w:ascii="Arial Narrow" w:hAnsi="Arial Narrow" w:cs="Miriam"/>
          <w:b/>
          <w:bCs/>
          <w:color w:val="auto"/>
          <w:sz w:val="24"/>
          <w:szCs w:val="24"/>
        </w:rPr>
        <w:t xml:space="preserve"> </w:t>
      </w:r>
      <w:r w:rsidR="00530766" w:rsidRPr="00804066">
        <w:rPr>
          <w:rStyle w:val="None"/>
          <w:rFonts w:ascii="Arial Narrow" w:hAnsi="Arial Narrow" w:cs="Miriam"/>
          <w:b/>
          <w:bCs/>
          <w:color w:val="auto"/>
          <w:sz w:val="24"/>
          <w:szCs w:val="24"/>
        </w:rPr>
        <w:t>ANEXO 6</w:t>
      </w:r>
      <w:r w:rsidR="00AC716A" w:rsidRPr="00804066">
        <w:rPr>
          <w:rStyle w:val="None"/>
          <w:rFonts w:ascii="Arial Narrow" w:hAnsi="Arial Narrow" w:cs="Miriam"/>
          <w:b/>
          <w:bCs/>
          <w:color w:val="auto"/>
          <w:sz w:val="24"/>
          <w:szCs w:val="24"/>
        </w:rPr>
        <w:t xml:space="preserve">. </w:t>
      </w:r>
      <w:r w:rsidR="00002124" w:rsidRPr="00804066">
        <w:rPr>
          <w:rStyle w:val="None"/>
          <w:rFonts w:ascii="Arial Narrow" w:hAnsi="Arial Narrow" w:cs="Miriam"/>
          <w:color w:val="auto"/>
          <w:sz w:val="24"/>
          <w:szCs w:val="24"/>
        </w:rPr>
        <w:t>Del mismo modo debe presentar la carta de aceptación de apli</w:t>
      </w:r>
      <w:r w:rsidR="006A0927">
        <w:rPr>
          <w:rStyle w:val="None"/>
          <w:rFonts w:ascii="Arial Narrow" w:hAnsi="Arial Narrow" w:cs="Miriam"/>
          <w:color w:val="auto"/>
          <w:sz w:val="24"/>
          <w:szCs w:val="24"/>
        </w:rPr>
        <w:t xml:space="preserve">cación de penas convencionales. </w:t>
      </w:r>
      <w:r w:rsidR="006A0927" w:rsidRPr="00804066">
        <w:rPr>
          <w:rStyle w:val="None"/>
          <w:rFonts w:ascii="Arial Narrow" w:hAnsi="Arial Narrow" w:cs="Miriam"/>
          <w:b/>
          <w:bCs/>
          <w:color w:val="auto"/>
          <w:sz w:val="24"/>
          <w:szCs w:val="24"/>
        </w:rPr>
        <w:t>ANEXO 11.</w:t>
      </w:r>
    </w:p>
    <w:p w:rsidR="00002124" w:rsidRPr="00804066" w:rsidRDefault="00002124" w:rsidP="00836A7D">
      <w:pPr>
        <w:pStyle w:val="BodyA"/>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hanging="720"/>
        <w:jc w:val="both"/>
        <w:rPr>
          <w:rFonts w:ascii="Arial Narrow" w:eastAsia="Arial" w:hAnsi="Arial Narrow" w:cs="Miriam"/>
          <w:b/>
          <w:bCs/>
          <w:color w:val="auto"/>
          <w:sz w:val="24"/>
          <w:szCs w:val="24"/>
        </w:rPr>
      </w:pPr>
    </w:p>
    <w:p w:rsidR="00002124" w:rsidRPr="00804066" w:rsidRDefault="005B6D11"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2.9</w:t>
      </w:r>
      <w:r w:rsidR="00804066">
        <w:rPr>
          <w:rStyle w:val="None"/>
          <w:rFonts w:ascii="Arial Narrow" w:hAnsi="Arial Narrow" w:cs="Miriam"/>
          <w:b/>
          <w:bCs/>
          <w:color w:val="auto"/>
          <w:sz w:val="24"/>
          <w:szCs w:val="24"/>
        </w:rPr>
        <w:t>.4</w:t>
      </w:r>
      <w:r w:rsidR="00AC716A" w:rsidRPr="00804066">
        <w:rPr>
          <w:rStyle w:val="None"/>
          <w:rFonts w:ascii="Arial Narrow" w:hAnsi="Arial Narrow" w:cs="Miriam"/>
          <w:b/>
          <w:bCs/>
          <w:color w:val="auto"/>
          <w:sz w:val="24"/>
          <w:szCs w:val="24"/>
        </w:rPr>
        <w:t xml:space="preserve"> </w:t>
      </w:r>
      <w:r w:rsidR="00804066" w:rsidRPr="00804066">
        <w:rPr>
          <w:rStyle w:val="None"/>
          <w:rFonts w:ascii="Arial Narrow" w:hAnsi="Arial Narrow" w:cs="Miriam"/>
          <w:bCs/>
          <w:color w:val="auto"/>
          <w:sz w:val="24"/>
          <w:szCs w:val="24"/>
        </w:rPr>
        <w:t>El LICITANTE subirá al sistema CompraNet</w:t>
      </w:r>
      <w:r w:rsidR="00804066" w:rsidRPr="00804066">
        <w:rPr>
          <w:rStyle w:val="None"/>
          <w:rFonts w:ascii="Arial Narrow" w:hAnsi="Arial Narrow" w:cs="Miriam"/>
          <w:b/>
          <w:bCs/>
          <w:color w:val="auto"/>
          <w:sz w:val="24"/>
          <w:szCs w:val="24"/>
        </w:rPr>
        <w:t xml:space="preserve"> </w:t>
      </w:r>
      <w:r w:rsidR="00804066" w:rsidRPr="00804066">
        <w:rPr>
          <w:rStyle w:val="None"/>
          <w:rFonts w:ascii="Arial Narrow" w:hAnsi="Arial Narrow" w:cs="Miriam"/>
          <w:color w:val="auto"/>
          <w:sz w:val="24"/>
          <w:szCs w:val="24"/>
        </w:rPr>
        <w:t xml:space="preserve">la </w:t>
      </w:r>
      <w:r w:rsidR="00002124" w:rsidRPr="00804066">
        <w:rPr>
          <w:rStyle w:val="None"/>
          <w:rFonts w:ascii="Arial Narrow" w:hAnsi="Arial Narrow" w:cs="Miriam"/>
          <w:color w:val="auto"/>
          <w:sz w:val="24"/>
          <w:szCs w:val="24"/>
        </w:rPr>
        <w:t xml:space="preserve">manifestación escrita de no encontrarse en ninguno de los supuestos señalados en los artículos 50 y 60 de la </w:t>
      </w:r>
      <w:r w:rsidR="00002124" w:rsidRPr="00804066">
        <w:rPr>
          <w:rStyle w:val="None"/>
          <w:rFonts w:ascii="Arial Narrow" w:hAnsi="Arial Narrow" w:cs="Miriam"/>
          <w:b/>
          <w:bCs/>
          <w:color w:val="auto"/>
          <w:sz w:val="24"/>
          <w:szCs w:val="24"/>
        </w:rPr>
        <w:t>LEY (LAASSP)</w:t>
      </w:r>
      <w:r w:rsidR="00002124" w:rsidRPr="00804066">
        <w:rPr>
          <w:rStyle w:val="None"/>
          <w:rFonts w:ascii="Arial Narrow" w:hAnsi="Arial Narrow" w:cs="Miriam"/>
          <w:color w:val="auto"/>
          <w:sz w:val="24"/>
          <w:szCs w:val="24"/>
        </w:rPr>
        <w:t xml:space="preserve">. </w:t>
      </w:r>
      <w:r w:rsidR="00530766" w:rsidRPr="00804066">
        <w:rPr>
          <w:rStyle w:val="None"/>
          <w:rFonts w:ascii="Arial Narrow" w:hAnsi="Arial Narrow" w:cs="Miriam"/>
          <w:b/>
          <w:bCs/>
          <w:color w:val="auto"/>
          <w:sz w:val="24"/>
          <w:szCs w:val="24"/>
        </w:rPr>
        <w:t>ANEXO 5.</w:t>
      </w:r>
    </w:p>
    <w:p w:rsidR="00002124" w:rsidRPr="00804066" w:rsidRDefault="00002124" w:rsidP="00836A7D">
      <w:pPr>
        <w:pStyle w:val="BodyA"/>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hanging="720"/>
        <w:jc w:val="both"/>
        <w:rPr>
          <w:rFonts w:ascii="Arial Narrow" w:eastAsia="Arial" w:hAnsi="Arial Narrow" w:cs="Miriam"/>
          <w:b/>
          <w:bCs/>
          <w:color w:val="auto"/>
          <w:sz w:val="24"/>
          <w:szCs w:val="24"/>
        </w:rPr>
      </w:pPr>
    </w:p>
    <w:p w:rsidR="00002124" w:rsidRPr="00804066" w:rsidRDefault="005B6D11"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2.9</w:t>
      </w:r>
      <w:r w:rsidR="00804066">
        <w:rPr>
          <w:rStyle w:val="None"/>
          <w:rFonts w:ascii="Arial Narrow" w:hAnsi="Arial Narrow" w:cs="Miriam"/>
          <w:b/>
          <w:bCs/>
          <w:color w:val="auto"/>
          <w:sz w:val="24"/>
          <w:szCs w:val="24"/>
        </w:rPr>
        <w:t>.5</w:t>
      </w:r>
      <w:r w:rsidR="00AC716A" w:rsidRPr="00804066">
        <w:rPr>
          <w:rStyle w:val="None"/>
          <w:rFonts w:ascii="Arial Narrow" w:hAnsi="Arial Narrow" w:cs="Miriam"/>
          <w:b/>
          <w:bCs/>
          <w:color w:val="auto"/>
          <w:sz w:val="24"/>
          <w:szCs w:val="24"/>
        </w:rPr>
        <w:t xml:space="preserve"> </w:t>
      </w:r>
      <w:r w:rsidR="00804066" w:rsidRPr="00804066">
        <w:rPr>
          <w:rStyle w:val="None"/>
          <w:rFonts w:ascii="Arial Narrow" w:hAnsi="Arial Narrow" w:cs="Miriam"/>
          <w:bCs/>
          <w:color w:val="auto"/>
          <w:sz w:val="24"/>
          <w:szCs w:val="24"/>
        </w:rPr>
        <w:t>El LICITANTE subirá al sistema CompraNet</w:t>
      </w:r>
      <w:r w:rsidR="00804066" w:rsidRPr="00804066">
        <w:rPr>
          <w:rStyle w:val="None"/>
          <w:rFonts w:ascii="Arial Narrow" w:hAnsi="Arial Narrow" w:cs="Miriam"/>
          <w:b/>
          <w:bCs/>
          <w:color w:val="auto"/>
          <w:sz w:val="24"/>
          <w:szCs w:val="24"/>
        </w:rPr>
        <w:t xml:space="preserve"> </w:t>
      </w:r>
      <w:r w:rsidR="00804066">
        <w:rPr>
          <w:rStyle w:val="None"/>
          <w:rFonts w:ascii="Arial Narrow" w:hAnsi="Arial Narrow" w:cs="Miriam"/>
          <w:color w:val="auto"/>
          <w:sz w:val="24"/>
          <w:szCs w:val="24"/>
        </w:rPr>
        <w:t>la</w:t>
      </w:r>
      <w:r w:rsidR="00002124" w:rsidRPr="00804066">
        <w:rPr>
          <w:rStyle w:val="None"/>
          <w:rFonts w:ascii="Arial Narrow" w:hAnsi="Arial Narrow" w:cs="Miriam"/>
          <w:color w:val="auto"/>
          <w:sz w:val="24"/>
          <w:szCs w:val="24"/>
        </w:rPr>
        <w:t xml:space="preserve"> manifestación escrita en la que señale, bajo protesta de decir verdad, que no se encuentra en los </w:t>
      </w:r>
      <w:r w:rsidR="00002124" w:rsidRPr="00724D74">
        <w:rPr>
          <w:rStyle w:val="None"/>
          <w:rFonts w:ascii="Arial Narrow" w:hAnsi="Arial Narrow" w:cs="Miriam"/>
          <w:color w:val="auto"/>
          <w:sz w:val="24"/>
          <w:szCs w:val="24"/>
        </w:rPr>
        <w:t xml:space="preserve">supuestos del </w:t>
      </w:r>
      <w:r w:rsidR="00804066" w:rsidRPr="00724D74">
        <w:rPr>
          <w:rStyle w:val="None"/>
          <w:rFonts w:ascii="Arial Narrow" w:hAnsi="Arial Narrow" w:cs="Miriam"/>
          <w:color w:val="auto"/>
          <w:sz w:val="24"/>
          <w:szCs w:val="24"/>
        </w:rPr>
        <w:t>artículo 49 fracción I</w:t>
      </w:r>
      <w:r w:rsidR="00002124" w:rsidRPr="00724D74">
        <w:rPr>
          <w:rStyle w:val="None"/>
          <w:rFonts w:ascii="Arial Narrow" w:hAnsi="Arial Narrow" w:cs="Miriam"/>
          <w:color w:val="auto"/>
          <w:sz w:val="24"/>
          <w:szCs w:val="24"/>
        </w:rPr>
        <w:t>X de la</w:t>
      </w:r>
      <w:r w:rsidR="00002124" w:rsidRPr="00724D74">
        <w:rPr>
          <w:rStyle w:val="None"/>
          <w:rFonts w:ascii="Arial Narrow" w:hAnsi="Arial Narrow" w:cs="Miriam"/>
          <w:b/>
          <w:bCs/>
          <w:color w:val="auto"/>
          <w:sz w:val="24"/>
          <w:szCs w:val="24"/>
        </w:rPr>
        <w:t xml:space="preserve"> </w:t>
      </w:r>
      <w:r w:rsidR="00804066" w:rsidRPr="00724D74">
        <w:rPr>
          <w:rStyle w:val="None"/>
          <w:rFonts w:ascii="Arial Narrow" w:hAnsi="Arial Narrow" w:cs="Miriam"/>
          <w:b/>
          <w:bCs/>
          <w:color w:val="auto"/>
          <w:sz w:val="24"/>
          <w:szCs w:val="24"/>
        </w:rPr>
        <w:t>Ley General de Responsabilidades Administrativas</w:t>
      </w:r>
      <w:r w:rsidR="00002124" w:rsidRPr="00724D74">
        <w:rPr>
          <w:rStyle w:val="None"/>
          <w:rFonts w:ascii="Arial Narrow" w:hAnsi="Arial Narrow" w:cs="Miriam"/>
          <w:color w:val="auto"/>
          <w:sz w:val="24"/>
          <w:szCs w:val="24"/>
        </w:rPr>
        <w:t xml:space="preserve">, según formato del </w:t>
      </w:r>
      <w:r w:rsidR="00530766" w:rsidRPr="00724D74">
        <w:rPr>
          <w:rStyle w:val="None"/>
          <w:rFonts w:ascii="Arial Narrow" w:hAnsi="Arial Narrow" w:cs="Miriam"/>
          <w:b/>
          <w:bCs/>
          <w:color w:val="auto"/>
          <w:sz w:val="24"/>
          <w:szCs w:val="24"/>
        </w:rPr>
        <w:t>ANEXO 8.</w:t>
      </w:r>
    </w:p>
    <w:p w:rsidR="00804066" w:rsidRPr="00804066" w:rsidRDefault="00804066" w:rsidP="00836A7D">
      <w:pPr>
        <w:pStyle w:val="BodyA"/>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hanging="720"/>
        <w:jc w:val="both"/>
        <w:rPr>
          <w:rFonts w:ascii="Arial Narrow" w:eastAsia="Arial" w:hAnsi="Arial Narrow" w:cs="Miriam"/>
          <w:b/>
          <w:bCs/>
          <w:color w:val="auto"/>
          <w:sz w:val="24"/>
          <w:szCs w:val="24"/>
        </w:rPr>
      </w:pPr>
    </w:p>
    <w:p w:rsidR="00002124" w:rsidRPr="00876E83" w:rsidRDefault="005B6D11" w:rsidP="00836A7D">
      <w:pPr>
        <w:pStyle w:val="BodyA"/>
        <w:tabs>
          <w:tab w:val="left" w:pos="0"/>
          <w:tab w:val="left" w:pos="360"/>
          <w:tab w:val="left" w:pos="567"/>
          <w:tab w:val="left" w:pos="85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rPr>
      </w:pPr>
      <w:r>
        <w:rPr>
          <w:rStyle w:val="None"/>
          <w:rFonts w:ascii="Arial Narrow" w:hAnsi="Arial Narrow" w:cs="Miriam"/>
          <w:b/>
          <w:bCs/>
          <w:color w:val="auto"/>
          <w:sz w:val="24"/>
          <w:szCs w:val="24"/>
        </w:rPr>
        <w:t>2.9</w:t>
      </w:r>
      <w:r w:rsidR="00804066">
        <w:rPr>
          <w:rStyle w:val="None"/>
          <w:rFonts w:ascii="Arial Narrow" w:hAnsi="Arial Narrow" w:cs="Miriam"/>
          <w:b/>
          <w:bCs/>
          <w:color w:val="auto"/>
          <w:sz w:val="24"/>
          <w:szCs w:val="24"/>
        </w:rPr>
        <w:t>.6</w:t>
      </w:r>
      <w:r w:rsidR="00AC716A" w:rsidRPr="00804066">
        <w:rPr>
          <w:rStyle w:val="None"/>
          <w:rFonts w:ascii="Arial Narrow" w:hAnsi="Arial Narrow" w:cs="Miriam"/>
          <w:b/>
          <w:bCs/>
          <w:color w:val="auto"/>
          <w:sz w:val="24"/>
          <w:szCs w:val="24"/>
        </w:rPr>
        <w:t xml:space="preserve"> </w:t>
      </w:r>
      <w:r w:rsidR="00804066" w:rsidRPr="00804066">
        <w:rPr>
          <w:rStyle w:val="None"/>
          <w:rFonts w:ascii="Arial Narrow" w:hAnsi="Arial Narrow" w:cs="Miriam"/>
          <w:bCs/>
          <w:color w:val="auto"/>
          <w:sz w:val="24"/>
          <w:szCs w:val="24"/>
        </w:rPr>
        <w:t>El LICITANTE subirá al sistema CompraNet</w:t>
      </w:r>
      <w:r w:rsidR="00804066" w:rsidRPr="00804066">
        <w:rPr>
          <w:rStyle w:val="None"/>
          <w:rFonts w:ascii="Arial Narrow" w:hAnsi="Arial Narrow" w:cs="Miriam"/>
          <w:b/>
          <w:bCs/>
          <w:color w:val="auto"/>
          <w:sz w:val="24"/>
          <w:szCs w:val="24"/>
        </w:rPr>
        <w:t xml:space="preserve"> </w:t>
      </w:r>
      <w:r w:rsidR="00804066">
        <w:rPr>
          <w:rStyle w:val="None"/>
          <w:rFonts w:ascii="Arial Narrow" w:hAnsi="Arial Narrow" w:cs="Miriam"/>
          <w:color w:val="auto"/>
          <w:sz w:val="24"/>
          <w:szCs w:val="24"/>
        </w:rPr>
        <w:t xml:space="preserve">la </w:t>
      </w:r>
      <w:r w:rsidR="00002124" w:rsidRPr="00804066">
        <w:rPr>
          <w:rStyle w:val="None"/>
          <w:rFonts w:ascii="Arial Narrow" w:hAnsi="Arial Narrow" w:cs="Miriam"/>
          <w:color w:val="auto"/>
          <w:sz w:val="24"/>
          <w:szCs w:val="24"/>
        </w:rPr>
        <w:t>declaración de integridad en la que se manifieste que por sí mismos o a través de interpósita persona se abstendrán de adoptar conductas para que los servidores públicos induzcan o alteren las</w:t>
      </w:r>
      <w:r w:rsidR="00002124" w:rsidRPr="00876E83">
        <w:rPr>
          <w:rStyle w:val="None"/>
          <w:rFonts w:ascii="Arial Narrow" w:hAnsi="Arial Narrow" w:cs="Miriam"/>
          <w:color w:val="auto"/>
          <w:sz w:val="24"/>
          <w:szCs w:val="24"/>
        </w:rPr>
        <w:t xml:space="preserve"> evaluaciones de las propuestas, el resultado del procedimiento u otros aspectos que otorguen condiciones más ventajosas con relación a los demás participantes, con fundamento en el artículo 39, fracción VI del </w:t>
      </w:r>
      <w:r w:rsidR="0012376C">
        <w:rPr>
          <w:rStyle w:val="None"/>
          <w:rFonts w:ascii="Arial Narrow" w:hAnsi="Arial Narrow" w:cs="Miriam"/>
          <w:b/>
          <w:bCs/>
          <w:color w:val="auto"/>
          <w:sz w:val="24"/>
          <w:szCs w:val="24"/>
        </w:rPr>
        <w:t>REGLAMENTO.</w:t>
      </w:r>
      <w:r w:rsidR="00002124" w:rsidRPr="00876E83">
        <w:rPr>
          <w:rStyle w:val="None"/>
          <w:rFonts w:ascii="Arial Narrow" w:hAnsi="Arial Narrow" w:cs="Miriam"/>
          <w:b/>
          <w:bCs/>
          <w:color w:val="auto"/>
          <w:sz w:val="24"/>
          <w:szCs w:val="24"/>
        </w:rPr>
        <w:t xml:space="preserve"> </w:t>
      </w:r>
      <w:r w:rsidR="00530766" w:rsidRPr="00876E83">
        <w:rPr>
          <w:rStyle w:val="None"/>
          <w:rFonts w:ascii="Arial Narrow" w:hAnsi="Arial Narrow" w:cs="Miriam"/>
          <w:b/>
          <w:bCs/>
          <w:color w:val="auto"/>
          <w:sz w:val="24"/>
          <w:szCs w:val="24"/>
        </w:rPr>
        <w:t>ANEXO 4.</w:t>
      </w:r>
    </w:p>
    <w:p w:rsidR="00592062" w:rsidRPr="00876E83" w:rsidRDefault="00592062" w:rsidP="00836A7D">
      <w:pPr>
        <w:pStyle w:val="BodyA"/>
        <w:tabs>
          <w:tab w:val="left" w:pos="0"/>
          <w:tab w:val="left" w:pos="360"/>
          <w:tab w:val="left" w:pos="567"/>
          <w:tab w:val="left" w:pos="851"/>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p>
    <w:p w:rsidR="00002124" w:rsidRPr="00876E83" w:rsidRDefault="005B6D11" w:rsidP="00836A7D">
      <w:pPr>
        <w:pStyle w:val="BodyA"/>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color w:val="auto"/>
          <w:sz w:val="24"/>
          <w:szCs w:val="24"/>
          <w:u w:color="7F7F7F"/>
        </w:rPr>
      </w:pPr>
      <w:r>
        <w:rPr>
          <w:rStyle w:val="None"/>
          <w:rFonts w:ascii="Arial Narrow" w:eastAsia="Arial" w:hAnsi="Arial Narrow" w:cs="Miriam"/>
          <w:b/>
          <w:color w:val="auto"/>
          <w:sz w:val="24"/>
          <w:szCs w:val="24"/>
          <w:u w:color="7F7F7F"/>
        </w:rPr>
        <w:t>2.10</w:t>
      </w:r>
      <w:r w:rsidR="00AC716A" w:rsidRPr="00876E83">
        <w:rPr>
          <w:rStyle w:val="None"/>
          <w:rFonts w:ascii="Arial Narrow" w:eastAsia="Arial" w:hAnsi="Arial Narrow" w:cs="Miriam"/>
          <w:b/>
          <w:color w:val="auto"/>
          <w:sz w:val="24"/>
          <w:szCs w:val="24"/>
          <w:u w:color="7F7F7F"/>
        </w:rPr>
        <w:t xml:space="preserve"> </w:t>
      </w:r>
      <w:r w:rsidR="00592062" w:rsidRPr="00876E83">
        <w:rPr>
          <w:rStyle w:val="None"/>
          <w:rFonts w:ascii="Arial Narrow" w:eastAsia="Arial" w:hAnsi="Arial Narrow" w:cs="Miriam"/>
          <w:b/>
          <w:color w:val="auto"/>
          <w:sz w:val="24"/>
          <w:szCs w:val="24"/>
          <w:u w:color="7F7F7F"/>
        </w:rPr>
        <w:t xml:space="preserve">DOCUMENTOS ADMINISTRATIVOS QUE EL LICITANTE DEBERÁ SUBIR A LA PLATAFORMA </w:t>
      </w:r>
      <w:r w:rsidR="00897148" w:rsidRPr="00876E83">
        <w:rPr>
          <w:rStyle w:val="None"/>
          <w:rFonts w:ascii="Arial Narrow" w:eastAsia="Arial" w:hAnsi="Arial Narrow" w:cs="Miriam"/>
          <w:b/>
          <w:color w:val="auto"/>
          <w:sz w:val="24"/>
          <w:szCs w:val="24"/>
          <w:u w:color="7F7F7F"/>
        </w:rPr>
        <w:t>COMPRANET</w:t>
      </w:r>
      <w:r w:rsidR="00592062" w:rsidRPr="00876E83">
        <w:rPr>
          <w:rStyle w:val="None"/>
          <w:rFonts w:ascii="Arial Narrow" w:eastAsia="Arial" w:hAnsi="Arial Narrow" w:cs="Miriam"/>
          <w:b/>
          <w:color w:val="auto"/>
          <w:sz w:val="24"/>
          <w:szCs w:val="24"/>
          <w:u w:color="7F7F7F"/>
        </w:rPr>
        <w:t>.</w:t>
      </w:r>
    </w:p>
    <w:p w:rsidR="00002124" w:rsidRPr="00876E83" w:rsidRDefault="00002124" w:rsidP="00836A7D">
      <w:pPr>
        <w:pStyle w:val="BodyA"/>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bCs/>
          <w:color w:val="auto"/>
          <w:sz w:val="24"/>
          <w:szCs w:val="24"/>
          <w:u w:color="7F7F7F"/>
        </w:rPr>
      </w:pPr>
    </w:p>
    <w:p w:rsidR="00002124" w:rsidRPr="00876E83" w:rsidRDefault="005B6D11" w:rsidP="00836A7D">
      <w:pPr>
        <w:pStyle w:val="BodyA"/>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2.10</w:t>
      </w:r>
      <w:r w:rsidR="00AC716A" w:rsidRPr="00876E83">
        <w:rPr>
          <w:rStyle w:val="None"/>
          <w:rFonts w:ascii="Arial Narrow" w:hAnsi="Arial Narrow" w:cs="Miriam"/>
          <w:b/>
          <w:bCs/>
          <w:color w:val="auto"/>
          <w:sz w:val="24"/>
          <w:szCs w:val="24"/>
        </w:rPr>
        <w:t>.1</w:t>
      </w:r>
      <w:r w:rsidR="00002124" w:rsidRPr="00876E83">
        <w:rPr>
          <w:rStyle w:val="None"/>
          <w:rFonts w:ascii="Arial Narrow" w:hAnsi="Arial Narrow" w:cs="Miriam"/>
          <w:b/>
          <w:bCs/>
          <w:color w:val="auto"/>
          <w:sz w:val="24"/>
          <w:szCs w:val="24"/>
        </w:rPr>
        <w:t xml:space="preserve"> </w:t>
      </w:r>
      <w:r w:rsidR="00002124" w:rsidRPr="00876E83">
        <w:rPr>
          <w:rStyle w:val="None"/>
          <w:rFonts w:ascii="Arial Narrow" w:hAnsi="Arial Narrow" w:cs="Miriam"/>
          <w:color w:val="auto"/>
          <w:sz w:val="24"/>
          <w:szCs w:val="24"/>
        </w:rPr>
        <w:t xml:space="preserve">Directorio de personal autorizado para atender los compromisos que resulten del contrato y de las sucursales, por área, de la compañía de seguros que prestará los servicios a las </w:t>
      </w:r>
      <w:r w:rsidR="00002124" w:rsidRPr="00876E83">
        <w:rPr>
          <w:rStyle w:val="None"/>
          <w:rFonts w:ascii="Arial Narrow" w:hAnsi="Arial Narrow" w:cs="Miriam"/>
          <w:b/>
          <w:bCs/>
          <w:color w:val="auto"/>
          <w:sz w:val="24"/>
          <w:szCs w:val="24"/>
        </w:rPr>
        <w:t>API</w:t>
      </w:r>
      <w:r w:rsidR="00002124" w:rsidRPr="00876E83">
        <w:rPr>
          <w:rStyle w:val="None"/>
          <w:rFonts w:ascii="Arial Narrow" w:hAnsi="Arial Narrow" w:cs="Miriam"/>
          <w:color w:val="auto"/>
          <w:sz w:val="24"/>
          <w:szCs w:val="24"/>
        </w:rPr>
        <w:t>, pro</w:t>
      </w:r>
      <w:r w:rsidR="00592062" w:rsidRPr="00876E83">
        <w:rPr>
          <w:rStyle w:val="None"/>
          <w:rFonts w:ascii="Arial Narrow" w:hAnsi="Arial Narrow" w:cs="Miriam"/>
          <w:color w:val="auto"/>
          <w:sz w:val="24"/>
          <w:szCs w:val="24"/>
        </w:rPr>
        <w:t xml:space="preserve">porcionando nombres, teléfonos </w:t>
      </w:r>
      <w:r w:rsidR="00002124" w:rsidRPr="00876E83">
        <w:rPr>
          <w:rStyle w:val="None"/>
          <w:rFonts w:ascii="Arial Narrow" w:hAnsi="Arial Narrow" w:cs="Miriam"/>
          <w:color w:val="auto"/>
          <w:sz w:val="24"/>
          <w:szCs w:val="24"/>
        </w:rPr>
        <w:t xml:space="preserve">y correo electrónico del personal que atenderá a las </w:t>
      </w:r>
      <w:r w:rsidR="00002124" w:rsidRPr="00876E83">
        <w:rPr>
          <w:rStyle w:val="None"/>
          <w:rFonts w:ascii="Arial Narrow" w:hAnsi="Arial Narrow" w:cs="Miriam"/>
          <w:b/>
          <w:bCs/>
          <w:color w:val="auto"/>
          <w:sz w:val="24"/>
          <w:szCs w:val="24"/>
        </w:rPr>
        <w:t>API</w:t>
      </w:r>
      <w:r w:rsidR="00002124" w:rsidRPr="00876E83">
        <w:rPr>
          <w:rStyle w:val="None"/>
          <w:rFonts w:ascii="Arial Narrow" w:hAnsi="Arial Narrow" w:cs="Miriam"/>
          <w:color w:val="auto"/>
          <w:sz w:val="24"/>
          <w:szCs w:val="24"/>
        </w:rPr>
        <w:t xml:space="preserve"> directamente</w:t>
      </w:r>
      <w:r w:rsidR="00592062" w:rsidRPr="00876E83">
        <w:rPr>
          <w:rStyle w:val="None"/>
          <w:rFonts w:ascii="Arial Narrow" w:hAnsi="Arial Narrow" w:cs="Miriam"/>
          <w:b/>
          <w:bCs/>
          <w:color w:val="auto"/>
          <w:sz w:val="24"/>
          <w:szCs w:val="24"/>
        </w:rPr>
        <w:t xml:space="preserve">. </w:t>
      </w:r>
      <w:r w:rsidR="00002124" w:rsidRPr="00876E83">
        <w:rPr>
          <w:rStyle w:val="None"/>
          <w:rFonts w:ascii="Arial Narrow" w:hAnsi="Arial Narrow" w:cs="Miriam"/>
          <w:color w:val="auto"/>
          <w:sz w:val="24"/>
          <w:szCs w:val="24"/>
        </w:rPr>
        <w:t xml:space="preserve">Del mismo modo debe presentar la lista de instituciones y médicos de red con las que tiene formalizado convenios para prestar los servicios del seguro de </w:t>
      </w:r>
      <w:r w:rsidR="00002124" w:rsidRPr="00876E83">
        <w:rPr>
          <w:rStyle w:val="None"/>
          <w:rFonts w:ascii="Arial Narrow" w:hAnsi="Arial Narrow" w:cs="Miriam"/>
          <w:b/>
          <w:bCs/>
          <w:color w:val="auto"/>
          <w:sz w:val="24"/>
          <w:szCs w:val="24"/>
        </w:rPr>
        <w:t>GASTOS MÉDICOS MAYORES en los estados y ciudades específicas donde se encuentran ubicadas las APIs en un radio no mayor a 10</w:t>
      </w:r>
      <w:r w:rsidR="00530766">
        <w:rPr>
          <w:rStyle w:val="None"/>
          <w:rFonts w:ascii="Arial Narrow" w:hAnsi="Arial Narrow" w:cs="Miriam"/>
          <w:b/>
          <w:bCs/>
          <w:color w:val="auto"/>
          <w:sz w:val="24"/>
          <w:szCs w:val="24"/>
        </w:rPr>
        <w:t xml:space="preserve"> </w:t>
      </w:r>
      <w:r w:rsidR="00002124" w:rsidRPr="00876E83">
        <w:rPr>
          <w:rStyle w:val="None"/>
          <w:rFonts w:ascii="Arial Narrow" w:hAnsi="Arial Narrow" w:cs="Miriam"/>
          <w:b/>
          <w:bCs/>
          <w:color w:val="auto"/>
          <w:sz w:val="24"/>
          <w:szCs w:val="24"/>
        </w:rPr>
        <w:t>kms</w:t>
      </w:r>
      <w:r w:rsidR="00002124" w:rsidRPr="00876E83">
        <w:rPr>
          <w:rStyle w:val="None"/>
          <w:rFonts w:ascii="Arial Narrow" w:hAnsi="Arial Narrow" w:cs="Miriam"/>
          <w:color w:val="auto"/>
          <w:sz w:val="24"/>
          <w:szCs w:val="24"/>
        </w:rPr>
        <w:t xml:space="preserve">. </w:t>
      </w:r>
      <w:r w:rsidR="00002124" w:rsidRPr="00876E83">
        <w:rPr>
          <w:rStyle w:val="None"/>
          <w:rFonts w:ascii="Arial Narrow" w:hAnsi="Arial Narrow" w:cs="Miriam"/>
          <w:b/>
          <w:bCs/>
          <w:color w:val="auto"/>
          <w:sz w:val="24"/>
          <w:szCs w:val="24"/>
        </w:rPr>
        <w:t>La entidad verificará la veracidad de la información que contenga este anexo, en caso de resultar falsa total o parcialmente se descalificará la propuesta.</w:t>
      </w:r>
      <w:r w:rsidR="00002124" w:rsidRPr="00876E83">
        <w:rPr>
          <w:rStyle w:val="None"/>
          <w:rFonts w:ascii="Arial Narrow" w:hAnsi="Arial Narrow" w:cs="Miriam"/>
          <w:color w:val="auto"/>
          <w:sz w:val="24"/>
          <w:szCs w:val="24"/>
        </w:rPr>
        <w:t xml:space="preserve"> </w:t>
      </w:r>
      <w:r w:rsidR="0012376C">
        <w:rPr>
          <w:rStyle w:val="None"/>
          <w:rFonts w:ascii="Arial Narrow" w:hAnsi="Arial Narrow" w:cs="Miriam"/>
          <w:color w:val="auto"/>
          <w:sz w:val="24"/>
          <w:szCs w:val="24"/>
        </w:rPr>
        <w:t>(</w:t>
      </w:r>
      <w:r w:rsidR="0012376C">
        <w:rPr>
          <w:rStyle w:val="None"/>
          <w:rFonts w:ascii="Arial Narrow" w:hAnsi="Arial Narrow" w:cs="Miriam"/>
          <w:b/>
          <w:bCs/>
          <w:color w:val="auto"/>
          <w:sz w:val="24"/>
          <w:szCs w:val="24"/>
        </w:rPr>
        <w:t>ANEXO 12)</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hanging="720"/>
        <w:jc w:val="both"/>
        <w:rPr>
          <w:rFonts w:ascii="Arial Narrow" w:eastAsia="Arial" w:hAnsi="Arial Narrow" w:cs="Miriam"/>
          <w:b/>
          <w:bCs/>
          <w:color w:val="auto"/>
          <w:sz w:val="24"/>
          <w:szCs w:val="24"/>
        </w:rPr>
      </w:pPr>
    </w:p>
    <w:p w:rsidR="00002124" w:rsidRPr="004F75F7" w:rsidRDefault="005B6D11"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2.10</w:t>
      </w:r>
      <w:r w:rsidR="00AC716A" w:rsidRPr="00876E83">
        <w:rPr>
          <w:rStyle w:val="None"/>
          <w:rFonts w:ascii="Arial Narrow" w:hAnsi="Arial Narrow" w:cs="Miriam"/>
          <w:b/>
          <w:bCs/>
          <w:color w:val="auto"/>
          <w:sz w:val="24"/>
          <w:szCs w:val="24"/>
        </w:rPr>
        <w:t xml:space="preserve">.2 </w:t>
      </w:r>
      <w:r w:rsidR="00002124" w:rsidRPr="00876E83">
        <w:rPr>
          <w:rStyle w:val="None"/>
          <w:rFonts w:ascii="Arial Narrow" w:hAnsi="Arial Narrow" w:cs="Miriam"/>
          <w:color w:val="auto"/>
          <w:sz w:val="24"/>
          <w:szCs w:val="24"/>
        </w:rPr>
        <w:t xml:space="preserve">Presentar condiciones y textos de las pólizas a cotizar, sin precios y que incluyan las características </w:t>
      </w:r>
      <w:r w:rsidR="00002124" w:rsidRPr="004F75F7">
        <w:rPr>
          <w:rStyle w:val="None"/>
          <w:rFonts w:ascii="Arial Narrow" w:hAnsi="Arial Narrow" w:cs="Miriam"/>
          <w:color w:val="auto"/>
          <w:sz w:val="24"/>
          <w:szCs w:val="24"/>
        </w:rPr>
        <w:t xml:space="preserve">señaladas en el </w:t>
      </w:r>
      <w:r w:rsidR="00002124" w:rsidRPr="004F75F7">
        <w:rPr>
          <w:rStyle w:val="None"/>
          <w:rFonts w:ascii="Arial Narrow" w:hAnsi="Arial Narrow" w:cs="Miriam"/>
          <w:b/>
          <w:bCs/>
          <w:color w:val="auto"/>
          <w:sz w:val="24"/>
          <w:szCs w:val="24"/>
        </w:rPr>
        <w:t>APARTADO A y B. Se debe entregar un solo ejemplar de condiciones y textos de GASTOS MÉDICOS MAYORES y por cada uno de los grupos del seguro de VIDA.</w:t>
      </w:r>
    </w:p>
    <w:p w:rsidR="00002124" w:rsidRPr="004F75F7"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jc w:val="both"/>
        <w:rPr>
          <w:rFonts w:ascii="Arial Narrow" w:eastAsia="Arial" w:hAnsi="Arial Narrow" w:cs="Miriam"/>
          <w:b/>
          <w:bCs/>
          <w:color w:val="auto"/>
          <w:sz w:val="24"/>
          <w:szCs w:val="24"/>
        </w:rPr>
      </w:pPr>
    </w:p>
    <w:p w:rsidR="00002124" w:rsidRPr="00876E83" w:rsidRDefault="005B6D1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2.10</w:t>
      </w:r>
      <w:r w:rsidR="00AC716A" w:rsidRPr="004F75F7">
        <w:rPr>
          <w:rStyle w:val="None"/>
          <w:rFonts w:ascii="Arial Narrow" w:hAnsi="Arial Narrow" w:cs="Miriam"/>
          <w:b/>
          <w:bCs/>
          <w:color w:val="auto"/>
          <w:sz w:val="24"/>
          <w:szCs w:val="24"/>
        </w:rPr>
        <w:t xml:space="preserve">.3 </w:t>
      </w:r>
      <w:r w:rsidR="00002124" w:rsidRPr="004F75F7">
        <w:rPr>
          <w:rStyle w:val="None"/>
          <w:rFonts w:ascii="Arial Narrow" w:hAnsi="Arial Narrow" w:cs="Miriam"/>
          <w:color w:val="auto"/>
          <w:sz w:val="24"/>
          <w:szCs w:val="24"/>
        </w:rPr>
        <w:t xml:space="preserve">Establecer en la </w:t>
      </w:r>
      <w:r w:rsidR="00002124" w:rsidRPr="004F75F7">
        <w:rPr>
          <w:rStyle w:val="None"/>
          <w:rFonts w:ascii="Arial Narrow" w:hAnsi="Arial Narrow" w:cs="Miriam"/>
          <w:b/>
          <w:bCs/>
          <w:color w:val="auto"/>
          <w:sz w:val="24"/>
          <w:szCs w:val="24"/>
        </w:rPr>
        <w:t>PROPUESTA TÉCNICA</w:t>
      </w:r>
      <w:r w:rsidR="00002124" w:rsidRPr="004F75F7">
        <w:rPr>
          <w:rStyle w:val="None"/>
          <w:rFonts w:ascii="Arial Narrow" w:hAnsi="Arial Narrow" w:cs="Miriam"/>
          <w:color w:val="auto"/>
          <w:sz w:val="24"/>
          <w:szCs w:val="24"/>
        </w:rPr>
        <w:t xml:space="preserve"> la documentación que solicitarán (por ramo) para la integración de los expedientes para el reclamo de los siniestros, la cual formará parte integrante de las pólizas, incluyendo el procedimiento de qué hacer en caso de siniestro para cada ramo asegurado, de igual manera establecerán el medio digital por el cuál será la integración de la documentación y el diagrama detallado de la integración de dicha documentación de acuerdo a los padecimientos </w:t>
      </w:r>
      <w:r w:rsidR="00933094" w:rsidRPr="004F75F7">
        <w:rPr>
          <w:rStyle w:val="None"/>
          <w:rFonts w:ascii="Arial Narrow" w:hAnsi="Arial Narrow" w:cs="Miriam"/>
          <w:color w:val="auto"/>
          <w:sz w:val="24"/>
          <w:szCs w:val="24"/>
        </w:rPr>
        <w:t>más</w:t>
      </w:r>
      <w:r w:rsidR="00002124" w:rsidRPr="004F75F7">
        <w:rPr>
          <w:rStyle w:val="None"/>
          <w:rFonts w:ascii="Arial Narrow" w:hAnsi="Arial Narrow" w:cs="Miriam"/>
          <w:color w:val="auto"/>
          <w:sz w:val="24"/>
          <w:szCs w:val="24"/>
        </w:rPr>
        <w:t xml:space="preserve"> comunes listados en la siniestralidad entregada en el proceso licitatorio.</w:t>
      </w:r>
      <w:r w:rsidR="00002124" w:rsidRPr="00876E83">
        <w:rPr>
          <w:rStyle w:val="None"/>
          <w:rFonts w:ascii="Arial Narrow" w:hAnsi="Arial Narrow" w:cs="Miriam"/>
          <w:color w:val="auto"/>
          <w:sz w:val="24"/>
          <w:szCs w:val="24"/>
        </w:rPr>
        <w:t xml:space="preserve"> </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hanging="720"/>
        <w:jc w:val="both"/>
        <w:rPr>
          <w:rFonts w:ascii="Arial Narrow" w:eastAsia="Arial" w:hAnsi="Arial Narrow" w:cs="Miriam"/>
          <w:b/>
          <w:bCs/>
          <w:color w:val="auto"/>
          <w:sz w:val="24"/>
          <w:szCs w:val="24"/>
        </w:rPr>
      </w:pPr>
    </w:p>
    <w:p w:rsidR="00002124" w:rsidRPr="00876E83" w:rsidRDefault="005B6D11"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2.10</w:t>
      </w:r>
      <w:r w:rsidR="00AC716A" w:rsidRPr="00876E83">
        <w:rPr>
          <w:rStyle w:val="None"/>
          <w:rFonts w:ascii="Arial Narrow" w:hAnsi="Arial Narrow" w:cs="Miriam"/>
          <w:b/>
          <w:bCs/>
          <w:color w:val="auto"/>
          <w:sz w:val="24"/>
          <w:szCs w:val="24"/>
        </w:rPr>
        <w:t xml:space="preserve">.4 </w:t>
      </w:r>
      <w:r w:rsidR="00002124" w:rsidRPr="00876E83">
        <w:rPr>
          <w:rStyle w:val="None"/>
          <w:rFonts w:ascii="Arial Narrow" w:hAnsi="Arial Narrow" w:cs="Miriam"/>
          <w:color w:val="auto"/>
          <w:sz w:val="24"/>
          <w:szCs w:val="24"/>
        </w:rPr>
        <w:t>Presentar carta compromiso en la que se indique que una vez integrados los expedientes, el pago de las indemnizaciones de siniestros no exced</w:t>
      </w:r>
      <w:r w:rsidR="00AC716A" w:rsidRPr="00876E83">
        <w:rPr>
          <w:rStyle w:val="None"/>
          <w:rFonts w:ascii="Arial Narrow" w:hAnsi="Arial Narrow" w:cs="Miriam"/>
          <w:color w:val="auto"/>
          <w:sz w:val="24"/>
          <w:szCs w:val="24"/>
        </w:rPr>
        <w:t>erá de 5 (cinco</w:t>
      </w:r>
      <w:r w:rsidR="00002124" w:rsidRPr="00876E83">
        <w:rPr>
          <w:rStyle w:val="None"/>
          <w:rFonts w:ascii="Arial Narrow" w:hAnsi="Arial Narrow" w:cs="Miriam"/>
          <w:color w:val="auto"/>
          <w:sz w:val="24"/>
          <w:szCs w:val="24"/>
        </w:rPr>
        <w:t>) días naturales, una vez comprobada su procedencia, ya que de no suceder así se iniciaría la rescisión de las pólizas</w:t>
      </w:r>
      <w:r w:rsidR="00530766" w:rsidRPr="00876E83">
        <w:rPr>
          <w:rStyle w:val="None"/>
          <w:rFonts w:ascii="Arial Narrow" w:hAnsi="Arial Narrow" w:cs="Miriam"/>
          <w:color w:val="auto"/>
          <w:sz w:val="24"/>
          <w:szCs w:val="24"/>
        </w:rPr>
        <w:t>.</w:t>
      </w:r>
      <w:r w:rsidR="00530766" w:rsidRPr="00876E83">
        <w:rPr>
          <w:rStyle w:val="None"/>
          <w:rFonts w:ascii="Arial Narrow" w:hAnsi="Arial Narrow" w:cs="Miriam"/>
          <w:b/>
          <w:bCs/>
          <w:color w:val="auto"/>
          <w:sz w:val="24"/>
          <w:szCs w:val="24"/>
        </w:rPr>
        <w:t xml:space="preserve"> (ANEXO 16)</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hanging="720"/>
        <w:jc w:val="both"/>
        <w:rPr>
          <w:rFonts w:ascii="Arial Narrow" w:eastAsia="Arial" w:hAnsi="Arial Narrow" w:cs="Miriam"/>
          <w:color w:val="auto"/>
          <w:sz w:val="24"/>
          <w:szCs w:val="24"/>
        </w:rPr>
      </w:pPr>
    </w:p>
    <w:p w:rsidR="00002124" w:rsidRPr="00876E83" w:rsidRDefault="00395324"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Pr>
          <w:rStyle w:val="None"/>
          <w:rFonts w:ascii="Arial Narrow" w:hAnsi="Arial Narrow" w:cs="Miriam"/>
          <w:b/>
          <w:bCs/>
          <w:color w:val="auto"/>
          <w:sz w:val="24"/>
          <w:szCs w:val="24"/>
        </w:rPr>
        <w:t>2.10</w:t>
      </w:r>
      <w:r w:rsidR="00AC716A" w:rsidRPr="00876E83">
        <w:rPr>
          <w:rStyle w:val="None"/>
          <w:rFonts w:ascii="Arial Narrow" w:hAnsi="Arial Narrow" w:cs="Miriam"/>
          <w:b/>
          <w:bCs/>
          <w:color w:val="auto"/>
          <w:sz w:val="24"/>
          <w:szCs w:val="24"/>
        </w:rPr>
        <w:t xml:space="preserve">.5 </w:t>
      </w:r>
      <w:r w:rsidR="00002124" w:rsidRPr="00876E83">
        <w:rPr>
          <w:rStyle w:val="None"/>
          <w:rFonts w:ascii="Arial Narrow" w:hAnsi="Arial Narrow" w:cs="Miriam"/>
          <w:color w:val="auto"/>
          <w:sz w:val="24"/>
          <w:szCs w:val="24"/>
        </w:rPr>
        <w:t>Presentar carta compromiso mediante la cual los</w:t>
      </w:r>
      <w:r w:rsidR="00002124" w:rsidRPr="00876E83">
        <w:rPr>
          <w:rStyle w:val="None"/>
          <w:rFonts w:ascii="Arial Narrow" w:hAnsi="Arial Narrow" w:cs="Miriam"/>
          <w:b/>
          <w:bCs/>
          <w:color w:val="auto"/>
          <w:sz w:val="24"/>
          <w:szCs w:val="24"/>
        </w:rPr>
        <w:t xml:space="preserve"> LICITANTES </w:t>
      </w:r>
      <w:r w:rsidR="00002124" w:rsidRPr="00876E83">
        <w:rPr>
          <w:rStyle w:val="None"/>
          <w:rFonts w:ascii="Arial Narrow" w:hAnsi="Arial Narrow" w:cs="Miriam"/>
          <w:color w:val="auto"/>
          <w:sz w:val="24"/>
          <w:szCs w:val="24"/>
        </w:rPr>
        <w:t xml:space="preserve">se obligan a hacer extensivos los beneficios de esta </w:t>
      </w:r>
      <w:r w:rsidR="00002124" w:rsidRPr="00876E83">
        <w:rPr>
          <w:rStyle w:val="None"/>
          <w:rFonts w:ascii="Arial Narrow" w:hAnsi="Arial Narrow" w:cs="Miriam"/>
          <w:b/>
          <w:bCs/>
          <w:color w:val="auto"/>
          <w:sz w:val="24"/>
          <w:szCs w:val="24"/>
        </w:rPr>
        <w:t>LICITACIÓN</w:t>
      </w:r>
      <w:r w:rsidR="00002124" w:rsidRPr="00876E83">
        <w:rPr>
          <w:rStyle w:val="None"/>
          <w:rFonts w:ascii="Arial Narrow" w:hAnsi="Arial Narrow" w:cs="Miriam"/>
          <w:color w:val="auto"/>
          <w:sz w:val="24"/>
          <w:szCs w:val="24"/>
        </w:rPr>
        <w:t xml:space="preserve"> a las </w:t>
      </w:r>
      <w:r w:rsidR="00002124" w:rsidRPr="00876E83">
        <w:rPr>
          <w:rStyle w:val="None"/>
          <w:rFonts w:ascii="Arial Narrow" w:hAnsi="Arial Narrow" w:cs="Miriam"/>
          <w:b/>
          <w:bCs/>
          <w:color w:val="auto"/>
          <w:sz w:val="24"/>
          <w:szCs w:val="24"/>
        </w:rPr>
        <w:t>API y/o personas</w:t>
      </w:r>
      <w:r w:rsidR="00002124" w:rsidRPr="00876E83">
        <w:rPr>
          <w:rStyle w:val="None"/>
          <w:rFonts w:ascii="Arial Narrow" w:hAnsi="Arial Narrow" w:cs="Miriam"/>
          <w:color w:val="auto"/>
          <w:sz w:val="24"/>
          <w:szCs w:val="24"/>
        </w:rPr>
        <w:t xml:space="preserve"> que en lo futuro se integren al programa de aseguramiento integral, bajo los mismos términos y condiciones establecidos en el </w:t>
      </w:r>
      <w:r w:rsidR="00002124" w:rsidRPr="00876E83">
        <w:rPr>
          <w:rStyle w:val="None"/>
          <w:rFonts w:ascii="Arial Narrow" w:hAnsi="Arial Narrow" w:cs="Miriam"/>
          <w:b/>
          <w:bCs/>
          <w:color w:val="auto"/>
          <w:sz w:val="24"/>
          <w:szCs w:val="24"/>
        </w:rPr>
        <w:t>APARTADO A y B,</w:t>
      </w:r>
      <w:r w:rsidR="00002124" w:rsidRPr="00876E83">
        <w:rPr>
          <w:rStyle w:val="None"/>
          <w:rFonts w:ascii="Arial Narrow" w:hAnsi="Arial Narrow" w:cs="Miriam"/>
          <w:color w:val="auto"/>
          <w:sz w:val="24"/>
          <w:szCs w:val="24"/>
        </w:rPr>
        <w:t xml:space="preserve"> así como a las personas que soliciten una cobertura adicional.</w:t>
      </w:r>
      <w:r w:rsidR="00220A48">
        <w:rPr>
          <w:rStyle w:val="None"/>
          <w:rFonts w:ascii="Arial Narrow" w:hAnsi="Arial Narrow" w:cs="Miriam"/>
          <w:color w:val="auto"/>
          <w:sz w:val="24"/>
          <w:szCs w:val="24"/>
        </w:rPr>
        <w:t xml:space="preserve"> </w:t>
      </w:r>
      <w:r w:rsidR="00220A48" w:rsidRPr="00220A48">
        <w:rPr>
          <w:rStyle w:val="None"/>
          <w:rFonts w:ascii="Arial Narrow" w:hAnsi="Arial Narrow" w:cs="Miriam"/>
          <w:b/>
          <w:color w:val="auto"/>
          <w:sz w:val="24"/>
          <w:szCs w:val="24"/>
        </w:rPr>
        <w:t>(ANEXO 17)</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09" w:hanging="709"/>
        <w:jc w:val="both"/>
        <w:rPr>
          <w:rFonts w:ascii="Arial Narrow" w:eastAsia="Arial" w:hAnsi="Arial Narrow" w:cs="Miriam"/>
          <w:color w:val="auto"/>
          <w:sz w:val="24"/>
          <w:szCs w:val="24"/>
        </w:rPr>
      </w:pPr>
    </w:p>
    <w:p w:rsidR="00002124" w:rsidRPr="00220A48" w:rsidRDefault="00395324"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color w:val="auto"/>
          <w:sz w:val="24"/>
          <w:szCs w:val="24"/>
        </w:rPr>
      </w:pPr>
      <w:r>
        <w:rPr>
          <w:rStyle w:val="None"/>
          <w:rFonts w:ascii="Arial Narrow" w:hAnsi="Arial Narrow" w:cs="Miriam"/>
          <w:b/>
          <w:bCs/>
          <w:color w:val="auto"/>
          <w:sz w:val="24"/>
          <w:szCs w:val="24"/>
        </w:rPr>
        <w:t>2.10</w:t>
      </w:r>
      <w:r w:rsidR="00AC716A" w:rsidRPr="00876E83">
        <w:rPr>
          <w:rStyle w:val="None"/>
          <w:rFonts w:ascii="Arial Narrow" w:hAnsi="Arial Narrow" w:cs="Miriam"/>
          <w:b/>
          <w:bCs/>
          <w:color w:val="auto"/>
          <w:sz w:val="24"/>
          <w:szCs w:val="24"/>
        </w:rPr>
        <w:t xml:space="preserve">.6 </w:t>
      </w:r>
      <w:r w:rsidR="00002124" w:rsidRPr="00876E83">
        <w:rPr>
          <w:rStyle w:val="None"/>
          <w:rFonts w:ascii="Arial Narrow" w:eastAsia="Arial" w:hAnsi="Arial Narrow" w:cs="Miriam"/>
          <w:color w:val="auto"/>
          <w:sz w:val="24"/>
          <w:szCs w:val="24"/>
        </w:rPr>
        <w:t>Carta compromiso en la que, de resultar ganador, se comprometa a entregar en los</w:t>
      </w:r>
      <w:r w:rsidR="00002124" w:rsidRPr="00876E83">
        <w:rPr>
          <w:rStyle w:val="None"/>
          <w:rFonts w:ascii="Arial Narrow" w:hAnsi="Arial Narrow" w:cs="Miriam"/>
          <w:b/>
          <w:bCs/>
          <w:color w:val="auto"/>
          <w:sz w:val="24"/>
          <w:szCs w:val="24"/>
        </w:rPr>
        <w:t xml:space="preserve"> DOMICILIOS OFICIALES a los</w:t>
      </w:r>
      <w:r w:rsidR="004F75F7">
        <w:rPr>
          <w:rStyle w:val="None"/>
          <w:rFonts w:ascii="Arial Narrow" w:hAnsi="Arial Narrow" w:cs="Miriam"/>
          <w:b/>
          <w:bCs/>
          <w:color w:val="auto"/>
          <w:sz w:val="24"/>
          <w:szCs w:val="24"/>
        </w:rPr>
        <w:t xml:space="preserve"> DIRECTORES GENERALES DE APIS</w:t>
      </w:r>
      <w:r w:rsidR="00002124" w:rsidRPr="00876E83">
        <w:rPr>
          <w:rStyle w:val="None"/>
          <w:rFonts w:ascii="Arial Narrow" w:hAnsi="Arial Narrow" w:cs="Miriam"/>
          <w:b/>
          <w:bCs/>
          <w:color w:val="auto"/>
          <w:sz w:val="24"/>
          <w:szCs w:val="24"/>
        </w:rPr>
        <w:t xml:space="preserve">, </w:t>
      </w:r>
      <w:r w:rsidR="00002124" w:rsidRPr="00876E83">
        <w:rPr>
          <w:rStyle w:val="None"/>
          <w:rFonts w:ascii="Arial Narrow" w:hAnsi="Arial Narrow" w:cs="Miriam"/>
          <w:color w:val="auto"/>
          <w:sz w:val="24"/>
          <w:szCs w:val="24"/>
        </w:rPr>
        <w:t xml:space="preserve">a más tardar el </w:t>
      </w:r>
      <w:r w:rsidR="004F75F7" w:rsidRPr="004F75F7">
        <w:rPr>
          <w:rStyle w:val="None"/>
          <w:rFonts w:ascii="Arial Narrow" w:hAnsi="Arial Narrow" w:cs="Miriam"/>
          <w:color w:val="auto"/>
          <w:sz w:val="24"/>
          <w:szCs w:val="24"/>
        </w:rPr>
        <w:t>28</w:t>
      </w:r>
      <w:r w:rsidR="00002124" w:rsidRPr="004F75F7">
        <w:rPr>
          <w:rStyle w:val="None"/>
          <w:rFonts w:ascii="Arial Narrow" w:hAnsi="Arial Narrow" w:cs="Miriam"/>
          <w:color w:val="auto"/>
          <w:sz w:val="24"/>
          <w:szCs w:val="24"/>
        </w:rPr>
        <w:t xml:space="preserve"> de </w:t>
      </w:r>
      <w:r w:rsidR="004F75F7" w:rsidRPr="004F75F7">
        <w:rPr>
          <w:rStyle w:val="None"/>
          <w:rFonts w:ascii="Arial Narrow" w:hAnsi="Arial Narrow" w:cs="Miriam"/>
          <w:color w:val="auto"/>
          <w:sz w:val="24"/>
          <w:szCs w:val="24"/>
        </w:rPr>
        <w:t xml:space="preserve">febrero de 2018 a las 12: 00 </w:t>
      </w:r>
      <w:r w:rsidR="00002124" w:rsidRPr="004F75F7">
        <w:rPr>
          <w:rStyle w:val="None"/>
          <w:rFonts w:ascii="Arial Narrow" w:hAnsi="Arial Narrow" w:cs="Miriam"/>
          <w:color w:val="auto"/>
          <w:sz w:val="24"/>
          <w:szCs w:val="24"/>
        </w:rPr>
        <w:t xml:space="preserve">horas, las </w:t>
      </w:r>
      <w:r w:rsidR="00002124" w:rsidRPr="004F75F7">
        <w:rPr>
          <w:rStyle w:val="None"/>
          <w:rFonts w:ascii="Arial Narrow" w:hAnsi="Arial Narrow" w:cs="Miriam"/>
          <w:b/>
          <w:bCs/>
          <w:color w:val="auto"/>
          <w:sz w:val="24"/>
          <w:szCs w:val="24"/>
        </w:rPr>
        <w:t>CARTAS COBERTURA</w:t>
      </w:r>
      <w:r w:rsidR="00002124" w:rsidRPr="004F75F7">
        <w:rPr>
          <w:rStyle w:val="None"/>
          <w:rFonts w:ascii="Arial Narrow" w:hAnsi="Arial Narrow" w:cs="Miriam"/>
          <w:color w:val="auto"/>
          <w:sz w:val="24"/>
          <w:szCs w:val="24"/>
        </w:rPr>
        <w:t xml:space="preserve"> para cada</w:t>
      </w:r>
      <w:r w:rsidR="00002124" w:rsidRPr="004F75F7">
        <w:rPr>
          <w:rStyle w:val="None"/>
          <w:rFonts w:ascii="Arial Narrow" w:hAnsi="Arial Narrow" w:cs="Miriam"/>
          <w:b/>
          <w:bCs/>
          <w:color w:val="auto"/>
          <w:sz w:val="24"/>
          <w:szCs w:val="24"/>
        </w:rPr>
        <w:t xml:space="preserve"> API</w:t>
      </w:r>
      <w:r w:rsidR="00002124" w:rsidRPr="004F75F7">
        <w:rPr>
          <w:rStyle w:val="None"/>
          <w:rFonts w:ascii="Arial Narrow" w:hAnsi="Arial Narrow" w:cs="Miriam"/>
          <w:bCs/>
          <w:color w:val="auto"/>
          <w:sz w:val="24"/>
          <w:szCs w:val="24"/>
        </w:rPr>
        <w:t>,</w:t>
      </w:r>
      <w:r w:rsidR="00002124" w:rsidRPr="004F75F7">
        <w:rPr>
          <w:rStyle w:val="None"/>
          <w:rFonts w:ascii="Arial Narrow" w:hAnsi="Arial Narrow" w:cs="Miriam"/>
          <w:b/>
          <w:bCs/>
          <w:color w:val="auto"/>
          <w:sz w:val="24"/>
          <w:szCs w:val="24"/>
        </w:rPr>
        <w:t xml:space="preserve"> </w:t>
      </w:r>
      <w:r w:rsidR="00002124" w:rsidRPr="004F75F7">
        <w:rPr>
          <w:rStyle w:val="None"/>
          <w:rFonts w:ascii="Arial Narrow" w:hAnsi="Arial Narrow" w:cs="Miriam"/>
          <w:color w:val="auto"/>
          <w:sz w:val="24"/>
          <w:szCs w:val="24"/>
        </w:rPr>
        <w:t xml:space="preserve">en la que asuma la responsabilidad del aseguramiento en los términos acordados en la presente </w:t>
      </w:r>
      <w:r w:rsidR="00002124" w:rsidRPr="004F75F7">
        <w:rPr>
          <w:rStyle w:val="None"/>
          <w:rFonts w:ascii="Arial Narrow" w:hAnsi="Arial Narrow" w:cs="Miriam"/>
          <w:b/>
          <w:bCs/>
          <w:color w:val="auto"/>
          <w:sz w:val="24"/>
          <w:szCs w:val="24"/>
        </w:rPr>
        <w:t xml:space="preserve">LICITACIÓN. </w:t>
      </w:r>
      <w:r w:rsidR="00002124" w:rsidRPr="004F75F7">
        <w:rPr>
          <w:rStyle w:val="None"/>
          <w:rFonts w:ascii="Arial Narrow" w:hAnsi="Arial Narrow" w:cs="Miriam"/>
          <w:color w:val="auto"/>
          <w:sz w:val="24"/>
          <w:szCs w:val="24"/>
        </w:rPr>
        <w:t>De igual forma estas cartas deberán de entregarse en formato electrónico.</w:t>
      </w:r>
      <w:r w:rsidR="00220A48">
        <w:rPr>
          <w:rStyle w:val="None"/>
          <w:rFonts w:ascii="Arial Narrow" w:hAnsi="Arial Narrow" w:cs="Miriam"/>
          <w:color w:val="auto"/>
          <w:sz w:val="24"/>
          <w:szCs w:val="24"/>
        </w:rPr>
        <w:t xml:space="preserve"> </w:t>
      </w:r>
      <w:r w:rsidR="00220A48" w:rsidRPr="00220A48">
        <w:rPr>
          <w:rStyle w:val="None"/>
          <w:rFonts w:ascii="Arial Narrow" w:hAnsi="Arial Narrow" w:cs="Miriam"/>
          <w:b/>
          <w:color w:val="auto"/>
          <w:sz w:val="24"/>
          <w:szCs w:val="24"/>
        </w:rPr>
        <w:t>(ANEXO 18)</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395324"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2.10</w:t>
      </w:r>
      <w:r w:rsidR="00AC716A" w:rsidRPr="00876E83">
        <w:rPr>
          <w:rStyle w:val="None"/>
          <w:rFonts w:ascii="Arial Narrow" w:hAnsi="Arial Narrow" w:cs="Miriam"/>
          <w:b/>
          <w:bCs/>
          <w:color w:val="auto"/>
          <w:sz w:val="24"/>
          <w:szCs w:val="24"/>
        </w:rPr>
        <w:t xml:space="preserve">.7 </w:t>
      </w:r>
      <w:r w:rsidR="00002124" w:rsidRPr="00876E83">
        <w:rPr>
          <w:rStyle w:val="None"/>
          <w:rFonts w:ascii="Arial Narrow" w:hAnsi="Arial Narrow" w:cs="Miriam"/>
          <w:color w:val="auto"/>
          <w:sz w:val="24"/>
          <w:szCs w:val="24"/>
        </w:rPr>
        <w:t xml:space="preserve">Carta en donde establezca el </w:t>
      </w:r>
      <w:r w:rsidR="00002124" w:rsidRPr="00876E83">
        <w:rPr>
          <w:rStyle w:val="None"/>
          <w:rFonts w:ascii="Arial Narrow" w:hAnsi="Arial Narrow" w:cs="Miriam"/>
          <w:b/>
          <w:bCs/>
          <w:color w:val="auto"/>
          <w:sz w:val="24"/>
          <w:szCs w:val="24"/>
        </w:rPr>
        <w:t>LICITANTE</w:t>
      </w:r>
      <w:r w:rsidR="00002124" w:rsidRPr="00876E83">
        <w:rPr>
          <w:rStyle w:val="None"/>
          <w:rFonts w:ascii="Arial Narrow" w:hAnsi="Arial Narrow" w:cs="Miriam"/>
          <w:color w:val="auto"/>
          <w:sz w:val="24"/>
          <w:szCs w:val="24"/>
        </w:rPr>
        <w:t xml:space="preserve"> su nacionalidad y carta en donde se haga constar que los seguros propuestos serán expedidos y administrados por una aseguradora mexicana, </w:t>
      </w:r>
      <w:r w:rsidR="00530766" w:rsidRPr="00876E83">
        <w:rPr>
          <w:rStyle w:val="None"/>
          <w:rFonts w:ascii="Arial Narrow" w:hAnsi="Arial Narrow" w:cs="Miriam"/>
          <w:b/>
          <w:bCs/>
          <w:color w:val="auto"/>
          <w:sz w:val="24"/>
          <w:szCs w:val="24"/>
        </w:rPr>
        <w:t>ANEXO 13</w:t>
      </w:r>
      <w:r w:rsidR="00002124" w:rsidRPr="00876E83">
        <w:rPr>
          <w:rStyle w:val="None"/>
          <w:rFonts w:ascii="Arial Narrow" w:hAnsi="Arial Narrow" w:cs="Miriam"/>
          <w:b/>
          <w:bCs/>
          <w:color w:val="auto"/>
          <w:sz w:val="24"/>
          <w:szCs w:val="24"/>
        </w:rPr>
        <w:t>, ambos requisitos se establecen por el carácter nacional de la LICITACIÓN.</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09" w:hanging="709"/>
        <w:jc w:val="both"/>
        <w:rPr>
          <w:rFonts w:ascii="Arial Narrow" w:eastAsia="Arial" w:hAnsi="Arial Narrow" w:cs="Miriam"/>
          <w:b/>
          <w:bCs/>
          <w:color w:val="auto"/>
          <w:sz w:val="24"/>
          <w:szCs w:val="24"/>
        </w:rPr>
      </w:pPr>
    </w:p>
    <w:p w:rsidR="00002124" w:rsidRPr="004F75F7" w:rsidRDefault="00395324" w:rsidP="00836A7D">
      <w:pPr>
        <w:pStyle w:val="BodyA"/>
        <w:tabs>
          <w:tab w:val="left" w:pos="0"/>
          <w:tab w:val="left" w:pos="36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Pr>
          <w:rStyle w:val="None"/>
          <w:rFonts w:ascii="Arial Narrow" w:hAnsi="Arial Narrow" w:cs="Miriam"/>
          <w:b/>
          <w:bCs/>
          <w:color w:val="auto"/>
          <w:sz w:val="24"/>
          <w:szCs w:val="24"/>
        </w:rPr>
        <w:t>2.10</w:t>
      </w:r>
      <w:r w:rsidR="00AC716A" w:rsidRPr="00876E83">
        <w:rPr>
          <w:rStyle w:val="None"/>
          <w:rFonts w:ascii="Arial Narrow" w:hAnsi="Arial Narrow" w:cs="Miriam"/>
          <w:b/>
          <w:bCs/>
          <w:color w:val="auto"/>
          <w:sz w:val="24"/>
          <w:szCs w:val="24"/>
        </w:rPr>
        <w:t>.8</w:t>
      </w:r>
      <w:r w:rsidR="00002124" w:rsidRPr="00876E83">
        <w:rPr>
          <w:rStyle w:val="None"/>
          <w:rFonts w:ascii="Arial Narrow" w:hAnsi="Arial Narrow" w:cs="Miriam"/>
          <w:b/>
          <w:bCs/>
          <w:color w:val="auto"/>
          <w:sz w:val="24"/>
          <w:szCs w:val="24"/>
        </w:rPr>
        <w:t xml:space="preserve"> </w:t>
      </w:r>
      <w:r w:rsidR="00002124" w:rsidRPr="00876E83">
        <w:rPr>
          <w:rStyle w:val="None"/>
          <w:rFonts w:ascii="Arial Narrow" w:hAnsi="Arial Narrow" w:cs="Miriam"/>
          <w:color w:val="auto"/>
          <w:sz w:val="24"/>
          <w:szCs w:val="24"/>
        </w:rPr>
        <w:t xml:space="preserve">Las aseguradoras deberán contar con al menos una oficina propia en cada CIUDAD de la República Mexicana habilitada para recibir documentación relativa a siniestros de las ADMINISTRADORAS PORTUARIAS INTEGRALES y brindar la atención necesaria. </w:t>
      </w:r>
      <w:r w:rsidR="00002124" w:rsidRPr="004F75F7">
        <w:rPr>
          <w:rStyle w:val="None"/>
          <w:rFonts w:ascii="Arial Narrow" w:hAnsi="Arial Narrow" w:cs="Miriam"/>
          <w:b/>
          <w:color w:val="auto"/>
          <w:sz w:val="24"/>
          <w:szCs w:val="24"/>
        </w:rPr>
        <w:t>Por lo que en su</w:t>
      </w:r>
      <w:r w:rsidR="00002124" w:rsidRPr="00876E83">
        <w:rPr>
          <w:rStyle w:val="None"/>
          <w:rFonts w:ascii="Arial Narrow" w:hAnsi="Arial Narrow" w:cs="Miriam"/>
          <w:color w:val="auto"/>
          <w:sz w:val="24"/>
          <w:szCs w:val="24"/>
        </w:rPr>
        <w:t xml:space="preserve"> </w:t>
      </w:r>
      <w:r w:rsidR="00002124" w:rsidRPr="004F75F7">
        <w:rPr>
          <w:rStyle w:val="None"/>
          <w:rFonts w:ascii="Arial Narrow" w:hAnsi="Arial Narrow" w:cs="Miriam"/>
          <w:b/>
          <w:color w:val="auto"/>
          <w:sz w:val="24"/>
          <w:szCs w:val="24"/>
        </w:rPr>
        <w:t>propuesta incluirá la relación detallada con domicilio completo acompañado de copia simple de comprobantes de domicilio y/o contratos de arrendamientos a nombre del licitante.</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09" w:hanging="709"/>
        <w:jc w:val="both"/>
        <w:rPr>
          <w:rFonts w:ascii="Arial Narrow" w:eastAsia="Arial" w:hAnsi="Arial Narrow" w:cs="Miriam"/>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Pr>
          <w:rStyle w:val="None"/>
          <w:rFonts w:ascii="Arial Narrow" w:hAnsi="Arial Narrow" w:cs="Miriam"/>
          <w:b/>
          <w:color w:val="auto"/>
          <w:sz w:val="24"/>
          <w:szCs w:val="24"/>
          <w:u w:color="7F7F7F"/>
        </w:rPr>
        <w:t>2.11</w:t>
      </w:r>
      <w:r w:rsidR="00AC716A" w:rsidRPr="00876E83">
        <w:rPr>
          <w:rStyle w:val="None"/>
          <w:rFonts w:ascii="Arial Narrow" w:hAnsi="Arial Narrow" w:cs="Miriam"/>
          <w:b/>
          <w:color w:val="auto"/>
          <w:sz w:val="24"/>
          <w:szCs w:val="24"/>
          <w:u w:color="7F7F7F"/>
        </w:rPr>
        <w:t xml:space="preserve"> </w:t>
      </w:r>
      <w:r w:rsidR="00933094" w:rsidRPr="00876E83">
        <w:rPr>
          <w:rStyle w:val="None"/>
          <w:rFonts w:ascii="Arial Narrow" w:hAnsi="Arial Narrow" w:cs="Miriam"/>
          <w:b/>
          <w:color w:val="auto"/>
          <w:sz w:val="24"/>
          <w:szCs w:val="24"/>
          <w:u w:color="7F7F7F"/>
        </w:rPr>
        <w:t xml:space="preserve">DOCUMENTOS FINANCIEROS QUE EL LICITANTE DEBERÁ SUBIR A LA PLATAFORMA </w:t>
      </w:r>
      <w:r w:rsidR="00897148" w:rsidRPr="00876E83">
        <w:rPr>
          <w:rStyle w:val="None"/>
          <w:rFonts w:ascii="Arial Narrow" w:hAnsi="Arial Narrow" w:cs="Miriam"/>
          <w:b/>
          <w:color w:val="auto"/>
          <w:sz w:val="24"/>
          <w:szCs w:val="24"/>
          <w:u w:color="7F7F7F"/>
        </w:rPr>
        <w:t>COMPRANET</w:t>
      </w:r>
      <w:r w:rsidR="00933094" w:rsidRPr="00876E83">
        <w:rPr>
          <w:rStyle w:val="None"/>
          <w:rFonts w:ascii="Arial Narrow" w:hAnsi="Arial Narrow" w:cs="Miriam"/>
          <w:b/>
          <w:color w:val="auto"/>
          <w:sz w:val="24"/>
          <w:szCs w:val="24"/>
          <w:u w:color="7F7F7F"/>
        </w:rPr>
        <w:t>.</w:t>
      </w:r>
    </w:p>
    <w:p w:rsidR="00002124"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4F75F7" w:rsidRPr="004F75F7"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r>
        <w:rPr>
          <w:rFonts w:ascii="Arial Narrow" w:hAnsi="Arial Narrow" w:cs="Arial"/>
          <w:b/>
          <w:bCs/>
          <w:sz w:val="24"/>
          <w:szCs w:val="24"/>
        </w:rPr>
        <w:t>2.11</w:t>
      </w:r>
      <w:r w:rsidR="004F75F7" w:rsidRPr="004F75F7">
        <w:rPr>
          <w:rFonts w:ascii="Arial Narrow" w:hAnsi="Arial Narrow" w:cs="Arial"/>
          <w:b/>
          <w:bCs/>
          <w:sz w:val="24"/>
          <w:szCs w:val="24"/>
        </w:rPr>
        <w:t>.1</w:t>
      </w:r>
      <w:r w:rsidR="004F75F7" w:rsidRPr="004F75F7">
        <w:rPr>
          <w:rFonts w:ascii="Arial Narrow" w:hAnsi="Arial Narrow" w:cs="Arial"/>
          <w:bCs/>
          <w:sz w:val="24"/>
          <w:szCs w:val="24"/>
        </w:rPr>
        <w:t xml:space="preserve"> Declaración fis</w:t>
      </w:r>
      <w:r w:rsidR="004F75F7">
        <w:rPr>
          <w:rFonts w:ascii="Arial Narrow" w:hAnsi="Arial Narrow" w:cs="Arial"/>
          <w:bCs/>
          <w:sz w:val="24"/>
          <w:szCs w:val="24"/>
        </w:rPr>
        <w:t>cal anual del ejercicio 2016, (C</w:t>
      </w:r>
      <w:r w:rsidR="004F75F7" w:rsidRPr="004F75F7">
        <w:rPr>
          <w:rFonts w:ascii="Arial Narrow" w:hAnsi="Arial Narrow" w:cs="Arial"/>
          <w:bCs/>
          <w:sz w:val="24"/>
          <w:szCs w:val="24"/>
        </w:rPr>
        <w:t>opia simple legible)</w:t>
      </w:r>
    </w:p>
    <w:p w:rsidR="004F75F7" w:rsidRPr="004F75F7" w:rsidRDefault="004F75F7"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4F75F7"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Arial"/>
          <w:bCs/>
          <w:sz w:val="24"/>
          <w:szCs w:val="24"/>
        </w:rPr>
      </w:pPr>
      <w:r>
        <w:rPr>
          <w:rFonts w:ascii="Arial Narrow" w:hAnsi="Arial Narrow" w:cs="Arial"/>
          <w:b/>
          <w:bCs/>
          <w:sz w:val="24"/>
          <w:szCs w:val="24"/>
        </w:rPr>
        <w:t>2.11</w:t>
      </w:r>
      <w:r w:rsidR="004F75F7" w:rsidRPr="004F75F7">
        <w:rPr>
          <w:rFonts w:ascii="Arial Narrow" w:hAnsi="Arial Narrow" w:cs="Arial"/>
          <w:b/>
          <w:bCs/>
          <w:sz w:val="24"/>
          <w:szCs w:val="24"/>
        </w:rPr>
        <w:t>.2</w:t>
      </w:r>
      <w:r w:rsidR="004F75F7" w:rsidRPr="004F75F7">
        <w:rPr>
          <w:rFonts w:ascii="Arial Narrow" w:hAnsi="Arial Narrow" w:cs="Arial"/>
          <w:bCs/>
          <w:sz w:val="24"/>
          <w:szCs w:val="24"/>
        </w:rPr>
        <w:t xml:space="preserve"> Última declaración fiscal provisional del Impuesto Sobre la Renta del Ejercicio 2017.</w:t>
      </w:r>
      <w:r w:rsidR="004F75F7" w:rsidRPr="004F75F7">
        <w:t xml:space="preserve"> </w:t>
      </w:r>
      <w:r w:rsidR="004F75F7" w:rsidRPr="004F75F7">
        <w:rPr>
          <w:rFonts w:ascii="Arial Narrow" w:hAnsi="Arial Narrow" w:cs="Arial"/>
          <w:bCs/>
          <w:sz w:val="24"/>
          <w:szCs w:val="24"/>
        </w:rPr>
        <w:t>(Copia simple legible)</w:t>
      </w:r>
    </w:p>
    <w:p w:rsidR="00724D74" w:rsidRPr="004F75F7" w:rsidRDefault="00724D7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395324" w:rsidP="004F75F7">
      <w:pPr>
        <w:pStyle w:val="ROMANOS"/>
        <w:tabs>
          <w:tab w:val="left" w:pos="142"/>
          <w:tab w:val="left" w:pos="284"/>
          <w:tab w:val="left" w:pos="426"/>
          <w:tab w:val="left" w:pos="567"/>
          <w:tab w:val="left" w:pos="851"/>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240" w:lineRule="auto"/>
        <w:ind w:left="0" w:firstLine="0"/>
        <w:rPr>
          <w:rStyle w:val="None"/>
          <w:rFonts w:ascii="Arial Narrow" w:hAnsi="Arial Narrow" w:cs="Miriam"/>
          <w:b/>
          <w:bCs/>
          <w:sz w:val="24"/>
          <w:szCs w:val="24"/>
        </w:rPr>
      </w:pPr>
      <w:r>
        <w:rPr>
          <w:rStyle w:val="None"/>
          <w:rFonts w:ascii="Arial Narrow" w:hAnsi="Arial Narrow" w:cs="Miriam"/>
          <w:b/>
          <w:sz w:val="24"/>
          <w:szCs w:val="24"/>
        </w:rPr>
        <w:t>2.11</w:t>
      </w:r>
      <w:r w:rsidR="004F75F7" w:rsidRPr="004F75F7">
        <w:rPr>
          <w:rStyle w:val="None"/>
          <w:rFonts w:ascii="Arial Narrow" w:hAnsi="Arial Narrow" w:cs="Miriam"/>
          <w:b/>
          <w:sz w:val="24"/>
          <w:szCs w:val="24"/>
        </w:rPr>
        <w:t>.3</w:t>
      </w:r>
      <w:r w:rsidR="004F75F7">
        <w:rPr>
          <w:rStyle w:val="None"/>
          <w:rFonts w:ascii="Arial Narrow" w:hAnsi="Arial Narrow" w:cs="Miriam"/>
          <w:sz w:val="24"/>
          <w:szCs w:val="24"/>
        </w:rPr>
        <w:tab/>
      </w:r>
      <w:r w:rsidR="00002124" w:rsidRPr="00876E83">
        <w:rPr>
          <w:rStyle w:val="None"/>
          <w:rFonts w:ascii="Arial Narrow" w:hAnsi="Arial Narrow" w:cs="Miriam"/>
          <w:sz w:val="24"/>
          <w:szCs w:val="24"/>
        </w:rPr>
        <w:t xml:space="preserve">Tratándose de las propuestas conjuntas previstas en el artículo 34 de la Ley de Adquisiciones, Arrendamientos y Servicios del Sector Público, las personas deberán presentar el “acuse de </w:t>
      </w:r>
      <w:r w:rsidR="00002124" w:rsidRPr="00724D74">
        <w:rPr>
          <w:rStyle w:val="None"/>
          <w:rFonts w:ascii="Arial Narrow" w:hAnsi="Arial Narrow" w:cs="Miriam"/>
          <w:sz w:val="24"/>
          <w:szCs w:val="24"/>
        </w:rPr>
        <w:t xml:space="preserve">recepción” a que se hace referencia en el párrafo anterior, por cada una de las obligadas en dicha propuesta. </w:t>
      </w:r>
      <w:r w:rsidR="00724D74" w:rsidRPr="00724D74">
        <w:rPr>
          <w:rStyle w:val="None"/>
          <w:rFonts w:ascii="Arial Narrow" w:hAnsi="Arial Narrow" w:cs="Miriam"/>
          <w:b/>
          <w:bCs/>
          <w:sz w:val="24"/>
          <w:szCs w:val="24"/>
        </w:rPr>
        <w:t>ANEXO 10</w:t>
      </w:r>
    </w:p>
    <w:p w:rsidR="00002124" w:rsidRPr="00876E83" w:rsidRDefault="00002124" w:rsidP="00836A7D">
      <w:pPr>
        <w:pStyle w:val="ROMANOS"/>
        <w:tabs>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240" w:lineRule="auto"/>
        <w:ind w:left="737" w:hanging="17"/>
        <w:rPr>
          <w:rFonts w:ascii="Arial Narrow" w:hAnsi="Arial Narrow" w:cs="Miriam"/>
          <w:b/>
          <w:bCs/>
          <w:sz w:val="24"/>
          <w:szCs w:val="24"/>
        </w:rPr>
      </w:pPr>
    </w:p>
    <w:p w:rsidR="00002124" w:rsidRPr="00876E83" w:rsidRDefault="00395324" w:rsidP="00836A7D">
      <w:pPr>
        <w:pStyle w:val="ROMANOS"/>
        <w:tabs>
          <w:tab w:val="left" w:pos="0"/>
          <w:tab w:val="left" w:pos="36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240" w:lineRule="auto"/>
        <w:ind w:left="0" w:firstLine="0"/>
        <w:rPr>
          <w:rStyle w:val="None"/>
          <w:rFonts w:ascii="Arial Narrow" w:hAnsi="Arial Narrow" w:cs="Miriam"/>
          <w:b/>
          <w:sz w:val="24"/>
          <w:szCs w:val="24"/>
        </w:rPr>
      </w:pPr>
      <w:r>
        <w:rPr>
          <w:rFonts w:ascii="Arial Narrow" w:hAnsi="Arial Narrow" w:cs="Miriam"/>
          <w:b/>
          <w:bCs/>
          <w:sz w:val="24"/>
          <w:szCs w:val="24"/>
        </w:rPr>
        <w:t>2.11</w:t>
      </w:r>
      <w:r w:rsidR="0041376B">
        <w:rPr>
          <w:rFonts w:ascii="Arial Narrow" w:hAnsi="Arial Narrow" w:cs="Miriam"/>
          <w:b/>
          <w:bCs/>
          <w:sz w:val="24"/>
          <w:szCs w:val="24"/>
        </w:rPr>
        <w:t>.4</w:t>
      </w:r>
      <w:r w:rsidR="0056043B" w:rsidRPr="00876E83">
        <w:rPr>
          <w:rFonts w:ascii="Arial Narrow" w:hAnsi="Arial Narrow" w:cs="Miriam"/>
          <w:b/>
          <w:bCs/>
          <w:sz w:val="24"/>
          <w:szCs w:val="24"/>
        </w:rPr>
        <w:t xml:space="preserve"> </w:t>
      </w:r>
      <w:r w:rsidR="00002124" w:rsidRPr="00876E83">
        <w:rPr>
          <w:rStyle w:val="None"/>
          <w:rFonts w:ascii="Arial Narrow" w:hAnsi="Arial Narrow" w:cs="Miriam"/>
          <w:sz w:val="24"/>
          <w:szCs w:val="24"/>
        </w:rPr>
        <w:t xml:space="preserve">Presentar por escrito y en papel membretado carta compromiso en la que especifique que la empresa asumirá la responsabilidad total que resulte, en el caso de que infrinja patentes, marcas o viole el registro de derecho de autor. </w:t>
      </w:r>
      <w:r w:rsidR="00D747C7">
        <w:rPr>
          <w:rStyle w:val="None"/>
          <w:rFonts w:ascii="Arial Narrow" w:hAnsi="Arial Narrow" w:cs="Miriam"/>
          <w:sz w:val="24"/>
          <w:szCs w:val="24"/>
        </w:rPr>
        <w:t>(</w:t>
      </w:r>
      <w:r w:rsidR="00530766" w:rsidRPr="00876E83">
        <w:rPr>
          <w:rStyle w:val="None"/>
          <w:rFonts w:ascii="Arial Narrow" w:hAnsi="Arial Narrow" w:cs="Miriam"/>
          <w:b/>
          <w:sz w:val="24"/>
          <w:szCs w:val="24"/>
        </w:rPr>
        <w:t>ANEXO 19</w:t>
      </w:r>
      <w:r w:rsidR="00D747C7">
        <w:rPr>
          <w:rStyle w:val="None"/>
          <w:rFonts w:ascii="Arial Narrow" w:hAnsi="Arial Narrow" w:cs="Miriam"/>
          <w:b/>
          <w:sz w:val="24"/>
          <w:szCs w:val="24"/>
        </w:rPr>
        <w:t>)</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Textoindependiente1"/>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jc w:val="both"/>
        <w:rPr>
          <w:rStyle w:val="None"/>
          <w:rFonts w:ascii="Arial Narrow" w:eastAsia="Arial" w:hAnsi="Arial Narrow" w:cs="Miriam"/>
          <w:color w:val="auto"/>
        </w:rPr>
      </w:pPr>
      <w:r w:rsidRPr="00876E83">
        <w:rPr>
          <w:rStyle w:val="None"/>
          <w:rFonts w:ascii="Arial Narrow" w:hAnsi="Arial Narrow" w:cs="Miriam"/>
          <w:b/>
          <w:bCs/>
          <w:color w:val="auto"/>
        </w:rPr>
        <w:t>No podrán participar en la presente LICITACIÓN, las personas morales inhabilitadas por resolución de la SFP, en los términos de la LEY (LAASSP)</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bCs/>
          <w:color w:val="auto"/>
          <w:sz w:val="24"/>
          <w:szCs w:val="24"/>
          <w:u w:color="7F7F7F"/>
        </w:rPr>
      </w:pPr>
      <w:r>
        <w:rPr>
          <w:rStyle w:val="None"/>
          <w:rFonts w:ascii="Arial Narrow" w:hAnsi="Arial Narrow" w:cs="Miriam"/>
          <w:b/>
          <w:color w:val="auto"/>
          <w:sz w:val="24"/>
          <w:szCs w:val="24"/>
          <w:u w:color="7F7F7F"/>
        </w:rPr>
        <w:t>2.12</w:t>
      </w:r>
      <w:r w:rsidR="00EA6A35" w:rsidRPr="00876E83">
        <w:rPr>
          <w:rStyle w:val="None"/>
          <w:rFonts w:ascii="Arial Narrow" w:hAnsi="Arial Narrow" w:cs="Miriam"/>
          <w:b/>
          <w:color w:val="auto"/>
          <w:sz w:val="24"/>
          <w:szCs w:val="24"/>
          <w:u w:color="7F7F7F"/>
        </w:rPr>
        <w:t xml:space="preserve"> </w:t>
      </w:r>
      <w:r w:rsidR="00002124" w:rsidRPr="00876E83">
        <w:rPr>
          <w:rStyle w:val="None"/>
          <w:rFonts w:ascii="Arial Narrow" w:hAnsi="Arial Narrow" w:cs="Miriam"/>
          <w:b/>
          <w:color w:val="auto"/>
          <w:sz w:val="24"/>
          <w:szCs w:val="24"/>
          <w:u w:color="7F7F7F"/>
        </w:rPr>
        <w:t>LICENCIAS, AUTORIZACIONES Y PERMISOS.</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Los </w:t>
      </w:r>
      <w:r w:rsidRPr="00876E83">
        <w:rPr>
          <w:rStyle w:val="None"/>
          <w:rFonts w:ascii="Arial Narrow" w:hAnsi="Arial Narrow" w:cs="Miriam"/>
          <w:b/>
          <w:bCs/>
          <w:color w:val="auto"/>
          <w:sz w:val="24"/>
          <w:szCs w:val="24"/>
        </w:rPr>
        <w:t>LICITANTES</w:t>
      </w:r>
      <w:r w:rsidRPr="00876E83">
        <w:rPr>
          <w:rStyle w:val="None"/>
          <w:rFonts w:ascii="Arial Narrow" w:hAnsi="Arial Narrow" w:cs="Miriam"/>
          <w:color w:val="auto"/>
          <w:sz w:val="24"/>
          <w:szCs w:val="24"/>
        </w:rPr>
        <w:t xml:space="preserve"> deberán acreditar ser una compañía de seguros constituida conforme a las leyes mexicanas y cuyo objeto social sea, entre otros, el aseguramiento de personas y que tengan la autorización de los ramos necesarios para proteger a las personas de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por la </w:t>
      </w:r>
      <w:r w:rsidRPr="00876E83">
        <w:rPr>
          <w:rStyle w:val="None"/>
          <w:rFonts w:ascii="Arial Narrow" w:hAnsi="Arial Narrow" w:cs="Miriam"/>
          <w:b/>
          <w:bCs/>
          <w:color w:val="auto"/>
          <w:sz w:val="24"/>
          <w:szCs w:val="24"/>
        </w:rPr>
        <w:t>CNSF</w:t>
      </w:r>
      <w:r w:rsidRPr="00876E83">
        <w:rPr>
          <w:rStyle w:val="None"/>
          <w:rFonts w:ascii="Arial Narrow" w:hAnsi="Arial Narrow" w:cs="Miriam"/>
          <w:color w:val="auto"/>
          <w:sz w:val="24"/>
          <w:szCs w:val="24"/>
        </w:rPr>
        <w:t xml:space="preserve">, para lo cual deberán presentar la autorización respectiva de la </w:t>
      </w:r>
      <w:r w:rsidRPr="00876E83">
        <w:rPr>
          <w:rStyle w:val="None"/>
          <w:rFonts w:ascii="Arial Narrow" w:hAnsi="Arial Narrow" w:cs="Miriam"/>
          <w:b/>
          <w:bCs/>
          <w:color w:val="auto"/>
          <w:sz w:val="24"/>
          <w:szCs w:val="24"/>
        </w:rPr>
        <w:t>SHCP</w:t>
      </w:r>
      <w:r w:rsidRPr="00876E83">
        <w:rPr>
          <w:rStyle w:val="None"/>
          <w:rFonts w:ascii="Arial Narrow" w:hAnsi="Arial Narrow" w:cs="Miriam"/>
          <w:color w:val="auto"/>
          <w:sz w:val="24"/>
          <w:szCs w:val="24"/>
        </w:rPr>
        <w:t xml:space="preserve">. No se acepta la participación de intermediarios o agentes de seguros. </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2.13</w:t>
      </w:r>
      <w:r w:rsidR="00EA6A35" w:rsidRPr="00876E83">
        <w:rPr>
          <w:rStyle w:val="None"/>
          <w:rFonts w:ascii="Arial Narrow" w:hAnsi="Arial Narrow" w:cs="Miriam"/>
          <w:b/>
          <w:color w:val="auto"/>
          <w:sz w:val="24"/>
          <w:szCs w:val="24"/>
          <w:u w:color="7F7F7F"/>
        </w:rPr>
        <w:t xml:space="preserve"> PROPUESTA TÉCNICA.</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w:t>
      </w:r>
      <w:r w:rsidRPr="00876E83">
        <w:rPr>
          <w:rStyle w:val="None"/>
          <w:rFonts w:ascii="Arial Narrow" w:hAnsi="Arial Narrow" w:cs="Miriam"/>
          <w:b/>
          <w:bCs/>
          <w:color w:val="auto"/>
          <w:sz w:val="24"/>
          <w:szCs w:val="24"/>
        </w:rPr>
        <w:t>PROPUESTA TÉCNICA</w:t>
      </w:r>
      <w:r w:rsidRPr="00876E83">
        <w:rPr>
          <w:rStyle w:val="None"/>
          <w:rFonts w:ascii="Arial Narrow" w:hAnsi="Arial Narrow" w:cs="Miriam"/>
          <w:color w:val="auto"/>
          <w:sz w:val="24"/>
          <w:szCs w:val="24"/>
        </w:rPr>
        <w:t xml:space="preserve"> </w:t>
      </w:r>
      <w:r w:rsidR="00EA6A35" w:rsidRPr="00876E83">
        <w:rPr>
          <w:rStyle w:val="None"/>
          <w:rFonts w:ascii="Arial Narrow" w:hAnsi="Arial Narrow" w:cs="Miriam"/>
          <w:color w:val="auto"/>
          <w:sz w:val="24"/>
          <w:szCs w:val="24"/>
        </w:rPr>
        <w:t>que los licitantes deberán subir al sistema electrónico CompraNet se integrará con la siguiente documentación.</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395324" w:rsidRDefault="00002124" w:rsidP="00395324">
      <w:pPr>
        <w:pStyle w:val="Sangra3detindependiente1"/>
        <w:widowControl/>
        <w:numPr>
          <w:ilvl w:val="2"/>
          <w:numId w:val="135"/>
        </w:numPr>
        <w:pBdr>
          <w:top w:val="nil"/>
          <w:left w:val="nil"/>
          <w:bottom w:val="nil"/>
          <w:right w:val="nil"/>
          <w:between w:val="nil"/>
          <w:bar w:val="nil"/>
        </w:pBdr>
        <w:tabs>
          <w:tab w:val="left" w:pos="0"/>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0" w:firstLine="0"/>
        <w:rPr>
          <w:rFonts w:ascii="Arial Narrow" w:hAnsi="Arial Narrow" w:cs="Miriam"/>
          <w:sz w:val="24"/>
          <w:szCs w:val="24"/>
        </w:rPr>
      </w:pPr>
      <w:r w:rsidRPr="00876E83">
        <w:rPr>
          <w:rFonts w:ascii="Arial Narrow" w:hAnsi="Arial Narrow" w:cs="Miriam"/>
          <w:sz w:val="24"/>
          <w:szCs w:val="24"/>
        </w:rPr>
        <w:t xml:space="preserve">Las aseguradoras deberán ofertar cumpliendo íntegramente lo solicitado en el proyecto de texto de póliza con el clausulado a que estarán sujetas, conteniendo condiciones generales, condiciones particulares, condiciones especiales y por convenio expreso de sus contratos de adhesión, deberán también contener una descripción amplia y detallada del servicio ofertado Y DE LAS EXCLUSIONES CONTENIDAS EN LAS CONDICIONES GENERALES, cumpliendo estrictamente con lo señalado en el </w:t>
      </w:r>
      <w:r w:rsidRPr="00876E83">
        <w:rPr>
          <w:rStyle w:val="None"/>
          <w:rFonts w:ascii="Arial Narrow" w:hAnsi="Arial Narrow" w:cs="Miriam"/>
          <w:b/>
          <w:bCs/>
          <w:sz w:val="24"/>
          <w:szCs w:val="24"/>
        </w:rPr>
        <w:t xml:space="preserve">APARTADO A y B, </w:t>
      </w:r>
      <w:r w:rsidRPr="00876E83">
        <w:rPr>
          <w:rFonts w:ascii="Arial Narrow" w:hAnsi="Arial Narrow" w:cs="Miriam"/>
          <w:sz w:val="24"/>
          <w:szCs w:val="24"/>
        </w:rPr>
        <w:t xml:space="preserve">el cual forma parte de esta </w:t>
      </w:r>
      <w:r w:rsidR="00F14EDD" w:rsidRPr="00876E83">
        <w:rPr>
          <w:rStyle w:val="None"/>
          <w:rFonts w:ascii="Arial Narrow" w:hAnsi="Arial Narrow" w:cs="Miriam"/>
          <w:b/>
          <w:bCs/>
          <w:sz w:val="24"/>
          <w:szCs w:val="24"/>
        </w:rPr>
        <w:t>CONVOCATORIA</w:t>
      </w:r>
      <w:r w:rsidR="00395324">
        <w:rPr>
          <w:rFonts w:ascii="Arial Narrow" w:hAnsi="Arial Narrow" w:cs="Miriam"/>
          <w:sz w:val="24"/>
          <w:szCs w:val="24"/>
        </w:rPr>
        <w:t>.</w:t>
      </w:r>
    </w:p>
    <w:p w:rsidR="00395324" w:rsidRDefault="00395324" w:rsidP="00395324">
      <w:pPr>
        <w:pStyle w:val="Sangra3detindependiente1"/>
        <w:widowControl/>
        <w:pBdr>
          <w:top w:val="nil"/>
          <w:left w:val="nil"/>
          <w:bottom w:val="nil"/>
          <w:right w:val="nil"/>
          <w:between w:val="nil"/>
          <w:bar w:val="nil"/>
        </w:pBdr>
        <w:tabs>
          <w:tab w:val="left" w:pos="0"/>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firstLine="0"/>
        <w:rPr>
          <w:rFonts w:ascii="Arial Narrow" w:hAnsi="Arial Narrow" w:cs="Miriam"/>
          <w:sz w:val="24"/>
          <w:szCs w:val="24"/>
        </w:rPr>
      </w:pPr>
    </w:p>
    <w:p w:rsidR="00395324" w:rsidRDefault="00EA6A35" w:rsidP="00395324">
      <w:pPr>
        <w:pStyle w:val="Sangra3detindependiente1"/>
        <w:widowControl/>
        <w:numPr>
          <w:ilvl w:val="2"/>
          <w:numId w:val="135"/>
        </w:numPr>
        <w:pBdr>
          <w:top w:val="nil"/>
          <w:left w:val="nil"/>
          <w:bottom w:val="nil"/>
          <w:right w:val="nil"/>
          <w:between w:val="nil"/>
          <w:bar w:val="nil"/>
        </w:pBdr>
        <w:tabs>
          <w:tab w:val="left" w:pos="0"/>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0" w:firstLine="0"/>
        <w:rPr>
          <w:rStyle w:val="None"/>
          <w:rFonts w:ascii="Arial Narrow" w:hAnsi="Arial Narrow" w:cs="Miriam"/>
          <w:sz w:val="24"/>
          <w:szCs w:val="24"/>
        </w:rPr>
      </w:pPr>
      <w:r w:rsidRPr="00395324">
        <w:rPr>
          <w:rStyle w:val="None"/>
          <w:rFonts w:ascii="Arial Narrow" w:hAnsi="Arial Narrow" w:cs="Miriam"/>
          <w:sz w:val="24"/>
          <w:szCs w:val="24"/>
        </w:rPr>
        <w:t xml:space="preserve">Los </w:t>
      </w:r>
      <w:r w:rsidR="00002124" w:rsidRPr="00395324">
        <w:rPr>
          <w:rStyle w:val="None"/>
          <w:rFonts w:ascii="Arial Narrow" w:hAnsi="Arial Narrow" w:cs="Miriam"/>
          <w:b/>
          <w:bCs/>
          <w:sz w:val="24"/>
          <w:szCs w:val="24"/>
        </w:rPr>
        <w:t>LICITANTE</w:t>
      </w:r>
      <w:r w:rsidR="00002124" w:rsidRPr="00395324">
        <w:rPr>
          <w:rStyle w:val="None"/>
          <w:rFonts w:ascii="Arial Narrow" w:hAnsi="Arial Narrow" w:cs="Miriam"/>
          <w:sz w:val="24"/>
          <w:szCs w:val="24"/>
        </w:rPr>
        <w:t xml:space="preserve"> deberá</w:t>
      </w:r>
      <w:r w:rsidRPr="00395324">
        <w:rPr>
          <w:rStyle w:val="None"/>
          <w:rFonts w:ascii="Arial Narrow" w:hAnsi="Arial Narrow" w:cs="Miriam"/>
          <w:sz w:val="24"/>
          <w:szCs w:val="24"/>
        </w:rPr>
        <w:t>n</w:t>
      </w:r>
      <w:r w:rsidR="00002124" w:rsidRPr="00395324">
        <w:rPr>
          <w:rStyle w:val="None"/>
          <w:rFonts w:ascii="Arial Narrow" w:hAnsi="Arial Narrow" w:cs="Miriam"/>
          <w:sz w:val="24"/>
          <w:szCs w:val="24"/>
        </w:rPr>
        <w:t xml:space="preserve"> </w:t>
      </w:r>
      <w:r w:rsidRPr="00395324">
        <w:rPr>
          <w:rStyle w:val="None"/>
          <w:rFonts w:ascii="Arial Narrow" w:hAnsi="Arial Narrow" w:cs="Miriam"/>
          <w:sz w:val="24"/>
          <w:szCs w:val="24"/>
        </w:rPr>
        <w:t xml:space="preserve">subir </w:t>
      </w:r>
      <w:r w:rsidR="00002124" w:rsidRPr="00395324">
        <w:rPr>
          <w:rStyle w:val="None"/>
          <w:rFonts w:ascii="Arial Narrow" w:hAnsi="Arial Narrow" w:cs="Miriam"/>
          <w:sz w:val="24"/>
          <w:szCs w:val="24"/>
        </w:rPr>
        <w:t>copia certificada de la escritura pública en la que conste su Acta Constitutiva y en su caso las modificaciones de que haya sido objeto, con la finalidad de que acredite su  nacionalidad, en términos de lo dispuesto por la regla Octava, del Acuerdo por el que se establecen las Reglas para la Determinación y Acreditación del Grado de Contenido Nacional, tratándose de procedimientos de contratación de carácter nacional, publicado en el DOF de fecha 3 de marzo de 2000.</w:t>
      </w:r>
    </w:p>
    <w:p w:rsidR="00395324" w:rsidRDefault="00395324" w:rsidP="00395324">
      <w:pPr>
        <w:pStyle w:val="Prrafodelista"/>
        <w:rPr>
          <w:rStyle w:val="None"/>
          <w:rFonts w:ascii="Arial Narrow" w:hAnsi="Arial Narrow" w:cs="Miriam"/>
          <w:sz w:val="24"/>
          <w:szCs w:val="24"/>
        </w:rPr>
      </w:pPr>
    </w:p>
    <w:p w:rsidR="00395324" w:rsidRDefault="00002124" w:rsidP="00395324">
      <w:pPr>
        <w:pStyle w:val="Sangra3detindependiente1"/>
        <w:widowControl/>
        <w:numPr>
          <w:ilvl w:val="2"/>
          <w:numId w:val="135"/>
        </w:numPr>
        <w:pBdr>
          <w:top w:val="nil"/>
          <w:left w:val="nil"/>
          <w:bottom w:val="nil"/>
          <w:right w:val="nil"/>
          <w:between w:val="nil"/>
          <w:bar w:val="nil"/>
        </w:pBdr>
        <w:tabs>
          <w:tab w:val="left" w:pos="0"/>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0" w:firstLine="0"/>
        <w:rPr>
          <w:rStyle w:val="None"/>
          <w:rFonts w:ascii="Arial Narrow" w:hAnsi="Arial Narrow" w:cs="Miriam"/>
          <w:sz w:val="24"/>
          <w:szCs w:val="24"/>
        </w:rPr>
      </w:pPr>
      <w:r w:rsidRPr="00395324">
        <w:rPr>
          <w:rStyle w:val="None"/>
          <w:rFonts w:ascii="Arial Narrow" w:hAnsi="Arial Narrow" w:cs="Miriam"/>
          <w:sz w:val="24"/>
          <w:szCs w:val="24"/>
        </w:rPr>
        <w:t xml:space="preserve">Escrito bajo protesta de decir verdad, por el que los </w:t>
      </w:r>
      <w:r w:rsidRPr="00395324">
        <w:rPr>
          <w:rStyle w:val="None"/>
          <w:rFonts w:ascii="Arial Narrow" w:hAnsi="Arial Narrow" w:cs="Miriam"/>
          <w:b/>
          <w:bCs/>
          <w:sz w:val="24"/>
          <w:szCs w:val="24"/>
        </w:rPr>
        <w:t>LICITANTES</w:t>
      </w:r>
      <w:r w:rsidRPr="00395324">
        <w:rPr>
          <w:rStyle w:val="None"/>
          <w:rFonts w:ascii="Arial Narrow" w:hAnsi="Arial Narrow" w:cs="Miriam"/>
          <w:sz w:val="24"/>
          <w:szCs w:val="24"/>
        </w:rPr>
        <w:t xml:space="preserve"> acreditarán su existencia legal y personalidad jurídica para efecto de la suscripción de las </w:t>
      </w:r>
      <w:r w:rsidRPr="00395324">
        <w:rPr>
          <w:rStyle w:val="None"/>
          <w:rFonts w:ascii="Arial Narrow" w:hAnsi="Arial Narrow" w:cs="Miriam"/>
          <w:b/>
          <w:bCs/>
          <w:sz w:val="24"/>
          <w:szCs w:val="24"/>
        </w:rPr>
        <w:t>PROPOSICIONES</w:t>
      </w:r>
      <w:r w:rsidRPr="00395324">
        <w:rPr>
          <w:rStyle w:val="None"/>
          <w:rFonts w:ascii="Arial Narrow" w:hAnsi="Arial Narrow" w:cs="Miriam"/>
          <w:sz w:val="24"/>
          <w:szCs w:val="24"/>
        </w:rPr>
        <w:t xml:space="preserve">, pudiendo utilizar el formato que aparece en el </w:t>
      </w:r>
      <w:r w:rsidR="007A1E07" w:rsidRPr="00395324">
        <w:rPr>
          <w:rStyle w:val="None"/>
          <w:rFonts w:ascii="Arial Narrow" w:hAnsi="Arial Narrow" w:cs="Miriam"/>
          <w:b/>
          <w:bCs/>
          <w:sz w:val="24"/>
          <w:szCs w:val="24"/>
        </w:rPr>
        <w:t>ANEXO 1</w:t>
      </w:r>
      <w:r w:rsidRPr="00395324">
        <w:rPr>
          <w:rStyle w:val="None"/>
          <w:rFonts w:ascii="Arial Narrow" w:hAnsi="Arial Narrow" w:cs="Miriam"/>
          <w:b/>
          <w:bCs/>
          <w:sz w:val="24"/>
          <w:szCs w:val="24"/>
        </w:rPr>
        <w:t>,</w:t>
      </w:r>
      <w:r w:rsidRPr="00395324">
        <w:rPr>
          <w:rStyle w:val="None"/>
          <w:rFonts w:ascii="Arial Narrow" w:hAnsi="Arial Narrow" w:cs="Miriam"/>
          <w:sz w:val="24"/>
          <w:szCs w:val="24"/>
        </w:rPr>
        <w:t xml:space="preserve"> el cual forma parte de la presente </w:t>
      </w:r>
      <w:r w:rsidR="00F14EDD" w:rsidRPr="00395324">
        <w:rPr>
          <w:rStyle w:val="None"/>
          <w:rFonts w:ascii="Arial Narrow" w:hAnsi="Arial Narrow" w:cs="Miriam"/>
          <w:b/>
          <w:bCs/>
          <w:sz w:val="24"/>
          <w:szCs w:val="24"/>
        </w:rPr>
        <w:t>CONVOCATORIA</w:t>
      </w:r>
      <w:r w:rsidRPr="00395324">
        <w:rPr>
          <w:rStyle w:val="None"/>
          <w:rFonts w:ascii="Arial Narrow" w:hAnsi="Arial Narrow" w:cs="Miriam"/>
          <w:sz w:val="24"/>
          <w:szCs w:val="24"/>
        </w:rPr>
        <w:t>.</w:t>
      </w:r>
    </w:p>
    <w:p w:rsidR="00395324" w:rsidRDefault="00395324" w:rsidP="00395324">
      <w:pPr>
        <w:pStyle w:val="Prrafodelista"/>
        <w:rPr>
          <w:rStyle w:val="None"/>
          <w:rFonts w:ascii="Arial Narrow" w:hAnsi="Arial Narrow" w:cs="Miriam"/>
          <w:sz w:val="24"/>
          <w:szCs w:val="24"/>
        </w:rPr>
      </w:pPr>
    </w:p>
    <w:p w:rsidR="00395324" w:rsidRDefault="00EA6A35" w:rsidP="00395324">
      <w:pPr>
        <w:pStyle w:val="Sangra3detindependiente1"/>
        <w:widowControl/>
        <w:numPr>
          <w:ilvl w:val="2"/>
          <w:numId w:val="135"/>
        </w:numPr>
        <w:pBdr>
          <w:top w:val="nil"/>
          <w:left w:val="nil"/>
          <w:bottom w:val="nil"/>
          <w:right w:val="nil"/>
          <w:between w:val="nil"/>
          <w:bar w:val="nil"/>
        </w:pBdr>
        <w:tabs>
          <w:tab w:val="left" w:pos="0"/>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0" w:firstLine="0"/>
        <w:rPr>
          <w:rStyle w:val="None"/>
          <w:rFonts w:ascii="Arial Narrow" w:hAnsi="Arial Narrow" w:cs="Miriam"/>
          <w:sz w:val="24"/>
          <w:szCs w:val="24"/>
        </w:rPr>
      </w:pPr>
      <w:r w:rsidRPr="00395324">
        <w:rPr>
          <w:rStyle w:val="None"/>
          <w:rFonts w:ascii="Arial Narrow" w:hAnsi="Arial Narrow" w:cs="Miriam"/>
          <w:sz w:val="24"/>
          <w:szCs w:val="24"/>
        </w:rPr>
        <w:t>En caso de aplicar, el c</w:t>
      </w:r>
      <w:r w:rsidR="00002124" w:rsidRPr="00395324">
        <w:rPr>
          <w:rStyle w:val="None"/>
          <w:rFonts w:ascii="Arial Narrow" w:hAnsi="Arial Narrow" w:cs="Miriam"/>
          <w:sz w:val="24"/>
          <w:szCs w:val="24"/>
        </w:rPr>
        <w:t xml:space="preserve">onvenio en términos de la legislación aplicable, conforme al </w:t>
      </w:r>
      <w:r w:rsidR="007A1E07" w:rsidRPr="00395324">
        <w:rPr>
          <w:rStyle w:val="None"/>
          <w:rFonts w:ascii="Arial Narrow" w:hAnsi="Arial Narrow" w:cs="Miriam"/>
          <w:b/>
          <w:bCs/>
          <w:sz w:val="24"/>
          <w:szCs w:val="24"/>
        </w:rPr>
        <w:t>ANEXO 7</w:t>
      </w:r>
      <w:r w:rsidR="00002124" w:rsidRPr="00395324">
        <w:rPr>
          <w:rStyle w:val="None"/>
          <w:rFonts w:ascii="Arial Narrow" w:hAnsi="Arial Narrow" w:cs="Miriam"/>
          <w:sz w:val="24"/>
          <w:szCs w:val="24"/>
        </w:rPr>
        <w:t xml:space="preserve"> el cual forma parte de la presente </w:t>
      </w:r>
      <w:r w:rsidR="00F14EDD" w:rsidRPr="00395324">
        <w:rPr>
          <w:rStyle w:val="None"/>
          <w:rFonts w:ascii="Arial Narrow" w:hAnsi="Arial Narrow" w:cs="Miriam"/>
          <w:b/>
          <w:bCs/>
          <w:sz w:val="24"/>
          <w:szCs w:val="24"/>
        </w:rPr>
        <w:t>CONVOCATORIA</w:t>
      </w:r>
      <w:r w:rsidR="00002124" w:rsidRPr="00395324">
        <w:rPr>
          <w:rStyle w:val="None"/>
          <w:rFonts w:ascii="Arial Narrow" w:hAnsi="Arial Narrow" w:cs="Miriam"/>
          <w:sz w:val="24"/>
          <w:szCs w:val="24"/>
        </w:rPr>
        <w:t xml:space="preserve">, en caso de que dos o más personas morales deseen presentar en forma conjunta sus </w:t>
      </w:r>
      <w:r w:rsidR="00002124" w:rsidRPr="00395324">
        <w:rPr>
          <w:rStyle w:val="None"/>
          <w:rFonts w:ascii="Arial Narrow" w:hAnsi="Arial Narrow" w:cs="Miriam"/>
          <w:b/>
          <w:bCs/>
          <w:sz w:val="24"/>
          <w:szCs w:val="24"/>
        </w:rPr>
        <w:t>PROPOSICIONES</w:t>
      </w:r>
      <w:r w:rsidR="00002124" w:rsidRPr="00395324">
        <w:rPr>
          <w:rStyle w:val="None"/>
          <w:rFonts w:ascii="Arial Narrow" w:hAnsi="Arial Narrow" w:cs="Miriam"/>
          <w:sz w:val="24"/>
          <w:szCs w:val="24"/>
        </w:rPr>
        <w:t>.</w:t>
      </w:r>
    </w:p>
    <w:p w:rsidR="00395324" w:rsidRDefault="00395324" w:rsidP="00395324">
      <w:pPr>
        <w:pStyle w:val="Prrafodelista"/>
        <w:rPr>
          <w:rStyle w:val="None"/>
          <w:rFonts w:ascii="Arial Narrow" w:hAnsi="Arial Narrow" w:cs="Miriam"/>
          <w:sz w:val="24"/>
          <w:szCs w:val="24"/>
        </w:rPr>
      </w:pPr>
    </w:p>
    <w:p w:rsidR="00395324" w:rsidRDefault="00002124" w:rsidP="00395324">
      <w:pPr>
        <w:pStyle w:val="Sangra3detindependiente1"/>
        <w:widowControl/>
        <w:numPr>
          <w:ilvl w:val="2"/>
          <w:numId w:val="135"/>
        </w:numPr>
        <w:pBdr>
          <w:top w:val="nil"/>
          <w:left w:val="nil"/>
          <w:bottom w:val="nil"/>
          <w:right w:val="nil"/>
          <w:between w:val="nil"/>
          <w:bar w:val="nil"/>
        </w:pBdr>
        <w:tabs>
          <w:tab w:val="left" w:pos="0"/>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0" w:firstLine="0"/>
        <w:rPr>
          <w:rStyle w:val="None"/>
          <w:rFonts w:ascii="Arial Narrow" w:hAnsi="Arial Narrow" w:cs="Miriam"/>
          <w:sz w:val="24"/>
          <w:szCs w:val="24"/>
        </w:rPr>
      </w:pPr>
      <w:r w:rsidRPr="00395324">
        <w:rPr>
          <w:rStyle w:val="None"/>
          <w:rFonts w:ascii="Arial Narrow" w:hAnsi="Arial Narrow" w:cs="Miriam"/>
          <w:sz w:val="24"/>
          <w:szCs w:val="24"/>
        </w:rPr>
        <w:t xml:space="preserve">Copia simple de los documentos descritos </w:t>
      </w:r>
      <w:r w:rsidR="0006111C">
        <w:rPr>
          <w:rStyle w:val="None"/>
          <w:rFonts w:ascii="Arial Narrow" w:hAnsi="Arial Narrow" w:cs="Miriam"/>
          <w:sz w:val="24"/>
          <w:szCs w:val="24"/>
        </w:rPr>
        <w:t xml:space="preserve">en </w:t>
      </w:r>
      <w:r w:rsidR="000B41F9" w:rsidRPr="00395324">
        <w:rPr>
          <w:rStyle w:val="None"/>
          <w:rFonts w:ascii="Arial Narrow" w:hAnsi="Arial Narrow" w:cs="Miriam"/>
          <w:sz w:val="24"/>
          <w:szCs w:val="24"/>
        </w:rPr>
        <w:t>la presente C</w:t>
      </w:r>
      <w:r w:rsidR="00EA6A35" w:rsidRPr="00395324">
        <w:rPr>
          <w:rStyle w:val="None"/>
          <w:rFonts w:ascii="Arial Narrow" w:hAnsi="Arial Narrow" w:cs="Miriam"/>
          <w:sz w:val="24"/>
          <w:szCs w:val="24"/>
        </w:rPr>
        <w:t>onvocatoria</w:t>
      </w:r>
      <w:r w:rsidRPr="00395324">
        <w:rPr>
          <w:rStyle w:val="None"/>
          <w:rFonts w:ascii="Arial Narrow" w:hAnsi="Arial Narrow" w:cs="Miriam"/>
          <w:sz w:val="24"/>
          <w:szCs w:val="24"/>
        </w:rPr>
        <w:t>, según corresponda.</w:t>
      </w:r>
    </w:p>
    <w:p w:rsidR="00395324" w:rsidRDefault="00395324" w:rsidP="00395324">
      <w:pPr>
        <w:pStyle w:val="Prrafodelista"/>
        <w:rPr>
          <w:rStyle w:val="None"/>
          <w:rFonts w:ascii="Arial Narrow" w:hAnsi="Arial Narrow" w:cs="Miriam"/>
          <w:sz w:val="24"/>
          <w:szCs w:val="24"/>
        </w:rPr>
      </w:pPr>
    </w:p>
    <w:p w:rsidR="00395324" w:rsidRDefault="00002124" w:rsidP="00395324">
      <w:pPr>
        <w:pStyle w:val="Sangra3detindependiente1"/>
        <w:widowControl/>
        <w:numPr>
          <w:ilvl w:val="2"/>
          <w:numId w:val="135"/>
        </w:numPr>
        <w:pBdr>
          <w:top w:val="nil"/>
          <w:left w:val="nil"/>
          <w:bottom w:val="nil"/>
          <w:right w:val="nil"/>
          <w:between w:val="nil"/>
          <w:bar w:val="nil"/>
        </w:pBdr>
        <w:tabs>
          <w:tab w:val="left" w:pos="0"/>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0" w:firstLine="0"/>
        <w:rPr>
          <w:rStyle w:val="None"/>
          <w:rFonts w:ascii="Arial Narrow" w:hAnsi="Arial Narrow" w:cs="Miriam"/>
          <w:sz w:val="24"/>
          <w:szCs w:val="24"/>
        </w:rPr>
      </w:pPr>
      <w:r w:rsidRPr="00395324">
        <w:rPr>
          <w:rStyle w:val="None"/>
          <w:rFonts w:ascii="Arial Narrow" w:hAnsi="Arial Narrow" w:cs="Miriam"/>
          <w:sz w:val="24"/>
          <w:szCs w:val="24"/>
        </w:rPr>
        <w:t xml:space="preserve">En caso de participar con el carácter de Micro, Pequeña y Mediana Empresa (MIPYMES), presentar la manifestación que acredite su estratificación en términos del </w:t>
      </w:r>
      <w:r w:rsidR="007A1E07" w:rsidRPr="00395324">
        <w:rPr>
          <w:rStyle w:val="None"/>
          <w:rFonts w:ascii="Arial Narrow" w:hAnsi="Arial Narrow" w:cs="Miriam"/>
          <w:b/>
          <w:bCs/>
          <w:sz w:val="24"/>
          <w:szCs w:val="24"/>
        </w:rPr>
        <w:t>ANEXO 21</w:t>
      </w:r>
      <w:r w:rsidR="007A1E07" w:rsidRPr="00395324">
        <w:rPr>
          <w:rStyle w:val="None"/>
          <w:rFonts w:ascii="Arial Narrow" w:hAnsi="Arial Narrow" w:cs="Miriam"/>
          <w:sz w:val="24"/>
          <w:szCs w:val="24"/>
        </w:rPr>
        <w:t xml:space="preserve">, </w:t>
      </w:r>
      <w:r w:rsidRPr="00395324">
        <w:rPr>
          <w:rStyle w:val="None"/>
          <w:rFonts w:ascii="Arial Narrow" w:hAnsi="Arial Narrow" w:cs="Miriam"/>
          <w:sz w:val="24"/>
          <w:szCs w:val="24"/>
        </w:rPr>
        <w:t xml:space="preserve">de la presente </w:t>
      </w:r>
      <w:r w:rsidR="00F14EDD" w:rsidRPr="00395324">
        <w:rPr>
          <w:rStyle w:val="None"/>
          <w:rFonts w:ascii="Arial Narrow" w:hAnsi="Arial Narrow" w:cs="Miriam"/>
          <w:b/>
          <w:bCs/>
          <w:sz w:val="24"/>
          <w:szCs w:val="24"/>
        </w:rPr>
        <w:t>CONVOCATORIA</w:t>
      </w:r>
      <w:r w:rsidRPr="00395324">
        <w:rPr>
          <w:rStyle w:val="None"/>
          <w:rFonts w:ascii="Arial Narrow" w:hAnsi="Arial Narrow" w:cs="Miriam"/>
          <w:sz w:val="24"/>
          <w:szCs w:val="24"/>
        </w:rPr>
        <w:t>.</w:t>
      </w:r>
    </w:p>
    <w:p w:rsidR="00395324" w:rsidRDefault="00395324" w:rsidP="00395324">
      <w:pPr>
        <w:pStyle w:val="Prrafodelista"/>
        <w:rPr>
          <w:rStyle w:val="None"/>
          <w:rFonts w:ascii="Arial Narrow" w:hAnsi="Arial Narrow" w:cs="Miriam"/>
          <w:sz w:val="24"/>
          <w:szCs w:val="24"/>
        </w:rPr>
      </w:pPr>
    </w:p>
    <w:p w:rsidR="00002124" w:rsidRPr="00395324" w:rsidRDefault="00002124" w:rsidP="00395324">
      <w:pPr>
        <w:pStyle w:val="Sangra3detindependiente1"/>
        <w:widowControl/>
        <w:numPr>
          <w:ilvl w:val="2"/>
          <w:numId w:val="135"/>
        </w:numPr>
        <w:pBdr>
          <w:top w:val="nil"/>
          <w:left w:val="nil"/>
          <w:bottom w:val="nil"/>
          <w:right w:val="nil"/>
          <w:between w:val="nil"/>
          <w:bar w:val="nil"/>
        </w:pBdr>
        <w:tabs>
          <w:tab w:val="left" w:pos="0"/>
          <w:tab w:val="left" w:pos="314"/>
          <w:tab w:val="left" w:pos="345"/>
          <w:tab w:val="left" w:pos="380"/>
          <w:tab w:val="left" w:pos="56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0" w:firstLine="0"/>
        <w:rPr>
          <w:rStyle w:val="None"/>
          <w:rFonts w:ascii="Arial Narrow" w:hAnsi="Arial Narrow" w:cs="Miriam"/>
          <w:sz w:val="24"/>
          <w:szCs w:val="24"/>
        </w:rPr>
      </w:pPr>
      <w:r w:rsidRPr="00395324">
        <w:rPr>
          <w:rStyle w:val="None"/>
          <w:rFonts w:ascii="Arial Narrow" w:hAnsi="Arial Narrow" w:cs="Miriam"/>
          <w:sz w:val="24"/>
          <w:szCs w:val="24"/>
        </w:rPr>
        <w:t>En caso de contar con trabajadores con discapacidad, cuando menos en un cinco por ciento de la totalidad de su planta de empleados, deberá presentar las altas ante el IMSS y para corroboración, la Propuesta de Cédula de Determinación de Cuotas, Aportaciones y Amortizaciones del IMSS.</w:t>
      </w:r>
    </w:p>
    <w:p w:rsidR="004F75F7" w:rsidRPr="00876E83" w:rsidRDefault="004F75F7"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hAnsi="Arial Narrow" w:cs="Miriam"/>
          <w:color w:val="auto"/>
          <w:sz w:val="24"/>
          <w:szCs w:val="24"/>
          <w:u w:color="7F7F7F"/>
        </w:rPr>
      </w:pPr>
    </w:p>
    <w:p w:rsidR="00002124" w:rsidRPr="00876E83" w:rsidRDefault="008A6E8C"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2</w:t>
      </w:r>
      <w:r w:rsidR="00395324">
        <w:rPr>
          <w:rStyle w:val="None"/>
          <w:rFonts w:ascii="Arial Narrow" w:hAnsi="Arial Narrow" w:cs="Miriam"/>
          <w:b/>
          <w:color w:val="auto"/>
          <w:sz w:val="24"/>
          <w:szCs w:val="24"/>
          <w:u w:color="7F7F7F"/>
        </w:rPr>
        <w:t>.14</w:t>
      </w:r>
      <w:r w:rsidR="00EA6A35" w:rsidRPr="00876E83">
        <w:rPr>
          <w:rStyle w:val="None"/>
          <w:rFonts w:ascii="Arial Narrow" w:hAnsi="Arial Narrow" w:cs="Miriam"/>
          <w:b/>
          <w:color w:val="auto"/>
          <w:sz w:val="24"/>
          <w:szCs w:val="24"/>
          <w:u w:color="7F7F7F"/>
        </w:rPr>
        <w:t>.</w:t>
      </w:r>
      <w:r w:rsidR="00EA6A35" w:rsidRPr="00876E83">
        <w:rPr>
          <w:rStyle w:val="None"/>
          <w:rFonts w:ascii="Arial Narrow" w:hAnsi="Arial Narrow" w:cs="Miriam"/>
          <w:b/>
          <w:color w:val="auto"/>
          <w:sz w:val="24"/>
          <w:szCs w:val="24"/>
          <w:u w:color="7F7F7F"/>
        </w:rPr>
        <w:tab/>
        <w:t>PROPUESTA ECONÓMICA.</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F3E4D"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Pr>
          <w:rStyle w:val="None"/>
          <w:rFonts w:ascii="Arial Narrow" w:hAnsi="Arial Narrow" w:cs="Miriam"/>
          <w:b/>
          <w:color w:val="auto"/>
          <w:sz w:val="24"/>
          <w:szCs w:val="24"/>
        </w:rPr>
        <w:t>2.14</w:t>
      </w:r>
      <w:r w:rsidR="00EA6A35" w:rsidRPr="000B41F9">
        <w:rPr>
          <w:rStyle w:val="None"/>
          <w:rFonts w:ascii="Arial Narrow" w:hAnsi="Arial Narrow" w:cs="Miriam"/>
          <w:b/>
          <w:color w:val="auto"/>
          <w:sz w:val="24"/>
          <w:szCs w:val="24"/>
        </w:rPr>
        <w:t>.</w:t>
      </w:r>
      <w:r w:rsidR="000F3E4D" w:rsidRPr="000B41F9">
        <w:rPr>
          <w:rStyle w:val="None"/>
          <w:rFonts w:ascii="Arial Narrow" w:hAnsi="Arial Narrow" w:cs="Miriam"/>
          <w:b/>
          <w:color w:val="auto"/>
          <w:sz w:val="24"/>
          <w:szCs w:val="24"/>
        </w:rPr>
        <w:t>1</w:t>
      </w:r>
      <w:r w:rsidR="00EA6A35" w:rsidRPr="00876E83">
        <w:rPr>
          <w:rStyle w:val="None"/>
          <w:rFonts w:ascii="Arial Narrow" w:hAnsi="Arial Narrow" w:cs="Miriam"/>
          <w:color w:val="auto"/>
          <w:sz w:val="24"/>
          <w:szCs w:val="24"/>
        </w:rPr>
        <w:tab/>
      </w:r>
      <w:r w:rsidR="00002124" w:rsidRPr="00AF0644">
        <w:rPr>
          <w:rStyle w:val="None"/>
          <w:rFonts w:ascii="Arial Narrow" w:hAnsi="Arial Narrow" w:cs="Miriam"/>
          <w:color w:val="auto"/>
          <w:sz w:val="24"/>
          <w:szCs w:val="24"/>
        </w:rPr>
        <w:t xml:space="preserve">La </w:t>
      </w:r>
      <w:r w:rsidR="00002124" w:rsidRPr="00AF0644">
        <w:rPr>
          <w:rStyle w:val="None"/>
          <w:rFonts w:ascii="Arial Narrow" w:hAnsi="Arial Narrow" w:cs="Miriam"/>
          <w:b/>
          <w:bCs/>
          <w:color w:val="auto"/>
          <w:sz w:val="24"/>
          <w:szCs w:val="24"/>
        </w:rPr>
        <w:t>PROPUESTA ECONÓMICA</w:t>
      </w:r>
      <w:r w:rsidR="00002124" w:rsidRPr="00AF0644">
        <w:rPr>
          <w:rStyle w:val="None"/>
          <w:rFonts w:ascii="Arial Narrow" w:hAnsi="Arial Narrow" w:cs="Miriam"/>
          <w:color w:val="auto"/>
          <w:sz w:val="24"/>
          <w:szCs w:val="24"/>
        </w:rPr>
        <w:t xml:space="preserve">, </w:t>
      </w:r>
      <w:r w:rsidR="00EA6A35" w:rsidRPr="00AF0644">
        <w:rPr>
          <w:rStyle w:val="None"/>
          <w:rFonts w:ascii="Arial Narrow" w:hAnsi="Arial Narrow" w:cs="Miriam"/>
          <w:color w:val="auto"/>
          <w:sz w:val="24"/>
          <w:szCs w:val="24"/>
        </w:rPr>
        <w:t xml:space="preserve">que los licitantes deberán subir al sistema electrónico CompraNet </w:t>
      </w:r>
      <w:r w:rsidR="00002124" w:rsidRPr="00AF0644">
        <w:rPr>
          <w:rStyle w:val="None"/>
          <w:rFonts w:ascii="Arial Narrow" w:hAnsi="Arial Narrow" w:cs="Miriam"/>
          <w:color w:val="auto"/>
          <w:sz w:val="24"/>
          <w:szCs w:val="24"/>
        </w:rPr>
        <w:t xml:space="preserve">deberá contener la cotización del servicio ofertado, indicando la clave/partida, cantidad, precio unitario, subtotal y los importes del servicio ofertado, desglosando el IVA, primas netas individuales por rangos de edad y sexo conforme al </w:t>
      </w:r>
      <w:r w:rsidR="007A1E07" w:rsidRPr="00AF0644">
        <w:rPr>
          <w:rStyle w:val="None"/>
          <w:rFonts w:ascii="Arial Narrow" w:hAnsi="Arial Narrow" w:cs="Miriam"/>
          <w:b/>
          <w:bCs/>
          <w:color w:val="auto"/>
          <w:sz w:val="24"/>
          <w:szCs w:val="24"/>
        </w:rPr>
        <w:t>ANEXO 9</w:t>
      </w:r>
      <w:r w:rsidR="00002124" w:rsidRPr="00AF0644">
        <w:rPr>
          <w:rStyle w:val="None"/>
          <w:rFonts w:ascii="Arial Narrow" w:hAnsi="Arial Narrow" w:cs="Miriam"/>
          <w:b/>
          <w:bCs/>
          <w:color w:val="auto"/>
          <w:sz w:val="24"/>
          <w:szCs w:val="24"/>
        </w:rPr>
        <w:t>,</w:t>
      </w:r>
      <w:r w:rsidR="00002124" w:rsidRPr="00AF0644">
        <w:rPr>
          <w:rStyle w:val="None"/>
          <w:rFonts w:ascii="Arial Narrow" w:hAnsi="Arial Narrow" w:cs="Miriam"/>
          <w:color w:val="auto"/>
          <w:sz w:val="24"/>
          <w:szCs w:val="24"/>
        </w:rPr>
        <w:t xml:space="preserve"> el cual forma parte de la presente </w:t>
      </w:r>
      <w:r w:rsidR="00F14EDD" w:rsidRPr="00AF0644">
        <w:rPr>
          <w:rStyle w:val="None"/>
          <w:rFonts w:ascii="Arial Narrow" w:hAnsi="Arial Narrow" w:cs="Miriam"/>
          <w:b/>
          <w:bCs/>
          <w:color w:val="auto"/>
          <w:sz w:val="24"/>
          <w:szCs w:val="24"/>
        </w:rPr>
        <w:t>CONVOCATORIA</w:t>
      </w:r>
      <w:r w:rsidR="00002124" w:rsidRPr="00AF0644">
        <w:rPr>
          <w:rStyle w:val="None"/>
          <w:rFonts w:ascii="Arial Narrow" w:hAnsi="Arial Narrow" w:cs="Miriam"/>
          <w:color w:val="auto"/>
          <w:sz w:val="24"/>
          <w:szCs w:val="24"/>
        </w:rPr>
        <w:t>.</w:t>
      </w:r>
      <w:r w:rsidR="00002124" w:rsidRPr="00876E83">
        <w:rPr>
          <w:rStyle w:val="None"/>
          <w:rFonts w:ascii="Arial Narrow" w:hAnsi="Arial Narrow" w:cs="Miriam"/>
          <w:color w:val="auto"/>
          <w:sz w:val="24"/>
          <w:szCs w:val="24"/>
        </w:rPr>
        <w:t xml:space="preserve"> </w:t>
      </w:r>
    </w:p>
    <w:p w:rsidR="000F3E4D" w:rsidRPr="00876E83" w:rsidRDefault="000F3E4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Pr>
          <w:rStyle w:val="None"/>
          <w:rFonts w:ascii="Arial Narrow" w:eastAsia="Arial" w:hAnsi="Arial Narrow" w:cs="Miriam"/>
          <w:b/>
          <w:color w:val="auto"/>
          <w:sz w:val="24"/>
          <w:szCs w:val="24"/>
        </w:rPr>
        <w:t>2.14</w:t>
      </w:r>
      <w:r w:rsidR="000F3E4D" w:rsidRPr="000B41F9">
        <w:rPr>
          <w:rStyle w:val="None"/>
          <w:rFonts w:ascii="Arial Narrow" w:eastAsia="Arial" w:hAnsi="Arial Narrow" w:cs="Miriam"/>
          <w:b/>
          <w:color w:val="auto"/>
          <w:sz w:val="24"/>
          <w:szCs w:val="24"/>
        </w:rPr>
        <w:t>.2.</w:t>
      </w:r>
      <w:r w:rsidR="000F3E4D" w:rsidRPr="00876E83">
        <w:rPr>
          <w:rStyle w:val="None"/>
          <w:rFonts w:ascii="Arial Narrow" w:eastAsia="Arial" w:hAnsi="Arial Narrow" w:cs="Miriam"/>
          <w:color w:val="auto"/>
          <w:sz w:val="24"/>
          <w:szCs w:val="24"/>
        </w:rPr>
        <w:tab/>
      </w:r>
      <w:r w:rsidR="00002124" w:rsidRPr="00876E83">
        <w:rPr>
          <w:rStyle w:val="None"/>
          <w:rFonts w:ascii="Arial Narrow" w:hAnsi="Arial Narrow" w:cs="Miriam"/>
          <w:color w:val="auto"/>
          <w:sz w:val="24"/>
          <w:szCs w:val="24"/>
        </w:rPr>
        <w:t xml:space="preserve">Los </w:t>
      </w:r>
      <w:r w:rsidR="00002124" w:rsidRPr="00876E83">
        <w:rPr>
          <w:rStyle w:val="None"/>
          <w:rFonts w:ascii="Arial Narrow" w:hAnsi="Arial Narrow" w:cs="Miriam"/>
          <w:b/>
          <w:bCs/>
          <w:color w:val="auto"/>
          <w:sz w:val="24"/>
          <w:szCs w:val="24"/>
        </w:rPr>
        <w:t>LICITANTES</w:t>
      </w:r>
      <w:r w:rsidR="00002124" w:rsidRPr="00876E83">
        <w:rPr>
          <w:rStyle w:val="None"/>
          <w:rFonts w:ascii="Arial Narrow" w:hAnsi="Arial Narrow" w:cs="Miriam"/>
          <w:color w:val="auto"/>
          <w:sz w:val="24"/>
          <w:szCs w:val="24"/>
        </w:rPr>
        <w:t xml:space="preserve"> deberán cotizar el servicio a precios fijos durante la vigencia del contrato. </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Pr>
          <w:rStyle w:val="None"/>
          <w:rFonts w:ascii="Arial Narrow" w:hAnsi="Arial Narrow" w:cs="Miriam"/>
          <w:b/>
          <w:color w:val="auto"/>
          <w:sz w:val="24"/>
          <w:szCs w:val="24"/>
        </w:rPr>
        <w:t>2.14</w:t>
      </w:r>
      <w:r w:rsidR="000F3E4D" w:rsidRPr="000B41F9">
        <w:rPr>
          <w:rStyle w:val="None"/>
          <w:rFonts w:ascii="Arial Narrow" w:hAnsi="Arial Narrow" w:cs="Miriam"/>
          <w:b/>
          <w:color w:val="auto"/>
          <w:sz w:val="24"/>
          <w:szCs w:val="24"/>
        </w:rPr>
        <w:t>.3.</w:t>
      </w:r>
      <w:r w:rsidR="000F3E4D" w:rsidRPr="00876E83">
        <w:rPr>
          <w:rStyle w:val="None"/>
          <w:rFonts w:ascii="Arial Narrow" w:hAnsi="Arial Narrow" w:cs="Miriam"/>
          <w:color w:val="auto"/>
          <w:sz w:val="24"/>
          <w:szCs w:val="24"/>
        </w:rPr>
        <w:tab/>
      </w:r>
      <w:r w:rsidR="00002124" w:rsidRPr="00876E83">
        <w:rPr>
          <w:rStyle w:val="None"/>
          <w:rFonts w:ascii="Arial Narrow" w:hAnsi="Arial Narrow" w:cs="Miriam"/>
          <w:color w:val="auto"/>
          <w:sz w:val="24"/>
          <w:szCs w:val="24"/>
        </w:rPr>
        <w:t>Las cotizaciones deberán elaborarse en pesos mexicanos con 2 (dos) decimales.</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Pr>
          <w:rStyle w:val="None"/>
          <w:rFonts w:ascii="Arial Narrow" w:hAnsi="Arial Narrow" w:cs="Miriam"/>
          <w:b/>
          <w:color w:val="auto"/>
          <w:sz w:val="24"/>
          <w:szCs w:val="24"/>
        </w:rPr>
        <w:t>2.14</w:t>
      </w:r>
      <w:r w:rsidR="000F3E4D" w:rsidRPr="000B41F9">
        <w:rPr>
          <w:rStyle w:val="None"/>
          <w:rFonts w:ascii="Arial Narrow" w:hAnsi="Arial Narrow" w:cs="Miriam"/>
          <w:b/>
          <w:color w:val="auto"/>
          <w:sz w:val="24"/>
          <w:szCs w:val="24"/>
        </w:rPr>
        <w:t>.4.</w:t>
      </w:r>
      <w:r w:rsidR="000F3E4D" w:rsidRPr="000B41F9">
        <w:rPr>
          <w:rStyle w:val="None"/>
          <w:rFonts w:ascii="Arial Narrow" w:hAnsi="Arial Narrow" w:cs="Miriam"/>
          <w:b/>
          <w:color w:val="auto"/>
          <w:sz w:val="24"/>
          <w:szCs w:val="24"/>
        </w:rPr>
        <w:tab/>
      </w:r>
      <w:r w:rsidR="00002124" w:rsidRPr="00876E83">
        <w:rPr>
          <w:rStyle w:val="None"/>
          <w:rFonts w:ascii="Arial Narrow" w:hAnsi="Arial Narrow" w:cs="Miriam"/>
          <w:color w:val="auto"/>
          <w:sz w:val="24"/>
          <w:szCs w:val="24"/>
        </w:rPr>
        <w:t>En caso de realizar algún descuento a favor de las</w:t>
      </w:r>
      <w:r w:rsidR="00002124" w:rsidRPr="00876E83">
        <w:rPr>
          <w:rStyle w:val="None"/>
          <w:rFonts w:ascii="Arial Narrow" w:hAnsi="Arial Narrow" w:cs="Miriam"/>
          <w:b/>
          <w:bCs/>
          <w:color w:val="auto"/>
          <w:sz w:val="24"/>
          <w:szCs w:val="24"/>
        </w:rPr>
        <w:t xml:space="preserve"> API</w:t>
      </w:r>
      <w:r w:rsidR="00002124" w:rsidRPr="00876E83">
        <w:rPr>
          <w:rStyle w:val="None"/>
          <w:rFonts w:ascii="Arial Narrow" w:hAnsi="Arial Narrow" w:cs="Miriam"/>
          <w:color w:val="auto"/>
          <w:sz w:val="24"/>
          <w:szCs w:val="24"/>
        </w:rPr>
        <w:t>, y los que voluntariamente se ofrecieran deberá indicarlo en una nota anexa, independiente a la propuesta económica misma que será tomada en cuent</w:t>
      </w:r>
      <w:r w:rsidR="00933094" w:rsidRPr="00876E83">
        <w:rPr>
          <w:rStyle w:val="None"/>
          <w:rFonts w:ascii="Arial Narrow" w:hAnsi="Arial Narrow" w:cs="Miriam"/>
          <w:color w:val="auto"/>
          <w:sz w:val="24"/>
          <w:szCs w:val="24"/>
        </w:rPr>
        <w:t>a para la Evaluación De Puntos y</w:t>
      </w:r>
      <w:r w:rsidR="00002124" w:rsidRPr="00876E83">
        <w:rPr>
          <w:rStyle w:val="None"/>
          <w:rFonts w:ascii="Arial Narrow" w:hAnsi="Arial Narrow" w:cs="Miriam"/>
          <w:color w:val="auto"/>
          <w:sz w:val="24"/>
          <w:szCs w:val="24"/>
        </w:rPr>
        <w:t xml:space="preserve"> Porcentajes de acuerdo a los lineamientos emitidos por la Secretaría de la Función Púbica.</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Pr>
          <w:rStyle w:val="None"/>
          <w:rFonts w:ascii="Arial Narrow" w:hAnsi="Arial Narrow" w:cs="Miriam"/>
          <w:b/>
          <w:color w:val="auto"/>
          <w:sz w:val="24"/>
          <w:szCs w:val="24"/>
        </w:rPr>
        <w:t>2.14</w:t>
      </w:r>
      <w:r w:rsidR="000F3E4D" w:rsidRPr="000B41F9">
        <w:rPr>
          <w:rStyle w:val="None"/>
          <w:rFonts w:ascii="Arial Narrow" w:hAnsi="Arial Narrow" w:cs="Miriam"/>
          <w:b/>
          <w:color w:val="auto"/>
          <w:sz w:val="24"/>
          <w:szCs w:val="24"/>
        </w:rPr>
        <w:t>.5.</w:t>
      </w:r>
      <w:r w:rsidR="000F3E4D" w:rsidRPr="00876E83">
        <w:rPr>
          <w:rStyle w:val="None"/>
          <w:rFonts w:ascii="Arial Narrow" w:hAnsi="Arial Narrow" w:cs="Miriam"/>
          <w:color w:val="auto"/>
          <w:sz w:val="24"/>
          <w:szCs w:val="24"/>
        </w:rPr>
        <w:tab/>
      </w:r>
      <w:r w:rsidR="00002124" w:rsidRPr="00876E83">
        <w:rPr>
          <w:rStyle w:val="None"/>
          <w:rFonts w:ascii="Arial Narrow" w:hAnsi="Arial Narrow" w:cs="Miriam"/>
          <w:color w:val="auto"/>
          <w:sz w:val="24"/>
          <w:szCs w:val="24"/>
        </w:rPr>
        <w:t>Indicar el total de la prima por la colectividad.</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color w:val="auto"/>
          <w:sz w:val="24"/>
          <w:szCs w:val="24"/>
        </w:rPr>
      </w:pPr>
      <w:r w:rsidRPr="00876E83">
        <w:rPr>
          <w:rStyle w:val="None"/>
          <w:rFonts w:ascii="Arial Narrow" w:hAnsi="Arial Narrow" w:cs="Miriam"/>
          <w:b/>
          <w:color w:val="auto"/>
          <w:sz w:val="24"/>
          <w:szCs w:val="24"/>
        </w:rPr>
        <w:t>En caso de que la propuesta económica no coincida con los términos de la propuesta técnica, será desechada.</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300656" w:rsidRPr="00876E83" w:rsidRDefault="00395324" w:rsidP="00836A7D">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r>
        <w:rPr>
          <w:rFonts w:ascii="Arial Narrow" w:eastAsia="Arial" w:hAnsi="Arial Narrow" w:cs="Miriam"/>
          <w:b/>
          <w:bCs/>
          <w:color w:val="auto"/>
          <w:sz w:val="24"/>
          <w:szCs w:val="24"/>
        </w:rPr>
        <w:t>2.15</w:t>
      </w:r>
      <w:r w:rsidR="000B41F9">
        <w:rPr>
          <w:rFonts w:ascii="Arial Narrow" w:eastAsia="Arial" w:hAnsi="Arial Narrow" w:cs="Miriam"/>
          <w:b/>
          <w:bCs/>
          <w:color w:val="auto"/>
          <w:sz w:val="24"/>
          <w:szCs w:val="24"/>
        </w:rPr>
        <w:t>.</w:t>
      </w:r>
      <w:r w:rsidR="000B41F9">
        <w:rPr>
          <w:rFonts w:ascii="Arial Narrow" w:eastAsia="Arial" w:hAnsi="Arial Narrow" w:cs="Miriam"/>
          <w:b/>
          <w:bCs/>
          <w:color w:val="auto"/>
          <w:sz w:val="24"/>
          <w:szCs w:val="24"/>
        </w:rPr>
        <w:tab/>
        <w:t>DOCUMENTACIÓN QUE DEBERÁ PRESENTAR EL LICITANTE GANADOR ANTES DE LA FIRMA DEL CONTRATO</w:t>
      </w:r>
      <w:r w:rsidR="004D49FD">
        <w:rPr>
          <w:rFonts w:ascii="Arial Narrow" w:eastAsia="Arial" w:hAnsi="Arial Narrow" w:cs="Miriam"/>
          <w:b/>
          <w:bCs/>
          <w:color w:val="auto"/>
          <w:sz w:val="24"/>
          <w:szCs w:val="24"/>
        </w:rPr>
        <w:t>.</w:t>
      </w:r>
    </w:p>
    <w:p w:rsidR="004F75F7" w:rsidRDefault="004F75F7" w:rsidP="004F75F7">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4F75F7" w:rsidRPr="000B41F9" w:rsidRDefault="004F75F7" w:rsidP="000B41F9">
      <w:pPr>
        <w:pStyle w:val="BodyA"/>
        <w:tabs>
          <w:tab w:val="left" w:pos="0"/>
          <w:tab w:val="left" w:pos="360"/>
          <w:tab w:val="left" w:pos="70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0B41F9">
        <w:rPr>
          <w:rStyle w:val="None"/>
          <w:rFonts w:ascii="Arial Narrow" w:hAnsi="Arial Narrow" w:cs="Miriam"/>
          <w:color w:val="auto"/>
          <w:sz w:val="24"/>
          <w:szCs w:val="24"/>
        </w:rPr>
        <w:t xml:space="preserve">La persona moral que resulte adjudicada, deberá realizar la consulta de opinión ante el </w:t>
      </w:r>
      <w:r w:rsidRPr="000B41F9">
        <w:rPr>
          <w:rStyle w:val="None"/>
          <w:rFonts w:ascii="Arial Narrow" w:hAnsi="Arial Narrow" w:cs="Miriam"/>
          <w:b/>
          <w:bCs/>
          <w:color w:val="auto"/>
          <w:sz w:val="24"/>
          <w:szCs w:val="24"/>
        </w:rPr>
        <w:t>SAT</w:t>
      </w:r>
      <w:r w:rsidRPr="000B41F9">
        <w:rPr>
          <w:rStyle w:val="None"/>
          <w:rFonts w:ascii="Arial Narrow" w:hAnsi="Arial Narrow" w:cs="Miriam"/>
          <w:color w:val="auto"/>
          <w:sz w:val="24"/>
          <w:szCs w:val="24"/>
        </w:rPr>
        <w:t>, preferentemente dentro de los tres días hábiles posteriores a la fecha en que tenga conocimiento del fallo o adjudicación correspondiente.</w:t>
      </w:r>
    </w:p>
    <w:p w:rsidR="004F75F7" w:rsidRPr="000B41F9" w:rsidRDefault="004F75F7" w:rsidP="004F75F7">
      <w:pPr>
        <w:pStyle w:val="ROMANOS"/>
        <w:tabs>
          <w:tab w:val="left" w:pos="36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240" w:lineRule="auto"/>
        <w:ind w:left="0" w:firstLine="0"/>
        <w:rPr>
          <w:rFonts w:ascii="Arial Narrow" w:hAnsi="Arial Narrow" w:cs="Miriam"/>
          <w:sz w:val="24"/>
          <w:szCs w:val="24"/>
        </w:rPr>
      </w:pPr>
    </w:p>
    <w:p w:rsidR="004F75F7" w:rsidRPr="000B41F9" w:rsidRDefault="004F75F7" w:rsidP="004F75F7">
      <w:pPr>
        <w:pStyle w:val="ROMANOS"/>
        <w:tabs>
          <w:tab w:val="left" w:pos="36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240" w:lineRule="auto"/>
        <w:ind w:left="0" w:firstLine="0"/>
        <w:rPr>
          <w:rStyle w:val="None"/>
          <w:rFonts w:ascii="Arial Narrow" w:hAnsi="Arial Narrow" w:cs="Miriam"/>
          <w:sz w:val="24"/>
          <w:szCs w:val="24"/>
        </w:rPr>
      </w:pPr>
      <w:r w:rsidRPr="000B41F9">
        <w:rPr>
          <w:rStyle w:val="None"/>
          <w:rFonts w:ascii="Arial Narrow" w:hAnsi="Arial Narrow" w:cs="Miriam"/>
          <w:sz w:val="24"/>
          <w:szCs w:val="24"/>
        </w:rPr>
        <w:t xml:space="preserve">La solicitud de opinión al </w:t>
      </w:r>
      <w:r w:rsidRPr="000B41F9">
        <w:rPr>
          <w:rStyle w:val="None"/>
          <w:rFonts w:ascii="Arial Narrow" w:hAnsi="Arial Narrow" w:cs="Miriam"/>
          <w:b/>
          <w:bCs/>
          <w:sz w:val="24"/>
          <w:szCs w:val="24"/>
        </w:rPr>
        <w:t>SAT</w:t>
      </w:r>
      <w:r w:rsidRPr="000B41F9">
        <w:rPr>
          <w:rStyle w:val="None"/>
          <w:rFonts w:ascii="Arial Narrow" w:hAnsi="Arial Narrow" w:cs="Miriam"/>
          <w:sz w:val="24"/>
          <w:szCs w:val="24"/>
        </w:rPr>
        <w:t xml:space="preserve"> deberá incluir el correo electrónico de la </w:t>
      </w:r>
      <w:r w:rsidRPr="000B41F9">
        <w:rPr>
          <w:rStyle w:val="None"/>
          <w:rFonts w:ascii="Arial Narrow" w:hAnsi="Arial Narrow" w:cs="Miriam"/>
          <w:b/>
          <w:bCs/>
          <w:sz w:val="24"/>
          <w:szCs w:val="24"/>
        </w:rPr>
        <w:t>ADMINISTRACION PORTUARIA INTEGRAL DE DOS BOCAS</w:t>
      </w:r>
      <w:r w:rsidRPr="000B41F9">
        <w:rPr>
          <w:rStyle w:val="None"/>
          <w:rFonts w:ascii="Arial Narrow" w:hAnsi="Arial Narrow" w:cs="Miriam"/>
          <w:sz w:val="24"/>
          <w:szCs w:val="24"/>
        </w:rPr>
        <w:t xml:space="preserve"> </w:t>
      </w:r>
      <w:hyperlink r:id="rId19" w:history="1">
        <w:r w:rsidRPr="000B41F9">
          <w:rPr>
            <w:rStyle w:val="Hyperlink3"/>
            <w:rFonts w:ascii="Arial Narrow" w:hAnsi="Arial Narrow" w:cs="Miriam"/>
            <w:color w:val="auto"/>
            <w:sz w:val="24"/>
            <w:szCs w:val="24"/>
          </w:rPr>
          <w:t>gadmon@puertodosbocas.com.mx</w:t>
        </w:r>
      </w:hyperlink>
      <w:r w:rsidR="00724D74">
        <w:rPr>
          <w:rStyle w:val="Hyperlink3"/>
          <w:rFonts w:ascii="Arial Narrow" w:hAnsi="Arial Narrow" w:cs="Miriam"/>
          <w:color w:val="auto"/>
          <w:sz w:val="24"/>
          <w:szCs w:val="24"/>
        </w:rPr>
        <w:t xml:space="preserve"> </w:t>
      </w:r>
      <w:r w:rsidR="000B41F9" w:rsidRPr="000B41F9">
        <w:rPr>
          <w:rStyle w:val="Hyperlink3"/>
          <w:rFonts w:ascii="Arial Narrow" w:hAnsi="Arial Narrow" w:cs="Miriam"/>
          <w:color w:val="auto"/>
          <w:sz w:val="24"/>
          <w:szCs w:val="24"/>
        </w:rPr>
        <w:t xml:space="preserve"> sgadmon@puertodosbocas.com.mx</w:t>
      </w:r>
      <w:r w:rsidRPr="000B41F9">
        <w:rPr>
          <w:rStyle w:val="None"/>
          <w:rFonts w:ascii="Arial Narrow" w:hAnsi="Arial Narrow" w:cs="Miriam"/>
          <w:sz w:val="24"/>
          <w:szCs w:val="24"/>
        </w:rPr>
        <w:t xml:space="preserve"> para que el </w:t>
      </w:r>
      <w:r w:rsidRPr="000B41F9">
        <w:rPr>
          <w:rStyle w:val="None"/>
          <w:rFonts w:ascii="Arial Narrow" w:hAnsi="Arial Narrow" w:cs="Miriam"/>
          <w:b/>
          <w:bCs/>
          <w:sz w:val="24"/>
          <w:szCs w:val="24"/>
        </w:rPr>
        <w:t>SAT</w:t>
      </w:r>
      <w:r w:rsidRPr="000B41F9">
        <w:rPr>
          <w:rStyle w:val="None"/>
          <w:rFonts w:ascii="Arial Narrow" w:hAnsi="Arial Narrow" w:cs="Miriam"/>
          <w:sz w:val="24"/>
          <w:szCs w:val="24"/>
        </w:rPr>
        <w:t xml:space="preserve"> envíe el “acuse de respuesta” que emitirá en atención a su solicitud de opinión.</w:t>
      </w:r>
    </w:p>
    <w:p w:rsidR="004F75F7" w:rsidRPr="000B41F9" w:rsidRDefault="004F75F7" w:rsidP="004F75F7">
      <w:pPr>
        <w:pStyle w:val="ROMANOS"/>
        <w:tabs>
          <w:tab w:val="left" w:pos="36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240" w:lineRule="auto"/>
        <w:ind w:left="0" w:firstLine="0"/>
        <w:rPr>
          <w:rStyle w:val="None"/>
          <w:rFonts w:ascii="Arial Narrow" w:hAnsi="Arial Narrow" w:cs="Miriam"/>
          <w:sz w:val="24"/>
          <w:szCs w:val="24"/>
        </w:rPr>
      </w:pPr>
    </w:p>
    <w:p w:rsidR="004F75F7" w:rsidRPr="00876E83" w:rsidRDefault="004F75F7" w:rsidP="004F75F7">
      <w:pPr>
        <w:pStyle w:val="ROMANOS"/>
        <w:tabs>
          <w:tab w:val="left" w:pos="36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240" w:lineRule="auto"/>
        <w:ind w:left="0" w:firstLine="0"/>
        <w:rPr>
          <w:rStyle w:val="None"/>
          <w:rFonts w:ascii="Arial Narrow" w:hAnsi="Arial Narrow" w:cs="Miriam"/>
          <w:sz w:val="24"/>
          <w:szCs w:val="24"/>
        </w:rPr>
      </w:pPr>
      <w:r w:rsidRPr="000B41F9">
        <w:rPr>
          <w:rStyle w:val="None"/>
          <w:rFonts w:ascii="Arial Narrow" w:hAnsi="Arial Narrow" w:cs="Miriam"/>
          <w:sz w:val="24"/>
          <w:szCs w:val="24"/>
        </w:rPr>
        <w:t>El “acuse de recepción” que deberá presentar la persona con quien se vaya celebrar el contrato, se requerirá previo a la formalización de cada contrato, aun cuando éstos provengan de un mismo procedimiento de contratación.</w:t>
      </w:r>
    </w:p>
    <w:p w:rsidR="00002124" w:rsidRPr="00876E83" w:rsidRDefault="00002124" w:rsidP="00836A7D">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002124" w:rsidP="00300656">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color w:val="auto"/>
          <w:sz w:val="24"/>
          <w:szCs w:val="24"/>
          <w:u w:color="7F7F7F"/>
        </w:rPr>
        <w:t>ACREDITACIÓN DE ENCONTRARSE AL CORRIENTE DE SUS OBLIGACIONES FISCALES.</w:t>
      </w:r>
      <w:r w:rsidR="00300656" w:rsidRPr="00876E83">
        <w:rPr>
          <w:rStyle w:val="None"/>
          <w:rFonts w:ascii="Arial Narrow" w:eastAsia="Arial" w:hAnsi="Arial Narrow" w:cs="Miriam"/>
          <w:b/>
          <w:bCs/>
          <w:color w:val="auto"/>
          <w:sz w:val="24"/>
          <w:szCs w:val="24"/>
          <w:u w:color="7F7F7F"/>
        </w:rPr>
        <w:t xml:space="preserve"> </w:t>
      </w:r>
    </w:p>
    <w:p w:rsidR="00002124" w:rsidRPr="00876E83" w:rsidRDefault="00002124" w:rsidP="00836A7D">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002124" w:rsidP="00836A7D">
      <w:pPr>
        <w:pStyle w:val="BodyA"/>
        <w:suppressAutoHyphens/>
        <w:jc w:val="both"/>
        <w:rPr>
          <w:rStyle w:val="None"/>
          <w:rFonts w:ascii="Arial Narrow" w:eastAsia="Arial" w:hAnsi="Arial Narrow" w:cs="Miriam"/>
          <w:color w:val="auto"/>
          <w:sz w:val="24"/>
          <w:szCs w:val="24"/>
        </w:rPr>
      </w:pPr>
      <w:r w:rsidRPr="00395324">
        <w:rPr>
          <w:rStyle w:val="None"/>
          <w:rFonts w:ascii="Arial Narrow" w:hAnsi="Arial Narrow" w:cs="Miriam"/>
          <w:color w:val="auto"/>
          <w:sz w:val="24"/>
          <w:szCs w:val="24"/>
        </w:rPr>
        <w:t xml:space="preserve">El </w:t>
      </w:r>
      <w:r w:rsidRPr="00395324">
        <w:rPr>
          <w:rStyle w:val="None"/>
          <w:rFonts w:ascii="Arial Narrow" w:hAnsi="Arial Narrow" w:cs="Miriam"/>
          <w:b/>
          <w:bCs/>
          <w:color w:val="auto"/>
          <w:sz w:val="24"/>
          <w:szCs w:val="24"/>
        </w:rPr>
        <w:t>LICITANTE</w:t>
      </w:r>
      <w:r w:rsidRPr="00395324">
        <w:rPr>
          <w:rStyle w:val="None"/>
          <w:rFonts w:ascii="Arial Narrow" w:hAnsi="Arial Narrow" w:cs="Miriam"/>
          <w:color w:val="auto"/>
          <w:sz w:val="24"/>
          <w:szCs w:val="24"/>
        </w:rPr>
        <w:t>, cuyo mont</w:t>
      </w:r>
      <w:r w:rsidR="00300656" w:rsidRPr="00395324">
        <w:rPr>
          <w:rStyle w:val="None"/>
          <w:rFonts w:ascii="Arial Narrow" w:hAnsi="Arial Narrow" w:cs="Miriam"/>
          <w:color w:val="auto"/>
          <w:sz w:val="24"/>
          <w:szCs w:val="24"/>
        </w:rPr>
        <w:t>o del contrato sea superior a $</w:t>
      </w:r>
      <w:r w:rsidRPr="00395324">
        <w:rPr>
          <w:rStyle w:val="None"/>
          <w:rFonts w:ascii="Arial Narrow" w:hAnsi="Arial Narrow" w:cs="Miriam"/>
          <w:color w:val="auto"/>
          <w:sz w:val="24"/>
          <w:szCs w:val="24"/>
        </w:rPr>
        <w:t xml:space="preserve">300,000.00, sin incluir el Impuesto al Valor Agregado (IVA), preferentemente dentro de los tres días hábiles posteriores a la fecha en que se tenga conocimiento del fallo o adjudicación del contrato, deberá realizar la solicitud de opinión ante el </w:t>
      </w:r>
      <w:r w:rsidRPr="00395324">
        <w:rPr>
          <w:rStyle w:val="None"/>
          <w:rFonts w:ascii="Arial Narrow" w:hAnsi="Arial Narrow" w:cs="Miriam"/>
          <w:b/>
          <w:bCs/>
          <w:color w:val="auto"/>
          <w:sz w:val="24"/>
          <w:szCs w:val="24"/>
        </w:rPr>
        <w:t>SAT</w:t>
      </w:r>
      <w:r w:rsidRPr="00395324">
        <w:rPr>
          <w:rStyle w:val="None"/>
          <w:rFonts w:ascii="Arial Narrow" w:hAnsi="Arial Narrow" w:cs="Miriam"/>
          <w:color w:val="auto"/>
          <w:sz w:val="24"/>
          <w:szCs w:val="24"/>
        </w:rPr>
        <w:t xml:space="preserve">, relacionada con el cumplimiento de sus obligaciones fiscales en los términos que establece la </w:t>
      </w:r>
      <w:r w:rsidR="0041376B">
        <w:rPr>
          <w:rStyle w:val="None"/>
          <w:rFonts w:ascii="Arial Narrow" w:hAnsi="Arial Narrow" w:cs="Miriam"/>
          <w:color w:val="auto"/>
          <w:sz w:val="24"/>
          <w:szCs w:val="24"/>
        </w:rPr>
        <w:t>Segunda Resolución de Modificaciones</w:t>
      </w:r>
      <w:r w:rsidRPr="00395324">
        <w:rPr>
          <w:rStyle w:val="None"/>
          <w:rFonts w:ascii="Arial Narrow" w:hAnsi="Arial Narrow" w:cs="Miriam"/>
          <w:color w:val="auto"/>
          <w:sz w:val="24"/>
          <w:szCs w:val="24"/>
        </w:rPr>
        <w:t xml:space="preserve"> de la Regla 2.1.31 de la Resolu</w:t>
      </w:r>
      <w:r w:rsidR="00D747C7">
        <w:rPr>
          <w:rStyle w:val="None"/>
          <w:rFonts w:ascii="Arial Narrow" w:hAnsi="Arial Narrow" w:cs="Miriam"/>
          <w:color w:val="auto"/>
          <w:sz w:val="24"/>
          <w:szCs w:val="24"/>
        </w:rPr>
        <w:t>ción Miscelánea Fiscal para 2017</w:t>
      </w:r>
      <w:r w:rsidRPr="00395324">
        <w:rPr>
          <w:rStyle w:val="None"/>
          <w:rFonts w:ascii="Arial Narrow" w:hAnsi="Arial Narrow" w:cs="Miriam"/>
          <w:color w:val="auto"/>
          <w:sz w:val="24"/>
          <w:szCs w:val="24"/>
        </w:rPr>
        <w:t xml:space="preserve">, publicada en el Diario Oficial de la Federación </w:t>
      </w:r>
      <w:r w:rsidR="00D747C7">
        <w:rPr>
          <w:rStyle w:val="None"/>
          <w:rFonts w:ascii="Arial Narrow" w:hAnsi="Arial Narrow" w:cs="Miriam"/>
          <w:color w:val="auto"/>
          <w:sz w:val="24"/>
          <w:szCs w:val="24"/>
        </w:rPr>
        <w:t xml:space="preserve">(DOF) el </w:t>
      </w:r>
      <w:r w:rsidR="0041376B">
        <w:rPr>
          <w:rStyle w:val="None"/>
          <w:rFonts w:ascii="Arial Narrow" w:hAnsi="Arial Narrow" w:cs="Miriam"/>
          <w:color w:val="auto"/>
          <w:sz w:val="24"/>
          <w:szCs w:val="24"/>
        </w:rPr>
        <w:t>18 de julio de 2017.</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la solicitud de opinión a que hace referencia la fracción I de la Regla en cuestión,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deberá señalar las direcciones de correo electrónico de cada una de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y</w:t>
      </w:r>
      <w:r w:rsidR="00300656" w:rsidRPr="00876E83">
        <w:rPr>
          <w:rStyle w:val="None"/>
          <w:rFonts w:ascii="Arial Narrow" w:hAnsi="Arial Narrow" w:cs="Miriam"/>
          <w:color w:val="auto"/>
          <w:sz w:val="24"/>
          <w:szCs w:val="24"/>
        </w:rPr>
        <w:t>/o gadmon@puertodosbocas.com.mx</w:t>
      </w:r>
      <w:r w:rsidRPr="00876E83">
        <w:rPr>
          <w:rStyle w:val="None"/>
          <w:rFonts w:ascii="Arial Narrow" w:hAnsi="Arial Narrow" w:cs="Miriam"/>
          <w:color w:val="auto"/>
          <w:sz w:val="24"/>
          <w:szCs w:val="24"/>
        </w:rPr>
        <w:t xml:space="preserve"> a efecto del que el </w:t>
      </w:r>
      <w:r w:rsidRPr="00876E83">
        <w:rPr>
          <w:rStyle w:val="None"/>
          <w:rFonts w:ascii="Arial Narrow" w:hAnsi="Arial Narrow" w:cs="Miriam"/>
          <w:b/>
          <w:bCs/>
          <w:color w:val="auto"/>
          <w:sz w:val="24"/>
          <w:szCs w:val="24"/>
        </w:rPr>
        <w:t>SAT</w:t>
      </w:r>
      <w:r w:rsidRPr="00876E83">
        <w:rPr>
          <w:rStyle w:val="None"/>
          <w:rFonts w:ascii="Arial Narrow" w:hAnsi="Arial Narrow" w:cs="Miriam"/>
          <w:color w:val="auto"/>
          <w:sz w:val="24"/>
          <w:szCs w:val="24"/>
        </w:rPr>
        <w:t xml:space="preserve"> envíe el “acuse de respuesta” que se emitirá en atención a su solicitud de opinión.</w:t>
      </w:r>
    </w:p>
    <w:p w:rsidR="00002124" w:rsidRPr="00876E83" w:rsidRDefault="00002124" w:rsidP="00AF064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300656" w:rsidRPr="00876E83" w:rsidRDefault="00002124" w:rsidP="00836A7D">
      <w:pPr>
        <w:pStyle w:val="BodyA"/>
        <w:suppressAutoHyphens/>
        <w:jc w:val="both"/>
        <w:rPr>
          <w:rStyle w:val="None"/>
          <w:rFonts w:ascii="Arial Narrow" w:hAnsi="Arial Narrow" w:cs="Miriam"/>
          <w:b/>
          <w:color w:val="auto"/>
          <w:sz w:val="24"/>
          <w:szCs w:val="24"/>
        </w:rPr>
      </w:pPr>
      <w:r w:rsidRPr="000B41F9">
        <w:rPr>
          <w:rStyle w:val="None"/>
          <w:rFonts w:ascii="Arial Narrow" w:hAnsi="Arial Narrow" w:cs="Miriam"/>
          <w:b/>
          <w:color w:val="auto"/>
          <w:sz w:val="24"/>
          <w:szCs w:val="24"/>
        </w:rPr>
        <w:t>INCLUIR LA SOLICITUD DE OPINION POSITIVA DEL IMSS</w:t>
      </w:r>
      <w:r w:rsidR="00AF0644">
        <w:rPr>
          <w:rStyle w:val="None"/>
          <w:rFonts w:ascii="Arial Narrow" w:hAnsi="Arial Narrow" w:cs="Miriam"/>
          <w:b/>
          <w:color w:val="auto"/>
          <w:sz w:val="24"/>
          <w:szCs w:val="24"/>
        </w:rPr>
        <w:t>.</w:t>
      </w:r>
    </w:p>
    <w:p w:rsidR="00300656" w:rsidRPr="00876E83" w:rsidRDefault="00300656" w:rsidP="00836A7D">
      <w:pPr>
        <w:pStyle w:val="BodyA"/>
        <w:suppressAutoHyphens/>
        <w:jc w:val="both"/>
        <w:rPr>
          <w:rStyle w:val="None"/>
          <w:rFonts w:ascii="Arial Narrow" w:hAnsi="Arial Narrow" w:cs="Miriam"/>
          <w:color w:val="auto"/>
          <w:sz w:val="24"/>
          <w:szCs w:val="24"/>
        </w:rPr>
      </w:pPr>
    </w:p>
    <w:p w:rsidR="00002124" w:rsidRPr="00876E83" w:rsidRDefault="00002124" w:rsidP="00836A7D">
      <w:pPr>
        <w:pStyle w:val="BodyA"/>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Tratándose de propuestas conjuntas, presentadas en términos del artículo 34 de la </w:t>
      </w:r>
      <w:r w:rsidRPr="00876E83">
        <w:rPr>
          <w:rStyle w:val="None"/>
          <w:rFonts w:ascii="Arial Narrow" w:hAnsi="Arial Narrow" w:cs="Miriam"/>
          <w:b/>
          <w:bCs/>
          <w:color w:val="auto"/>
          <w:sz w:val="24"/>
          <w:szCs w:val="24"/>
        </w:rPr>
        <w:t>LEY (LAASSP)</w:t>
      </w:r>
      <w:r w:rsidRPr="00876E83">
        <w:rPr>
          <w:rStyle w:val="None"/>
          <w:rFonts w:ascii="Arial Narrow" w:hAnsi="Arial Narrow" w:cs="Miriam"/>
          <w:color w:val="auto"/>
          <w:sz w:val="24"/>
          <w:szCs w:val="24"/>
        </w:rPr>
        <w:t xml:space="preserve">, se deberá presentar “un acuse de recepción” con el que se compruebe que se realizó la solicitud de opinión ante el </w:t>
      </w:r>
      <w:r w:rsidRPr="00876E83">
        <w:rPr>
          <w:rStyle w:val="None"/>
          <w:rFonts w:ascii="Arial Narrow" w:hAnsi="Arial Narrow" w:cs="Miriam"/>
          <w:b/>
          <w:bCs/>
          <w:color w:val="auto"/>
          <w:sz w:val="24"/>
          <w:szCs w:val="24"/>
        </w:rPr>
        <w:t>SAT</w:t>
      </w:r>
      <w:r w:rsidRPr="00876E83">
        <w:rPr>
          <w:rStyle w:val="None"/>
          <w:rFonts w:ascii="Arial Narrow" w:hAnsi="Arial Narrow" w:cs="Miriam"/>
          <w:color w:val="auto"/>
          <w:sz w:val="24"/>
          <w:szCs w:val="24"/>
        </w:rPr>
        <w:t>, por cada uno de los participantes en dicha propuesta.</w:t>
      </w:r>
    </w:p>
    <w:p w:rsidR="00002124" w:rsidRPr="00876E83" w:rsidRDefault="00002124" w:rsidP="00836A7D">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002124" w:rsidP="00836A7D">
      <w:pPr>
        <w:pStyle w:val="BodyA"/>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el supuesto de que el </w:t>
      </w:r>
      <w:r w:rsidRPr="00876E83">
        <w:rPr>
          <w:rStyle w:val="None"/>
          <w:rFonts w:ascii="Arial Narrow" w:hAnsi="Arial Narrow" w:cs="Miriam"/>
          <w:b/>
          <w:bCs/>
          <w:color w:val="auto"/>
          <w:sz w:val="24"/>
          <w:szCs w:val="24"/>
        </w:rPr>
        <w:t>SAT</w:t>
      </w:r>
      <w:r w:rsidRPr="00876E83">
        <w:rPr>
          <w:rStyle w:val="None"/>
          <w:rFonts w:ascii="Arial Narrow" w:hAnsi="Arial Narrow" w:cs="Miriam"/>
          <w:color w:val="auto"/>
          <w:sz w:val="24"/>
          <w:szCs w:val="24"/>
        </w:rPr>
        <w:t xml:space="preserve"> emita respuesta en sentido n</w:t>
      </w:r>
      <w:r w:rsidR="00D747C7">
        <w:rPr>
          <w:rStyle w:val="None"/>
          <w:rFonts w:ascii="Arial Narrow" w:hAnsi="Arial Narrow" w:cs="Miriam"/>
          <w:color w:val="auto"/>
          <w:sz w:val="24"/>
          <w:szCs w:val="24"/>
        </w:rPr>
        <w:t xml:space="preserve">egativo o desfavorable para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con quien ya se hayan formalizado los contratos derivados de la presente </w:t>
      </w:r>
      <w:r w:rsidRPr="00876E83">
        <w:rPr>
          <w:rStyle w:val="None"/>
          <w:rFonts w:ascii="Arial Narrow" w:hAnsi="Arial Narrow" w:cs="Miriam"/>
          <w:b/>
          <w:bCs/>
          <w:color w:val="auto"/>
          <w:sz w:val="24"/>
          <w:szCs w:val="24"/>
        </w:rPr>
        <w:t>LICITACIÓN</w:t>
      </w:r>
      <w:r w:rsidRPr="00876E83">
        <w:rPr>
          <w:rStyle w:val="None"/>
          <w:rFonts w:ascii="Arial Narrow" w:hAnsi="Arial Narrow" w:cs="Miriam"/>
          <w:color w:val="auto"/>
          <w:sz w:val="24"/>
          <w:szCs w:val="24"/>
        </w:rPr>
        <w:t xml:space="preserve">, sobre el cumplimiento de las obligaciones fiscales, dicha persona y la </w:t>
      </w:r>
      <w:r w:rsidRPr="00876E83">
        <w:rPr>
          <w:rStyle w:val="None"/>
          <w:rFonts w:ascii="Arial Narrow" w:hAnsi="Arial Narrow" w:cs="Miriam"/>
          <w:b/>
          <w:bCs/>
          <w:color w:val="auto"/>
          <w:sz w:val="24"/>
          <w:szCs w:val="24"/>
        </w:rPr>
        <w:t>ADMINISTRACION PORTUARIA INTEGRAL DE DOS BOCAS</w:t>
      </w:r>
      <w:r w:rsidRPr="00876E83">
        <w:rPr>
          <w:rStyle w:val="None"/>
          <w:rFonts w:ascii="Arial Narrow" w:hAnsi="Arial Narrow" w:cs="Miriam"/>
          <w:color w:val="auto"/>
          <w:sz w:val="24"/>
          <w:szCs w:val="24"/>
        </w:rPr>
        <w:t xml:space="preserve"> y/o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cumplirán el instrumento hasta su terminación, por lo que la presunta omisión en el cumplimiento de sus obligaciones fiscales no será motivo para retener pagos debidamente devengados por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ni para terminar anticipadamente o rescindir administrativamente el contrato o pedido. </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Es importante resaltar que la consulta antes descrita, deberá hacerse por cada una de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participantes en este proceso.</w:t>
      </w:r>
    </w:p>
    <w:p w:rsidR="00A36669" w:rsidRPr="00876E83" w:rsidRDefault="00A36669"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bCs/>
          <w:color w:val="auto"/>
          <w:sz w:val="24"/>
          <w:szCs w:val="24"/>
          <w:u w:color="7F7F7F"/>
        </w:rPr>
      </w:pPr>
      <w:r>
        <w:rPr>
          <w:rStyle w:val="None"/>
          <w:rFonts w:ascii="Arial Narrow" w:hAnsi="Arial Narrow" w:cs="Miriam"/>
          <w:b/>
          <w:color w:val="auto"/>
          <w:sz w:val="24"/>
          <w:szCs w:val="24"/>
          <w:u w:color="7F7F7F"/>
        </w:rPr>
        <w:t xml:space="preserve">2.16 </w:t>
      </w:r>
      <w:r w:rsidR="00002124" w:rsidRPr="00876E83">
        <w:rPr>
          <w:rStyle w:val="None"/>
          <w:rFonts w:ascii="Arial Narrow" w:hAnsi="Arial Narrow" w:cs="Miriam"/>
          <w:b/>
          <w:color w:val="auto"/>
          <w:sz w:val="24"/>
          <w:szCs w:val="24"/>
          <w:u w:color="7F7F7F"/>
        </w:rPr>
        <w:t>INFORMACIÓN DEL CONTRATO</w:t>
      </w:r>
      <w:r w:rsidR="00002124" w:rsidRPr="00876E83">
        <w:rPr>
          <w:rStyle w:val="None"/>
          <w:rFonts w:ascii="Arial Narrow" w:hAnsi="Arial Narrow" w:cs="Miriam"/>
          <w:b/>
          <w:bCs/>
          <w:color w:val="auto"/>
          <w:sz w:val="24"/>
          <w:szCs w:val="24"/>
          <w:u w:color="7F7F7F"/>
        </w:rPr>
        <w:t>.</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sidRPr="00876E83">
        <w:rPr>
          <w:rStyle w:val="None"/>
          <w:rFonts w:ascii="Arial Narrow" w:hAnsi="Arial Narrow" w:cs="Miriam"/>
          <w:b/>
          <w:color w:val="auto"/>
          <w:sz w:val="24"/>
          <w:szCs w:val="24"/>
          <w:u w:color="7F7F7F"/>
        </w:rPr>
        <w:t xml:space="preserve">Período de contratación. </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Los contratos que, en su caso, sean formalizados con motivo de este procedimiento de contratación serán de carácter anual y contarán con un período de vigencia del </w:t>
      </w:r>
      <w:r w:rsidRPr="00876E83">
        <w:rPr>
          <w:rStyle w:val="None"/>
          <w:rFonts w:ascii="Arial Narrow" w:hAnsi="Arial Narrow" w:cs="Miriam"/>
          <w:b/>
          <w:color w:val="auto"/>
          <w:sz w:val="24"/>
          <w:szCs w:val="24"/>
        </w:rPr>
        <w:t xml:space="preserve">12:00 HORAS DEL 1 DE MARZO DE 2018 A LAS 12:00 HORAS DEL 1 DE MARZO DE 2019, </w:t>
      </w:r>
      <w:r w:rsidRPr="00876E83">
        <w:rPr>
          <w:rStyle w:val="None"/>
          <w:rFonts w:ascii="Arial Narrow" w:hAnsi="Arial Narrow" w:cs="Miriam"/>
          <w:color w:val="auto"/>
          <w:sz w:val="24"/>
          <w:szCs w:val="24"/>
        </w:rPr>
        <w:t>se deberá elaborar un Contrato por cada una de las API participantes.</w:t>
      </w:r>
    </w:p>
    <w:p w:rsidR="00EF2506" w:rsidRDefault="00EF250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p>
    <w:p w:rsidR="0028436E" w:rsidRPr="00553F2F" w:rsidRDefault="0028436E"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color w:val="auto"/>
          <w:sz w:val="24"/>
          <w:szCs w:val="24"/>
        </w:rPr>
      </w:pPr>
      <w:r w:rsidRPr="00553F2F">
        <w:rPr>
          <w:rStyle w:val="None"/>
          <w:rFonts w:ascii="Arial Narrow" w:hAnsi="Arial Narrow" w:cs="Miriam"/>
          <w:b/>
          <w:color w:val="auto"/>
          <w:sz w:val="24"/>
          <w:szCs w:val="24"/>
        </w:rPr>
        <w:t>2.16.1 GARANTÍA DE CUMPLIMIENTO DEL CONTRATO.</w:t>
      </w:r>
    </w:p>
    <w:p w:rsidR="0028436E" w:rsidRPr="00553F2F" w:rsidRDefault="0028436E" w:rsidP="0028436E">
      <w:pPr>
        <w:jc w:val="both"/>
        <w:rPr>
          <w:rFonts w:ascii="Arial Narrow" w:hAnsi="Arial Narrow" w:cs="Arial"/>
          <w:sz w:val="24"/>
          <w:szCs w:val="24"/>
        </w:rPr>
      </w:pPr>
    </w:p>
    <w:p w:rsidR="0028436E" w:rsidRPr="00553F2F" w:rsidRDefault="0028436E" w:rsidP="0028436E">
      <w:pPr>
        <w:jc w:val="both"/>
        <w:rPr>
          <w:rFonts w:ascii="Arial Narrow" w:hAnsi="Arial Narrow" w:cs="Arial"/>
          <w:b/>
          <w:sz w:val="24"/>
          <w:szCs w:val="24"/>
        </w:rPr>
      </w:pPr>
      <w:r w:rsidRPr="00553F2F">
        <w:rPr>
          <w:rFonts w:ascii="Arial Narrow" w:hAnsi="Arial Narrow" w:cs="Arial"/>
          <w:sz w:val="24"/>
          <w:szCs w:val="24"/>
        </w:rPr>
        <w:t xml:space="preserve">En cumplimiento con el artículo 48, fracción II de la LEY, el LICITANTE que resulte ganador deberá entregar, </w:t>
      </w:r>
      <w:r w:rsidRPr="00553F2F">
        <w:rPr>
          <w:rFonts w:ascii="Arial Narrow" w:hAnsi="Arial Narrow" w:cs="Arial"/>
          <w:b/>
          <w:sz w:val="24"/>
          <w:szCs w:val="24"/>
        </w:rPr>
        <w:t>a más tardar 10 días naturales siguientes a la firma del CONTRATO</w:t>
      </w:r>
      <w:r w:rsidRPr="00553F2F">
        <w:rPr>
          <w:rFonts w:ascii="Arial Narrow" w:hAnsi="Arial Narrow" w:cs="Arial"/>
          <w:sz w:val="24"/>
          <w:szCs w:val="24"/>
        </w:rPr>
        <w:t xml:space="preserve">, una </w:t>
      </w:r>
      <w:r w:rsidRPr="00553F2F">
        <w:rPr>
          <w:rFonts w:ascii="Arial Narrow" w:hAnsi="Arial Narrow" w:cs="Arial"/>
          <w:b/>
          <w:sz w:val="24"/>
          <w:szCs w:val="24"/>
        </w:rPr>
        <w:t>fianza</w:t>
      </w:r>
      <w:r w:rsidRPr="00553F2F">
        <w:rPr>
          <w:rFonts w:ascii="Arial Narrow" w:hAnsi="Arial Narrow" w:cs="Arial"/>
          <w:sz w:val="24"/>
          <w:szCs w:val="24"/>
        </w:rPr>
        <w:t xml:space="preserve"> emitida por una afianzadora mexicana debidamente autorizada por un monto equivalente al </w:t>
      </w:r>
      <w:r w:rsidRPr="00553F2F">
        <w:rPr>
          <w:rFonts w:ascii="Arial Narrow" w:hAnsi="Arial Narrow" w:cs="Arial"/>
          <w:b/>
          <w:sz w:val="24"/>
          <w:szCs w:val="24"/>
        </w:rPr>
        <w:t>10%</w:t>
      </w:r>
      <w:r w:rsidRPr="00553F2F">
        <w:rPr>
          <w:rFonts w:ascii="Arial Narrow" w:hAnsi="Arial Narrow" w:cs="Arial"/>
          <w:sz w:val="24"/>
          <w:szCs w:val="24"/>
        </w:rPr>
        <w:t xml:space="preserve"> del</w:t>
      </w:r>
      <w:r w:rsidRPr="00553F2F">
        <w:rPr>
          <w:rFonts w:ascii="Arial Narrow" w:hAnsi="Arial Narrow" w:cs="Arial"/>
          <w:b/>
          <w:sz w:val="24"/>
          <w:szCs w:val="24"/>
        </w:rPr>
        <w:t xml:space="preserve"> monto total</w:t>
      </w:r>
      <w:r w:rsidRPr="00553F2F">
        <w:rPr>
          <w:rFonts w:ascii="Arial Narrow" w:hAnsi="Arial Narrow" w:cs="Arial"/>
          <w:sz w:val="24"/>
          <w:szCs w:val="24"/>
        </w:rPr>
        <w:t xml:space="preserve"> del CONTRATO (sin incluir el IVA) correspondiente al monto máximo de cada partida, a favor de la</w:t>
      </w:r>
      <w:r w:rsidR="00553F2F" w:rsidRPr="00553F2F">
        <w:rPr>
          <w:rFonts w:ascii="Arial Narrow" w:hAnsi="Arial Narrow" w:cs="Arial"/>
          <w:sz w:val="24"/>
          <w:szCs w:val="24"/>
        </w:rPr>
        <w:t>s APIS</w:t>
      </w:r>
      <w:r w:rsidRPr="00553F2F">
        <w:rPr>
          <w:rFonts w:ascii="Arial Narrow" w:hAnsi="Arial Narrow" w:cs="Arial"/>
          <w:sz w:val="24"/>
          <w:szCs w:val="24"/>
        </w:rPr>
        <w:t xml:space="preserve">. Con dicha fianza el PRESTADOR DE SERVICIOS garantizará todas y cada una de las obligaciones que se pacten en el contrato. Así mismo deberá anexar copia del pago correspondiente de la fianza arriba </w:t>
      </w:r>
      <w:r w:rsidRPr="00393DC3">
        <w:rPr>
          <w:rFonts w:ascii="Arial Narrow" w:hAnsi="Arial Narrow" w:cs="Arial"/>
          <w:sz w:val="24"/>
          <w:szCs w:val="24"/>
        </w:rPr>
        <w:t>señalada.</w:t>
      </w:r>
      <w:r w:rsidR="00553F2F" w:rsidRPr="00393DC3">
        <w:rPr>
          <w:rFonts w:ascii="Arial Narrow" w:hAnsi="Arial Narrow" w:cs="Arial"/>
          <w:sz w:val="24"/>
          <w:szCs w:val="24"/>
        </w:rPr>
        <w:t xml:space="preserve"> </w:t>
      </w:r>
      <w:r w:rsidR="00393DC3" w:rsidRPr="00393DC3">
        <w:rPr>
          <w:rFonts w:ascii="Arial Narrow" w:hAnsi="Arial Narrow" w:cs="Arial"/>
          <w:b/>
          <w:sz w:val="24"/>
          <w:szCs w:val="24"/>
        </w:rPr>
        <w:t>ANEXO 22.</w:t>
      </w:r>
    </w:p>
    <w:p w:rsidR="00B150FF" w:rsidRPr="00553F2F" w:rsidRDefault="00B150FF" w:rsidP="0028436E">
      <w:pPr>
        <w:jc w:val="both"/>
        <w:rPr>
          <w:rFonts w:ascii="Arial Narrow" w:hAnsi="Arial Narrow" w:cs="Arial"/>
          <w:iCs/>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hAnsi="Arial Narrow" w:cs="Miriam"/>
          <w:b/>
          <w:color w:val="auto"/>
          <w:sz w:val="24"/>
          <w:szCs w:val="24"/>
          <w:u w:color="7F7F7F"/>
        </w:rPr>
      </w:pPr>
      <w:r>
        <w:rPr>
          <w:rStyle w:val="None"/>
          <w:rFonts w:ascii="Arial Narrow" w:hAnsi="Arial Narrow" w:cs="Miriam"/>
          <w:b/>
          <w:color w:val="auto"/>
          <w:sz w:val="24"/>
          <w:szCs w:val="24"/>
          <w:u w:color="7F7F7F"/>
        </w:rPr>
        <w:t>2.17</w:t>
      </w:r>
      <w:r w:rsidRPr="00876E83">
        <w:rPr>
          <w:rStyle w:val="None"/>
          <w:rFonts w:ascii="Arial Narrow" w:hAnsi="Arial Narrow" w:cs="Miriam"/>
          <w:b/>
          <w:color w:val="auto"/>
          <w:sz w:val="24"/>
          <w:szCs w:val="24"/>
          <w:u w:color="7F7F7F"/>
        </w:rPr>
        <w:t>. ESTÁNDARES DE SERVICIO APLICABLES A TODAS LAS PÓLIZAS</w:t>
      </w:r>
      <w:r>
        <w:rPr>
          <w:rStyle w:val="None"/>
          <w:rFonts w:ascii="Arial Narrow" w:hAnsi="Arial Narrow" w:cs="Miriam"/>
          <w:b/>
          <w:color w:val="auto"/>
          <w:sz w:val="24"/>
          <w:szCs w:val="24"/>
          <w:u w:color="7F7F7F"/>
        </w:rPr>
        <w:t>.</w:t>
      </w:r>
    </w:p>
    <w:p w:rsidR="000B297C" w:rsidRDefault="000B297C"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u w:color="7F7F7F"/>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ook w:val="04A0" w:firstRow="1" w:lastRow="0" w:firstColumn="1" w:lastColumn="0" w:noHBand="0" w:noVBand="1"/>
      </w:tblPr>
      <w:tblGrid>
        <w:gridCol w:w="995"/>
        <w:gridCol w:w="2512"/>
        <w:gridCol w:w="1295"/>
        <w:gridCol w:w="1386"/>
        <w:gridCol w:w="2642"/>
      </w:tblGrid>
      <w:tr w:rsidR="00002124" w:rsidRPr="00876E83" w:rsidTr="0041376B">
        <w:trPr>
          <w:trHeight w:val="249"/>
          <w:tblHeader/>
        </w:trPr>
        <w:tc>
          <w:tcPr>
            <w:tcW w:w="563"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002124" w:rsidRPr="00876E83" w:rsidRDefault="003953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Pr>
                <w:rStyle w:val="None"/>
                <w:rFonts w:ascii="Arial Narrow" w:hAnsi="Arial Narrow" w:cs="Miriam"/>
                <w:b/>
                <w:bCs/>
                <w:color w:val="auto"/>
                <w:sz w:val="24"/>
                <w:szCs w:val="24"/>
              </w:rPr>
              <w:t>No.</w:t>
            </w:r>
          </w:p>
        </w:tc>
        <w:tc>
          <w:tcPr>
            <w:tcW w:w="1422"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SUSCRIPCIÓN</w:t>
            </w:r>
          </w:p>
        </w:tc>
        <w:tc>
          <w:tcPr>
            <w:tcW w:w="1518" w:type="pct"/>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TIEMPO DE RESPUESTA MÁXIMO</w:t>
            </w:r>
          </w:p>
        </w:tc>
        <w:tc>
          <w:tcPr>
            <w:tcW w:w="1496"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 xml:space="preserve">PENALIZACIÓN </w:t>
            </w:r>
          </w:p>
        </w:tc>
      </w:tr>
      <w:tr w:rsidR="00002124" w:rsidRPr="00876E83" w:rsidTr="0041376B">
        <w:tblPrEx>
          <w:shd w:val="clear" w:color="auto" w:fill="CEDDEB"/>
        </w:tblPrEx>
        <w:trPr>
          <w:trHeight w:val="340"/>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w:t>
            </w:r>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Cotizaciones</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3</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0.5% (Cero punto cinco por ciento) por cada día de incumplimiento sobre el monto de la prima adjudicada o pagada por API en la cual presente la inconformidad.</w:t>
            </w:r>
            <w:r w:rsidR="000B297C" w:rsidRPr="00876E83">
              <w:rPr>
                <w:rStyle w:val="None"/>
                <w:rFonts w:ascii="Arial Narrow" w:hAnsi="Arial Narrow" w:cs="Miriam"/>
                <w:color w:val="auto"/>
                <w:sz w:val="24"/>
                <w:szCs w:val="24"/>
              </w:rPr>
              <w:t xml:space="preserve"> </w:t>
            </w:r>
            <w:r w:rsidRPr="00876E83">
              <w:rPr>
                <w:rStyle w:val="None"/>
                <w:rFonts w:ascii="Arial Narrow" w:hAnsi="Arial Narrow" w:cs="Miriam"/>
                <w:color w:val="auto"/>
                <w:sz w:val="24"/>
                <w:szCs w:val="24"/>
              </w:rPr>
              <w:t>EN FUNCION DE LOS BIENES O SERVICIOS NO ENTREGADOS O NO PRESENTADOS OPORTUNAMENTE</w:t>
            </w:r>
          </w:p>
        </w:tc>
      </w:tr>
      <w:tr w:rsidR="00002124" w:rsidRPr="00876E83" w:rsidTr="0041376B">
        <w:tblPrEx>
          <w:shd w:val="clear" w:color="auto" w:fill="CEDDEB"/>
        </w:tblPrEx>
        <w:trPr>
          <w:trHeight w:val="340"/>
        </w:trPr>
        <w:tc>
          <w:tcPr>
            <w:tcW w:w="56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2</w:t>
            </w:r>
          </w:p>
        </w:tc>
        <w:tc>
          <w:tcPr>
            <w:tcW w:w="1422"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Emisión de pólizas</w:t>
            </w:r>
          </w:p>
        </w:tc>
        <w:tc>
          <w:tcPr>
            <w:tcW w:w="73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8</w:t>
            </w:r>
          </w:p>
        </w:tc>
        <w:tc>
          <w:tcPr>
            <w:tcW w:w="785"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vMerge/>
            <w:tcBorders>
              <w:top w:val="single" w:sz="8" w:space="0" w:color="000000"/>
              <w:left w:val="single" w:sz="8" w:space="0" w:color="000000"/>
              <w:bottom w:val="single" w:sz="8" w:space="0" w:color="000000"/>
              <w:right w:val="single" w:sz="8" w:space="0" w:color="000000"/>
            </w:tcBorders>
            <w:shd w:val="clear" w:color="auto" w:fill="auto"/>
          </w:tcPr>
          <w:p w:rsidR="00002124" w:rsidRPr="00876E83" w:rsidRDefault="00002124" w:rsidP="00836A7D">
            <w:pPr>
              <w:rPr>
                <w:rFonts w:ascii="Arial Narrow" w:hAnsi="Arial Narrow" w:cs="Miriam"/>
                <w:sz w:val="24"/>
                <w:szCs w:val="24"/>
              </w:rPr>
            </w:pPr>
          </w:p>
        </w:tc>
      </w:tr>
      <w:tr w:rsidR="00002124" w:rsidRPr="00876E83" w:rsidTr="0041376B">
        <w:tblPrEx>
          <w:shd w:val="clear" w:color="auto" w:fill="CEDDEB"/>
        </w:tblPrEx>
        <w:trPr>
          <w:trHeight w:val="494"/>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3</w:t>
            </w:r>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Emisión de movimientos (endosos 1, 2 y 3) </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5</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vMerge/>
            <w:tcBorders>
              <w:top w:val="single" w:sz="8" w:space="0" w:color="000000"/>
              <w:left w:val="single" w:sz="8" w:space="0" w:color="000000"/>
              <w:bottom w:val="single" w:sz="8" w:space="0" w:color="000000"/>
              <w:right w:val="single" w:sz="8" w:space="0" w:color="000000"/>
            </w:tcBorders>
            <w:shd w:val="clear" w:color="auto" w:fill="auto"/>
          </w:tcPr>
          <w:p w:rsidR="00002124" w:rsidRPr="00876E83" w:rsidRDefault="00002124" w:rsidP="00836A7D">
            <w:pPr>
              <w:rPr>
                <w:rFonts w:ascii="Arial Narrow" w:hAnsi="Arial Narrow" w:cs="Miriam"/>
                <w:sz w:val="24"/>
                <w:szCs w:val="24"/>
              </w:rPr>
            </w:pPr>
          </w:p>
        </w:tc>
      </w:tr>
      <w:tr w:rsidR="00002124" w:rsidRPr="00876E83" w:rsidTr="0041376B">
        <w:tblPrEx>
          <w:shd w:val="clear" w:color="auto" w:fill="CEDDEB"/>
        </w:tblPrEx>
        <w:trPr>
          <w:trHeight w:val="494"/>
        </w:trPr>
        <w:tc>
          <w:tcPr>
            <w:tcW w:w="56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4</w:t>
            </w:r>
          </w:p>
        </w:tc>
        <w:tc>
          <w:tcPr>
            <w:tcW w:w="1422"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Cartas Cobertura (después del fallo)</w:t>
            </w:r>
          </w:p>
        </w:tc>
        <w:tc>
          <w:tcPr>
            <w:tcW w:w="73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2</w:t>
            </w:r>
          </w:p>
        </w:tc>
        <w:tc>
          <w:tcPr>
            <w:tcW w:w="785"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vMerge/>
            <w:tcBorders>
              <w:top w:val="single" w:sz="8" w:space="0" w:color="000000"/>
              <w:left w:val="single" w:sz="8" w:space="0" w:color="000000"/>
              <w:bottom w:val="single" w:sz="8" w:space="0" w:color="000000"/>
              <w:right w:val="single" w:sz="8" w:space="0" w:color="000000"/>
            </w:tcBorders>
            <w:shd w:val="clear" w:color="auto" w:fill="auto"/>
          </w:tcPr>
          <w:p w:rsidR="00002124" w:rsidRPr="00876E83" w:rsidRDefault="00002124" w:rsidP="00836A7D">
            <w:pPr>
              <w:rPr>
                <w:rFonts w:ascii="Arial Narrow" w:hAnsi="Arial Narrow" w:cs="Miriam"/>
                <w:sz w:val="24"/>
                <w:szCs w:val="24"/>
              </w:rPr>
            </w:pPr>
          </w:p>
        </w:tc>
      </w:tr>
      <w:tr w:rsidR="00002124" w:rsidRPr="00876E83" w:rsidTr="0041376B">
        <w:tblPrEx>
          <w:shd w:val="clear" w:color="auto" w:fill="CEDDEB"/>
        </w:tblPrEx>
        <w:trPr>
          <w:trHeight w:val="694"/>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5</w:t>
            </w:r>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Reexpedición de pólizas y endosos con errores (después del fallo)</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5</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vMerge/>
            <w:tcBorders>
              <w:top w:val="single" w:sz="8" w:space="0" w:color="000000"/>
              <w:left w:val="single" w:sz="8" w:space="0" w:color="000000"/>
              <w:bottom w:val="single" w:sz="8" w:space="0" w:color="000000"/>
              <w:right w:val="single" w:sz="8" w:space="0" w:color="000000"/>
            </w:tcBorders>
            <w:shd w:val="clear" w:color="auto" w:fill="auto"/>
          </w:tcPr>
          <w:p w:rsidR="00002124" w:rsidRPr="00876E83" w:rsidRDefault="00002124" w:rsidP="00836A7D">
            <w:pPr>
              <w:rPr>
                <w:rFonts w:ascii="Arial Narrow" w:hAnsi="Arial Narrow" w:cs="Miriam"/>
                <w:sz w:val="24"/>
                <w:szCs w:val="24"/>
              </w:rPr>
            </w:pPr>
          </w:p>
        </w:tc>
      </w:tr>
      <w:tr w:rsidR="00002124" w:rsidRPr="00876E83" w:rsidTr="0041376B">
        <w:tblPrEx>
          <w:shd w:val="clear" w:color="auto" w:fill="CEDDEB"/>
        </w:tblPrEx>
        <w:trPr>
          <w:trHeight w:val="494"/>
        </w:trPr>
        <w:tc>
          <w:tcPr>
            <w:tcW w:w="56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6</w:t>
            </w:r>
          </w:p>
        </w:tc>
        <w:tc>
          <w:tcPr>
            <w:tcW w:w="1422"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Duplicado de Pólizas y recibos cuando se solicite</w:t>
            </w:r>
          </w:p>
        </w:tc>
        <w:tc>
          <w:tcPr>
            <w:tcW w:w="73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5</w:t>
            </w:r>
          </w:p>
        </w:tc>
        <w:tc>
          <w:tcPr>
            <w:tcW w:w="785"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vMerge/>
            <w:tcBorders>
              <w:top w:val="single" w:sz="8" w:space="0" w:color="000000"/>
              <w:left w:val="single" w:sz="8" w:space="0" w:color="000000"/>
              <w:bottom w:val="single" w:sz="8" w:space="0" w:color="000000"/>
              <w:right w:val="single" w:sz="8" w:space="0" w:color="000000"/>
            </w:tcBorders>
            <w:shd w:val="clear" w:color="auto" w:fill="auto"/>
          </w:tcPr>
          <w:p w:rsidR="00002124" w:rsidRPr="00876E83" w:rsidRDefault="00002124" w:rsidP="00836A7D">
            <w:pPr>
              <w:rPr>
                <w:rFonts w:ascii="Arial Narrow" w:hAnsi="Arial Narrow" w:cs="Miriam"/>
                <w:sz w:val="24"/>
                <w:szCs w:val="24"/>
              </w:rPr>
            </w:pPr>
          </w:p>
        </w:tc>
      </w:tr>
      <w:tr w:rsidR="00002124" w:rsidRPr="00876E83" w:rsidTr="0041376B">
        <w:tblPrEx>
          <w:shd w:val="clear" w:color="auto" w:fill="CEDDEB"/>
        </w:tblPrEx>
        <w:trPr>
          <w:trHeight w:val="340"/>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7</w:t>
            </w:r>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Entrega de notas de crédito</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5</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vMerge/>
            <w:tcBorders>
              <w:top w:val="single" w:sz="8" w:space="0" w:color="000000"/>
              <w:left w:val="single" w:sz="8" w:space="0" w:color="000000"/>
              <w:bottom w:val="single" w:sz="8" w:space="0" w:color="000000"/>
              <w:right w:val="single" w:sz="8" w:space="0" w:color="000000"/>
            </w:tcBorders>
            <w:shd w:val="clear" w:color="auto" w:fill="auto"/>
          </w:tcPr>
          <w:p w:rsidR="00002124" w:rsidRPr="00876E83" w:rsidRDefault="00002124" w:rsidP="00836A7D">
            <w:pPr>
              <w:rPr>
                <w:rFonts w:ascii="Arial Narrow" w:hAnsi="Arial Narrow" w:cs="Miriam"/>
                <w:sz w:val="24"/>
                <w:szCs w:val="24"/>
              </w:rPr>
            </w:pPr>
          </w:p>
        </w:tc>
      </w:tr>
      <w:tr w:rsidR="00002124" w:rsidRPr="00876E83" w:rsidTr="0041376B">
        <w:tblPrEx>
          <w:shd w:val="clear" w:color="auto" w:fill="CEDDEB"/>
        </w:tblPrEx>
        <w:trPr>
          <w:trHeight w:val="1654"/>
        </w:trPr>
        <w:tc>
          <w:tcPr>
            <w:tcW w:w="56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8</w:t>
            </w:r>
          </w:p>
        </w:tc>
        <w:tc>
          <w:tcPr>
            <w:tcW w:w="1422"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Proporcionar el número de siniestro</w:t>
            </w:r>
          </w:p>
        </w:tc>
        <w:tc>
          <w:tcPr>
            <w:tcW w:w="73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w:t>
            </w:r>
          </w:p>
        </w:tc>
        <w:tc>
          <w:tcPr>
            <w:tcW w:w="785"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natural</w:t>
            </w:r>
          </w:p>
        </w:tc>
        <w:tc>
          <w:tcPr>
            <w:tcW w:w="1496"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Pérdida del derecho de solicitar documentación  y pago del siniestro sin provocar rechazo o descuento alguno en la indemnización por concepto de deducible y coaseguro</w:t>
            </w:r>
          </w:p>
        </w:tc>
      </w:tr>
      <w:tr w:rsidR="00002124" w:rsidRPr="00876E83" w:rsidTr="0041376B">
        <w:tblPrEx>
          <w:shd w:val="clear" w:color="auto" w:fill="CEDDEB"/>
        </w:tblPrEx>
        <w:trPr>
          <w:trHeight w:val="494"/>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9</w:t>
            </w:r>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Pago de indemnización</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10</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Aplicación de la Cláusula de Interés Moratorio.</w:t>
            </w:r>
          </w:p>
        </w:tc>
      </w:tr>
      <w:tr w:rsidR="00002124" w:rsidRPr="00876E83" w:rsidTr="0041376B">
        <w:tblPrEx>
          <w:shd w:val="clear" w:color="auto" w:fill="CEDDEB"/>
        </w:tblPrEx>
        <w:trPr>
          <w:trHeight w:val="1894"/>
        </w:trPr>
        <w:tc>
          <w:tcPr>
            <w:tcW w:w="56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10</w:t>
            </w:r>
          </w:p>
        </w:tc>
        <w:tc>
          <w:tcPr>
            <w:tcW w:w="1422"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Tiempo de revisión de documentación para solicitar complemento de documentación e información adicional o dar carta rechazo, una vez que la aseguradora reciba el trámite de la reclamación de reembolso con la documentación completa.</w:t>
            </w:r>
          </w:p>
        </w:tc>
        <w:tc>
          <w:tcPr>
            <w:tcW w:w="73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5</w:t>
            </w:r>
          </w:p>
        </w:tc>
        <w:tc>
          <w:tcPr>
            <w:tcW w:w="785"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Pérdida del derecho de solicit</w:t>
            </w:r>
            <w:r w:rsidR="000B297C" w:rsidRPr="00876E83">
              <w:rPr>
                <w:rStyle w:val="None"/>
                <w:rFonts w:ascii="Arial Narrow" w:hAnsi="Arial Narrow" w:cs="Miriam"/>
                <w:color w:val="auto"/>
                <w:sz w:val="24"/>
                <w:szCs w:val="24"/>
              </w:rPr>
              <w:t xml:space="preserve">ar documentación o información adicional y aceptación </w:t>
            </w:r>
            <w:r w:rsidRPr="00876E83">
              <w:rPr>
                <w:rStyle w:val="None"/>
                <w:rFonts w:ascii="Arial Narrow" w:hAnsi="Arial Narrow" w:cs="Miriam"/>
                <w:color w:val="auto"/>
                <w:sz w:val="24"/>
                <w:szCs w:val="24"/>
              </w:rPr>
              <w:t>del siniestro sin provocar rechazo o descuento en la indemnización; como deducible, coaseguro y otros.</w:t>
            </w:r>
          </w:p>
        </w:tc>
      </w:tr>
      <w:tr w:rsidR="00002124" w:rsidRPr="00876E83" w:rsidTr="0041376B">
        <w:tblPrEx>
          <w:shd w:val="clear" w:color="auto" w:fill="CEDDEB"/>
        </w:tblPrEx>
        <w:trPr>
          <w:trHeight w:val="894"/>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11</w:t>
            </w:r>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Tiempo de entrega del finiquito y cheque de reembolso después de haber recibido la documentación completa:</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5</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hábiles</w:t>
            </w:r>
          </w:p>
        </w:tc>
        <w:tc>
          <w:tcPr>
            <w:tcW w:w="1496"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Aplicación de la Cláusula de Interés Moratorio.</w:t>
            </w:r>
          </w:p>
        </w:tc>
      </w:tr>
      <w:tr w:rsidR="00002124" w:rsidRPr="00876E83" w:rsidTr="0041376B">
        <w:tblPrEx>
          <w:shd w:val="clear" w:color="auto" w:fill="CEDDEB"/>
        </w:tblPrEx>
        <w:trPr>
          <w:trHeight w:val="1454"/>
        </w:trPr>
        <w:tc>
          <w:tcPr>
            <w:tcW w:w="56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12</w:t>
            </w:r>
          </w:p>
        </w:tc>
        <w:tc>
          <w:tcPr>
            <w:tcW w:w="1422"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Reportes de siniestralidad  </w:t>
            </w:r>
          </w:p>
        </w:tc>
        <w:tc>
          <w:tcPr>
            <w:tcW w:w="73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Bimestral dentro de los primeros 10 días naturales posteriores al término de cada Bimestre.</w:t>
            </w:r>
          </w:p>
        </w:tc>
        <w:tc>
          <w:tcPr>
            <w:tcW w:w="785"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naturales</w:t>
            </w:r>
          </w:p>
        </w:tc>
        <w:tc>
          <w:tcPr>
            <w:tcW w:w="1496"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0.5% (cero punto cinco por ciento) sobre el monto de la prima adjudicada pagada por API en la cual presente la inconformidad, por cada día de retraso.</w:t>
            </w:r>
          </w:p>
        </w:tc>
      </w:tr>
      <w:tr w:rsidR="00002124" w:rsidRPr="00876E83" w:rsidTr="0041376B">
        <w:tblPrEx>
          <w:shd w:val="clear" w:color="auto" w:fill="CEDDEB"/>
        </w:tblPrEx>
        <w:trPr>
          <w:trHeight w:val="1294"/>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13</w:t>
            </w:r>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Entrega de los Endosos de altas y bajas de asegurados</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Trimestral</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naturales</w:t>
            </w:r>
          </w:p>
        </w:tc>
        <w:tc>
          <w:tcPr>
            <w:tcW w:w="1496"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0.5% (cero punto cinco por ciento) sobre el monto de la prima </w:t>
            </w:r>
            <w:r w:rsidR="000B297C" w:rsidRPr="00876E83">
              <w:rPr>
                <w:rStyle w:val="None"/>
                <w:rFonts w:ascii="Arial Narrow" w:hAnsi="Arial Narrow" w:cs="Miriam"/>
                <w:color w:val="auto"/>
                <w:sz w:val="24"/>
                <w:szCs w:val="24"/>
              </w:rPr>
              <w:t>adjudicado</w:t>
            </w:r>
            <w:r w:rsidRPr="00876E83">
              <w:rPr>
                <w:rStyle w:val="None"/>
                <w:rFonts w:ascii="Arial Narrow" w:hAnsi="Arial Narrow" w:cs="Miriam"/>
                <w:color w:val="auto"/>
                <w:sz w:val="24"/>
                <w:szCs w:val="24"/>
              </w:rPr>
              <w:t xml:space="preserve"> pagada por API en la cual presente la inconformidad, por cada día de retraso.</w:t>
            </w:r>
          </w:p>
        </w:tc>
      </w:tr>
      <w:tr w:rsidR="00002124" w:rsidRPr="00876E83" w:rsidTr="0041376B">
        <w:tblPrEx>
          <w:shd w:val="clear" w:color="auto" w:fill="CEDDEB"/>
        </w:tblPrEx>
        <w:trPr>
          <w:trHeight w:val="1303"/>
        </w:trPr>
        <w:tc>
          <w:tcPr>
            <w:tcW w:w="56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14</w:t>
            </w:r>
          </w:p>
        </w:tc>
        <w:tc>
          <w:tcPr>
            <w:tcW w:w="1422"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Presencia de un ejecutivo de la Aseguradora en las oficinas de RECURSOS HUMANOS de cada API a efecto de revisar solicitudes, análisis y seguimiento de trámites pendientes, gestión de siniestros, entrega de solicitudes y correspondencia en general</w:t>
            </w:r>
          </w:p>
        </w:tc>
        <w:tc>
          <w:tcPr>
            <w:tcW w:w="73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Una vez al mes</w:t>
            </w:r>
          </w:p>
        </w:tc>
        <w:tc>
          <w:tcPr>
            <w:tcW w:w="785"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Previa agenda calendarizada</w:t>
            </w:r>
          </w:p>
        </w:tc>
        <w:tc>
          <w:tcPr>
            <w:tcW w:w="1496"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5% (sobre el monto de indemnización de la API con la que incumpla dicha cita)</w:t>
            </w:r>
          </w:p>
        </w:tc>
      </w:tr>
      <w:tr w:rsidR="00002124" w:rsidRPr="00876E83" w:rsidTr="0041376B">
        <w:tblPrEx>
          <w:shd w:val="clear" w:color="auto" w:fill="CEDDEB"/>
        </w:tblPrEx>
        <w:trPr>
          <w:trHeight w:val="945"/>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15</w:t>
            </w:r>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Directorio trimestral actualizado de hospitales y médicos en convenio, etc.</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Trimestral</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naturales</w:t>
            </w:r>
          </w:p>
        </w:tc>
        <w:tc>
          <w:tcPr>
            <w:tcW w:w="1496"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0.5% (cero punto cinco por ciento) sobre el monto de la prima adjudicada, por cada día de retraso.</w:t>
            </w:r>
          </w:p>
        </w:tc>
      </w:tr>
      <w:tr w:rsidR="00002124" w:rsidRPr="00876E83" w:rsidTr="0041376B">
        <w:tblPrEx>
          <w:shd w:val="clear" w:color="auto" w:fill="CEDDEB"/>
        </w:tblPrEx>
        <w:trPr>
          <w:trHeight w:val="935"/>
        </w:trPr>
        <w:tc>
          <w:tcPr>
            <w:tcW w:w="56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16</w:t>
            </w:r>
          </w:p>
        </w:tc>
        <w:tc>
          <w:tcPr>
            <w:tcW w:w="1422"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Trámite de reclamaciones de reembolso de ga</w:t>
            </w:r>
            <w:r w:rsidR="0041376B">
              <w:rPr>
                <w:rStyle w:val="None"/>
                <w:rFonts w:ascii="Arial Narrow" w:hAnsi="Arial Narrow" w:cs="Miriam"/>
                <w:color w:val="auto"/>
                <w:sz w:val="24"/>
                <w:szCs w:val="24"/>
              </w:rPr>
              <w:t>stos médicos (solicitud inicial)</w:t>
            </w:r>
          </w:p>
        </w:tc>
        <w:tc>
          <w:tcPr>
            <w:tcW w:w="733"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color w:val="auto"/>
                <w:sz w:val="24"/>
                <w:szCs w:val="24"/>
              </w:rPr>
            </w:pPr>
            <w:r w:rsidRPr="00876E83">
              <w:rPr>
                <w:rStyle w:val="None"/>
                <w:rFonts w:ascii="Arial Narrow" w:hAnsi="Arial Narrow" w:cs="Miriam"/>
                <w:color w:val="auto"/>
                <w:sz w:val="24"/>
                <w:szCs w:val="24"/>
              </w:rPr>
              <w:t>2</w:t>
            </w:r>
          </w:p>
        </w:tc>
        <w:tc>
          <w:tcPr>
            <w:tcW w:w="785"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Días naturales</w:t>
            </w:r>
          </w:p>
        </w:tc>
        <w:tc>
          <w:tcPr>
            <w:tcW w:w="1496" w:type="pct"/>
            <w:tcBorders>
              <w:top w:val="single" w:sz="8" w:space="0" w:color="000000"/>
              <w:left w:val="single" w:sz="8" w:space="0" w:color="000000"/>
              <w:bottom w:val="single" w:sz="8" w:space="0" w:color="000000"/>
              <w:right w:val="single" w:sz="8" w:space="0" w:color="000000"/>
            </w:tcBorders>
            <w:shd w:val="clear" w:color="auto" w:fill="E8EEF5"/>
            <w:tcMar>
              <w:top w:w="80" w:type="dxa"/>
              <w:left w:w="80" w:type="dxa"/>
              <w:bottom w:w="80" w:type="dxa"/>
              <w:right w:w="80" w:type="dxa"/>
            </w:tcMar>
            <w:vAlign w:val="center"/>
          </w:tcPr>
          <w:p w:rsidR="00002124" w:rsidRPr="00876E83" w:rsidRDefault="00002124" w:rsidP="00836A7D">
            <w:pPr>
              <w:pStyle w:val="BodyA"/>
              <w:jc w:val="both"/>
              <w:rPr>
                <w:rFonts w:ascii="Arial Narrow" w:hAnsi="Arial Narrow" w:cs="Miriam"/>
                <w:color w:val="auto"/>
                <w:sz w:val="24"/>
                <w:szCs w:val="24"/>
              </w:rPr>
            </w:pPr>
            <w:r w:rsidRPr="00876E83">
              <w:rPr>
                <w:rStyle w:val="None"/>
                <w:rFonts w:ascii="Arial Narrow" w:hAnsi="Arial Narrow" w:cs="Miriam"/>
                <w:color w:val="auto"/>
                <w:sz w:val="24"/>
                <w:szCs w:val="24"/>
              </w:rPr>
              <w:t>0.5% (cero punto cinco por ciento) sobre el monto de la prima adjudicada, por cada día de retraso.</w:t>
            </w:r>
          </w:p>
        </w:tc>
      </w:tr>
      <w:tr w:rsidR="00002124" w:rsidRPr="00876E83" w:rsidTr="0041376B">
        <w:tblPrEx>
          <w:shd w:val="clear" w:color="auto" w:fill="CEDDEB"/>
        </w:tblPrEx>
        <w:trPr>
          <w:trHeight w:val="1294"/>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sz w:val="24"/>
                <w:szCs w:val="24"/>
              </w:rPr>
            </w:pPr>
            <w:r w:rsidRPr="00876E83">
              <w:rPr>
                <w:rFonts w:ascii="Arial Narrow" w:hAnsi="Arial Narrow" w:cs="Miriam"/>
                <w:sz w:val="24"/>
                <w:szCs w:val="24"/>
                <w:u w:color="000000"/>
              </w:rPr>
              <w:t>17</w:t>
            </w:r>
          </w:p>
        </w:tc>
        <w:tc>
          <w:tcPr>
            <w:tcW w:w="1422"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395324">
            <w:pPr>
              <w:jc w:val="both"/>
              <w:rPr>
                <w:rFonts w:ascii="Arial Narrow" w:hAnsi="Arial Narrow" w:cs="Miriam"/>
                <w:sz w:val="24"/>
                <w:szCs w:val="24"/>
                <w:lang w:val="es-MX"/>
              </w:rPr>
            </w:pPr>
            <w:r w:rsidRPr="00876E83">
              <w:rPr>
                <w:rFonts w:ascii="Arial Narrow" w:hAnsi="Arial Narrow" w:cs="Miriam"/>
                <w:sz w:val="24"/>
                <w:szCs w:val="24"/>
                <w:u w:color="000000"/>
                <w:lang w:val="es-MX"/>
              </w:rPr>
              <w:t>Alta de doctor, hospital, especialista o tratante en la red de médicos de GNP para la atención de los casos debido a las ubicaciones remotas</w:t>
            </w:r>
          </w:p>
        </w:tc>
        <w:tc>
          <w:tcPr>
            <w:tcW w:w="733"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rial Narrow" w:hAnsi="Arial Narrow" w:cs="Miriam"/>
                <w:sz w:val="24"/>
                <w:szCs w:val="24"/>
              </w:rPr>
            </w:pPr>
            <w:r w:rsidRPr="00876E83">
              <w:rPr>
                <w:rFonts w:ascii="Arial Narrow" w:hAnsi="Arial Narrow" w:cs="Miriam"/>
                <w:sz w:val="24"/>
                <w:szCs w:val="24"/>
                <w:u w:color="000000"/>
              </w:rPr>
              <w:t>10</w:t>
            </w:r>
          </w:p>
        </w:tc>
        <w:tc>
          <w:tcPr>
            <w:tcW w:w="785"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jc w:val="center"/>
              <w:rPr>
                <w:rFonts w:ascii="Arial Narrow" w:hAnsi="Arial Narrow" w:cs="Miriam"/>
                <w:sz w:val="24"/>
                <w:szCs w:val="24"/>
              </w:rPr>
            </w:pPr>
            <w:r w:rsidRPr="00876E83">
              <w:rPr>
                <w:rFonts w:ascii="Arial Narrow" w:hAnsi="Arial Narrow" w:cs="Miriam"/>
                <w:sz w:val="24"/>
                <w:szCs w:val="24"/>
                <w:u w:color="000000"/>
              </w:rPr>
              <w:t>Días hábiles</w:t>
            </w:r>
          </w:p>
        </w:tc>
        <w:tc>
          <w:tcPr>
            <w:tcW w:w="1496"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002124" w:rsidRPr="00876E83" w:rsidRDefault="00002124" w:rsidP="00836A7D">
            <w:pPr>
              <w:jc w:val="both"/>
              <w:rPr>
                <w:rFonts w:ascii="Arial Narrow" w:hAnsi="Arial Narrow" w:cs="Miriam"/>
                <w:sz w:val="24"/>
                <w:szCs w:val="24"/>
                <w:lang w:val="es-MX"/>
              </w:rPr>
            </w:pPr>
            <w:r w:rsidRPr="00876E83">
              <w:rPr>
                <w:rFonts w:ascii="Arial Narrow" w:hAnsi="Arial Narrow" w:cs="Miriam"/>
                <w:sz w:val="24"/>
                <w:szCs w:val="24"/>
                <w:u w:color="000000"/>
                <w:lang w:val="es-MX"/>
              </w:rPr>
              <w:t xml:space="preserve">Aceptación del pago sin aplicación de deducible y coaseguro dentro del </w:t>
            </w:r>
            <w:r w:rsidR="000B297C" w:rsidRPr="00876E83">
              <w:rPr>
                <w:rFonts w:ascii="Arial Narrow" w:hAnsi="Arial Narrow" w:cs="Miriam"/>
                <w:sz w:val="24"/>
                <w:szCs w:val="24"/>
                <w:u w:color="000000"/>
                <w:lang w:val="es-MX"/>
              </w:rPr>
              <w:t>límite</w:t>
            </w:r>
            <w:r w:rsidRPr="00876E83">
              <w:rPr>
                <w:rFonts w:ascii="Arial Narrow" w:hAnsi="Arial Narrow" w:cs="Miriam"/>
                <w:sz w:val="24"/>
                <w:szCs w:val="24"/>
                <w:u w:color="000000"/>
                <w:lang w:val="es-MX"/>
              </w:rPr>
              <w:t xml:space="preserve"> de los tabuladores </w:t>
            </w:r>
            <w:r w:rsidR="000B297C" w:rsidRPr="00876E83">
              <w:rPr>
                <w:rFonts w:ascii="Arial Narrow" w:hAnsi="Arial Narrow" w:cs="Miriam"/>
                <w:sz w:val="24"/>
                <w:szCs w:val="24"/>
                <w:u w:color="000000"/>
                <w:lang w:val="es-MX"/>
              </w:rPr>
              <w:t>quirúrgicos</w:t>
            </w:r>
          </w:p>
        </w:tc>
      </w:tr>
    </w:tbl>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rPr>
      </w:pPr>
      <w:r>
        <w:rPr>
          <w:rStyle w:val="None"/>
          <w:rFonts w:ascii="Arial Narrow" w:hAnsi="Arial Narrow" w:cs="Miriam"/>
          <w:b/>
          <w:bCs/>
          <w:color w:val="auto"/>
          <w:sz w:val="24"/>
          <w:szCs w:val="24"/>
        </w:rPr>
        <w:t>2.18. SERVICIO Y TIEMPOS DE RESPUESTA.</w:t>
      </w:r>
      <w:r w:rsidR="00002124" w:rsidRPr="00876E83">
        <w:rPr>
          <w:rStyle w:val="None"/>
          <w:rFonts w:ascii="Arial Narrow" w:hAnsi="Arial Narrow" w:cs="Miriam"/>
          <w:b/>
          <w:bCs/>
          <w:color w:val="auto"/>
          <w:sz w:val="24"/>
          <w:szCs w:val="24"/>
        </w:rPr>
        <w:t xml:space="preserve"> </w:t>
      </w:r>
    </w:p>
    <w:p w:rsidR="000B297C" w:rsidRPr="00876E83" w:rsidRDefault="000B297C"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atención a movimientos de altas, bajas, inclusiones o exclusiones a la póliza, se deberá proporcionar en un plazo máximo de dos días hábiles, contados a partir de la fecha de solicitud.</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está obligado a cubrir el pago de reembolsos en un plazo </w:t>
      </w:r>
      <w:r w:rsidR="00876E83" w:rsidRPr="00876E83">
        <w:rPr>
          <w:rStyle w:val="None"/>
          <w:rFonts w:ascii="Arial Narrow" w:hAnsi="Arial Narrow" w:cs="Miriam"/>
          <w:color w:val="auto"/>
          <w:sz w:val="24"/>
          <w:szCs w:val="24"/>
        </w:rPr>
        <w:t>máximo de 5</w:t>
      </w:r>
      <w:r w:rsidRPr="00876E83">
        <w:rPr>
          <w:rStyle w:val="None"/>
          <w:rFonts w:ascii="Arial Narrow" w:hAnsi="Arial Narrow" w:cs="Miriam"/>
          <w:color w:val="auto"/>
          <w:sz w:val="24"/>
          <w:szCs w:val="24"/>
        </w:rPr>
        <w:t xml:space="preserve"> días hábiles contados a partir de la entrega completa de la documentación requerida.</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deberá entregar carta pase para el caso de cirugías programadas o tratamientos pro</w:t>
      </w:r>
      <w:r w:rsidR="00876E83">
        <w:rPr>
          <w:rStyle w:val="None"/>
          <w:rFonts w:ascii="Arial Narrow" w:hAnsi="Arial Narrow" w:cs="Miriam"/>
          <w:color w:val="auto"/>
          <w:sz w:val="24"/>
          <w:szCs w:val="24"/>
        </w:rPr>
        <w:t>gramados en un plazo máximo de 2</w:t>
      </w:r>
      <w:r w:rsidRPr="00876E83">
        <w:rPr>
          <w:rStyle w:val="None"/>
          <w:rFonts w:ascii="Arial Narrow" w:hAnsi="Arial Narrow" w:cs="Miriam"/>
          <w:color w:val="auto"/>
          <w:sz w:val="24"/>
          <w:szCs w:val="24"/>
        </w:rPr>
        <w:t xml:space="preserve"> días hábiles, posteriores a la entrega de la documentación completa.</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Horario de atención: los servicios médicos y hospitalarios de la red, brindaran servicio durante las 24 (veinticuatro) horas del día los 365 (trescientos sesenta y cinco) días por el período a contratar.    </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servicio que deberá proporcionar cada uno de los hospitales pertenecientes a la red contará con: un </w:t>
      </w:r>
      <w:r w:rsidR="000B297C" w:rsidRPr="00876E83">
        <w:rPr>
          <w:rStyle w:val="None"/>
          <w:rFonts w:ascii="Arial Narrow" w:hAnsi="Arial Narrow" w:cs="Miriam"/>
          <w:color w:val="auto"/>
          <w:sz w:val="24"/>
          <w:szCs w:val="24"/>
        </w:rPr>
        <w:t>módulo</w:t>
      </w:r>
      <w:r w:rsidRPr="00876E83">
        <w:rPr>
          <w:rStyle w:val="None"/>
          <w:rFonts w:ascii="Arial Narrow" w:hAnsi="Arial Narrow" w:cs="Miriam"/>
          <w:color w:val="auto"/>
          <w:sz w:val="24"/>
          <w:szCs w:val="24"/>
        </w:rPr>
        <w:t xml:space="preserve"> informativo, un coordinador médico, el cual brindara apoyo médico y administrativo durante el curso de internamiento; un médico dictaminador, el cual acudirá diariamente al hospital y realizará visitas personalmente durante el internamiento en el hospital respectivo.</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 </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w:t>
      </w:r>
      <w:r w:rsidRPr="00876E83">
        <w:rPr>
          <w:rStyle w:val="None"/>
          <w:rFonts w:ascii="Arial Narrow" w:hAnsi="Arial Narrow" w:cs="Miriam"/>
          <w:b/>
          <w:bCs/>
          <w:color w:val="auto"/>
          <w:sz w:val="24"/>
          <w:szCs w:val="24"/>
        </w:rPr>
        <w:t>LICITANTE ADJUDICADO”</w:t>
      </w:r>
      <w:r w:rsidRPr="00876E83">
        <w:rPr>
          <w:rStyle w:val="None"/>
          <w:rFonts w:ascii="Arial Narrow" w:hAnsi="Arial Narrow" w:cs="Miriam"/>
          <w:color w:val="auto"/>
          <w:sz w:val="24"/>
          <w:szCs w:val="24"/>
        </w:rPr>
        <w:t xml:space="preserve"> y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realizarán las conciliaciones correspondientes derivadas de los movimientos de altas, bajas y correcciones efectuadas durante la vigencia de la póliza, con la finalidad de realizar el ajuste de primas correspondientes.</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Mecanismo de verificación será realizado por el área de Administración del contrato de cada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considerando el cumplimiento de la entrega de emisión de documentos y atención de siniestros descritos conforme a la tabla anterior del presente anexo técnico. </w:t>
      </w:r>
    </w:p>
    <w:p w:rsidR="00002124" w:rsidRPr="00876E83" w:rsidRDefault="00002124"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002124" w:rsidRPr="00876E83" w:rsidRDefault="00002124"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Se dejará constancia de la verificación en el pago de los siniestros (reporte de siniestralidad), estadísticas de servicio y minutas de trabajo. </w:t>
      </w:r>
    </w:p>
    <w:p w:rsidR="00002124" w:rsidRPr="00876E83" w:rsidRDefault="00002124"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002124" w:rsidRPr="00876E83" w:rsidRDefault="00002124"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En caso de incumplimiento dentro de los términos y condiciones establecidos conforme a la tabla anterior del presente anexo técnico, no se dará por prestado dicho servicio.</w:t>
      </w:r>
    </w:p>
    <w:p w:rsidR="00002124" w:rsidRPr="00876E83" w:rsidRDefault="00002124"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002124" w:rsidRPr="00876E83" w:rsidRDefault="00002124"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caso de incumplimiento fuera de los términos establecidos conforme a la tabla anterior de la presente </w:t>
      </w:r>
      <w:r w:rsidR="00F14EDD" w:rsidRPr="00876E83">
        <w:rPr>
          <w:rStyle w:val="None"/>
          <w:rFonts w:ascii="Arial Narrow" w:hAnsi="Arial Narrow" w:cs="Miriam"/>
          <w:color w:val="auto"/>
          <w:sz w:val="24"/>
          <w:szCs w:val="24"/>
        </w:rPr>
        <w:t>CONVOCATORIA</w:t>
      </w:r>
      <w:r w:rsidRPr="00876E83">
        <w:rPr>
          <w:rStyle w:val="None"/>
          <w:rFonts w:ascii="Arial Narrow" w:hAnsi="Arial Narrow" w:cs="Miriam"/>
          <w:color w:val="auto"/>
          <w:sz w:val="24"/>
          <w:szCs w:val="24"/>
        </w:rPr>
        <w:t>, se procederá a la aplicación de la pena con</w:t>
      </w:r>
      <w:r w:rsidR="00395324">
        <w:rPr>
          <w:rStyle w:val="None"/>
          <w:rFonts w:ascii="Arial Narrow" w:hAnsi="Arial Narrow" w:cs="Miriam"/>
          <w:color w:val="auto"/>
          <w:sz w:val="24"/>
          <w:szCs w:val="24"/>
        </w:rPr>
        <w:t>vencional la sanción respectiva.</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3953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2.19</w:t>
      </w:r>
      <w:r w:rsidR="00B173A6" w:rsidRPr="00876E83">
        <w:rPr>
          <w:rStyle w:val="None"/>
          <w:rFonts w:ascii="Arial Narrow" w:hAnsi="Arial Narrow" w:cs="Miriam"/>
          <w:b/>
          <w:color w:val="auto"/>
          <w:sz w:val="24"/>
          <w:szCs w:val="24"/>
          <w:u w:color="7F7F7F"/>
        </w:rPr>
        <w:t xml:space="preserve"> PENAS CONVENCIONALES POR ATRASO EN LA PRESTACIÓN DEL SERVICIO.</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De conformidad con lo estipulado en el Artículo 53 y 53 Bis de la</w:t>
      </w:r>
      <w:r w:rsidRPr="00876E83">
        <w:rPr>
          <w:rStyle w:val="None"/>
          <w:rFonts w:ascii="Arial Narrow" w:hAnsi="Arial Narrow" w:cs="Miriam"/>
          <w:b/>
          <w:bCs/>
          <w:color w:val="auto"/>
          <w:sz w:val="24"/>
          <w:szCs w:val="24"/>
        </w:rPr>
        <w:t xml:space="preserve"> LEY (LAASSP), </w:t>
      </w:r>
      <w:r w:rsidRPr="00876E83">
        <w:rPr>
          <w:rStyle w:val="None"/>
          <w:rFonts w:ascii="Arial Narrow" w:hAnsi="Arial Narrow" w:cs="Miriam"/>
          <w:color w:val="auto"/>
          <w:sz w:val="24"/>
          <w:szCs w:val="24"/>
        </w:rPr>
        <w:t>las</w:t>
      </w:r>
      <w:r w:rsidR="00876E83">
        <w:rPr>
          <w:rStyle w:val="None"/>
          <w:rFonts w:ascii="Arial Narrow" w:hAnsi="Arial Narrow" w:cs="Miriam"/>
          <w:b/>
          <w:bCs/>
          <w:color w:val="auto"/>
          <w:sz w:val="24"/>
          <w:szCs w:val="24"/>
        </w:rPr>
        <w:t xml:space="preserve"> API </w:t>
      </w:r>
      <w:r w:rsidRPr="00876E83">
        <w:rPr>
          <w:rStyle w:val="None"/>
          <w:rFonts w:ascii="Arial Narrow" w:hAnsi="Arial Narrow" w:cs="Miriam"/>
          <w:color w:val="auto"/>
          <w:sz w:val="24"/>
          <w:szCs w:val="24"/>
        </w:rPr>
        <w:t>aplicarán penas convencionales al</w:t>
      </w:r>
      <w:r w:rsidRPr="00876E83">
        <w:rPr>
          <w:rStyle w:val="None"/>
          <w:rFonts w:ascii="Arial Narrow" w:hAnsi="Arial Narrow" w:cs="Miriam"/>
          <w:b/>
          <w:bCs/>
          <w:color w:val="auto"/>
          <w:sz w:val="24"/>
          <w:szCs w:val="24"/>
        </w:rPr>
        <w:t xml:space="preserve"> LICITANTE, </w:t>
      </w:r>
      <w:r w:rsidRPr="00876E83">
        <w:rPr>
          <w:rStyle w:val="None"/>
          <w:rFonts w:ascii="Arial Narrow" w:hAnsi="Arial Narrow" w:cs="Miriam"/>
          <w:color w:val="auto"/>
          <w:sz w:val="24"/>
          <w:szCs w:val="24"/>
        </w:rPr>
        <w:t xml:space="preserve">por retraso en la prestación de los </w:t>
      </w:r>
      <w:r w:rsidRPr="00876E83">
        <w:rPr>
          <w:rStyle w:val="None"/>
          <w:rFonts w:ascii="Arial Narrow" w:hAnsi="Arial Narrow" w:cs="Miriam"/>
          <w:b/>
          <w:bCs/>
          <w:color w:val="auto"/>
          <w:sz w:val="24"/>
          <w:szCs w:val="24"/>
        </w:rPr>
        <w:t>SERVICIOS</w:t>
      </w:r>
      <w:r w:rsidRPr="00876E83">
        <w:rPr>
          <w:rStyle w:val="None"/>
          <w:rFonts w:ascii="Arial Narrow" w:hAnsi="Arial Narrow" w:cs="Miriam"/>
          <w:color w:val="auto"/>
          <w:sz w:val="24"/>
          <w:szCs w:val="24"/>
        </w:rPr>
        <w:t xml:space="preserve">, por errores u omisiones no corregidas oportunamente, de conformidad con lo señalado en </w:t>
      </w:r>
      <w:r w:rsidR="00395324">
        <w:rPr>
          <w:rStyle w:val="None"/>
          <w:rFonts w:ascii="Arial Narrow" w:hAnsi="Arial Narrow" w:cs="Miriam"/>
          <w:color w:val="auto"/>
          <w:sz w:val="24"/>
          <w:szCs w:val="24"/>
        </w:rPr>
        <w:t xml:space="preserve">esta Convocatoria, </w:t>
      </w:r>
      <w:r w:rsidRPr="00876E83">
        <w:rPr>
          <w:rStyle w:val="None"/>
          <w:rFonts w:ascii="Arial Narrow" w:hAnsi="Arial Narrow" w:cs="Miriam"/>
          <w:color w:val="auto"/>
          <w:sz w:val="24"/>
          <w:szCs w:val="24"/>
        </w:rPr>
        <w:t xml:space="preserve">es decir, de 1 (uno) </w:t>
      </w:r>
      <w:r w:rsidRPr="00876E83">
        <w:rPr>
          <w:rStyle w:val="None"/>
          <w:rFonts w:ascii="Arial Narrow" w:hAnsi="Arial Narrow" w:cs="Miriam"/>
          <w:b/>
          <w:bCs/>
          <w:color w:val="auto"/>
          <w:sz w:val="24"/>
          <w:szCs w:val="24"/>
        </w:rPr>
        <w:t xml:space="preserve">UMAS </w:t>
      </w:r>
      <w:r w:rsidRPr="00876E83">
        <w:rPr>
          <w:rStyle w:val="None"/>
          <w:rFonts w:ascii="Arial Narrow" w:hAnsi="Arial Narrow" w:cs="Miriam"/>
          <w:color w:val="auto"/>
          <w:sz w:val="24"/>
          <w:szCs w:val="24"/>
        </w:rPr>
        <w:t xml:space="preserve">por cada día de atraso. Dicho plazo se computará a partir de la fecha en que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acuse recibo de la solicitud de cualquiera de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En caso de alcanzar una multa equivalente a </w:t>
      </w:r>
      <w:r w:rsidRPr="00876E83">
        <w:rPr>
          <w:rStyle w:val="None"/>
          <w:rFonts w:ascii="Arial Narrow" w:hAnsi="Arial Narrow" w:cs="Miriam"/>
          <w:b/>
          <w:bCs/>
          <w:color w:val="auto"/>
          <w:sz w:val="24"/>
          <w:szCs w:val="24"/>
        </w:rPr>
        <w:t>30 UMAS</w:t>
      </w:r>
      <w:r w:rsidRPr="00876E83">
        <w:rPr>
          <w:rStyle w:val="None"/>
          <w:rFonts w:ascii="Arial Narrow" w:hAnsi="Arial Narrow" w:cs="Miriam"/>
          <w:color w:val="auto"/>
          <w:sz w:val="24"/>
          <w:szCs w:val="24"/>
        </w:rPr>
        <w:t xml:space="preserve">, se rescindirá el compromiso pactado y se dará notificación al Órgano Interno de Control de la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que haya resultado afectada para que se proceda de conformidad con lo ordenado por los artículos 59 a 63 de la </w:t>
      </w:r>
      <w:r w:rsidRPr="00876E83">
        <w:rPr>
          <w:rStyle w:val="None"/>
          <w:rFonts w:ascii="Arial Narrow" w:hAnsi="Arial Narrow" w:cs="Miriam"/>
          <w:b/>
          <w:bCs/>
          <w:color w:val="auto"/>
          <w:sz w:val="24"/>
          <w:szCs w:val="24"/>
        </w:rPr>
        <w:t xml:space="preserve">LEY (LAASSP).  </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La aplicación de dicha pena se verá reflejada en el monto del deducible en el caso del pago por reembolso, la comprobación en el incumplimiento del servicio se entregará a la aseguradora en cuestión con las pruebas que justifiquen dicho atraso y por medio de oficio se extenderá la aplicación de la pena convencional. Para todas las demás situaciones se evaluará caso por caso sin embargo solo se extenderá a la compañía ASEGURADORA por medio de oficio la aplicación de la pena con la justificación debida. </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Respecto a las solicitudes de movimientos de altas, bajas y cambios, que soliciten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al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éste deberá d</w:t>
      </w:r>
      <w:r w:rsidR="0041376B">
        <w:rPr>
          <w:rStyle w:val="None"/>
          <w:rFonts w:ascii="Arial Narrow" w:hAnsi="Arial Narrow" w:cs="Miriam"/>
          <w:color w:val="auto"/>
          <w:sz w:val="24"/>
          <w:szCs w:val="24"/>
        </w:rPr>
        <w:t>ar respuesta en un término de 2</w:t>
      </w:r>
      <w:r w:rsidRPr="00876E83">
        <w:rPr>
          <w:rStyle w:val="None"/>
          <w:rFonts w:ascii="Arial Narrow" w:hAnsi="Arial Narrow" w:cs="Miriam"/>
          <w:color w:val="auto"/>
          <w:sz w:val="24"/>
          <w:szCs w:val="24"/>
        </w:rPr>
        <w:t xml:space="preserve"> días </w:t>
      </w:r>
      <w:r w:rsidR="0041376B">
        <w:rPr>
          <w:rStyle w:val="None"/>
          <w:rFonts w:ascii="Arial Narrow" w:hAnsi="Arial Narrow" w:cs="Miriam"/>
          <w:color w:val="auto"/>
          <w:sz w:val="24"/>
          <w:szCs w:val="24"/>
        </w:rPr>
        <w:t>hábiles</w:t>
      </w:r>
      <w:r w:rsidRPr="00876E83">
        <w:rPr>
          <w:rStyle w:val="None"/>
          <w:rFonts w:ascii="Arial Narrow" w:hAnsi="Arial Narrow" w:cs="Miriam"/>
          <w:color w:val="auto"/>
          <w:sz w:val="24"/>
          <w:szCs w:val="24"/>
        </w:rPr>
        <w:t xml:space="preserve"> contados a partir de la recepción por parte del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De no hacerlo así, se entenderá que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da por aceptada la solicitud hecha por la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en todas sus condiciones.</w:t>
      </w: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002124" w:rsidRPr="00876E83" w:rsidRDefault="0000212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caso de que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no haga entrega en un término de 30 días con la información completa y correcta de pólizas y recibos, los movimientos de altas, cambios y bajas que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le hayan solicitado, por errores u omisiones no corregidas oportunamente,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se hará acreedor a una pena convencional de 1 (uno) </w:t>
      </w:r>
      <w:r w:rsidRPr="00876E83">
        <w:rPr>
          <w:rStyle w:val="None"/>
          <w:rFonts w:ascii="Arial Narrow" w:hAnsi="Arial Narrow" w:cs="Miriam"/>
          <w:b/>
          <w:bCs/>
          <w:color w:val="auto"/>
          <w:sz w:val="24"/>
          <w:szCs w:val="24"/>
        </w:rPr>
        <w:t>UMAS</w:t>
      </w:r>
      <w:r w:rsidRPr="00876E83">
        <w:rPr>
          <w:rStyle w:val="None"/>
          <w:rFonts w:ascii="Arial Narrow" w:hAnsi="Arial Narrow" w:cs="Miriam"/>
          <w:color w:val="auto"/>
          <w:sz w:val="24"/>
          <w:szCs w:val="24"/>
        </w:rPr>
        <w:t xml:space="preserve">, por cada día de atraso. Dicho plazo se computará a partir de la fecha en que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acuse recibo de la solicitud de cualquiera de las </w:t>
      </w:r>
      <w:r w:rsidRPr="00876E83">
        <w:rPr>
          <w:rStyle w:val="None"/>
          <w:rFonts w:ascii="Arial Narrow" w:hAnsi="Arial Narrow" w:cs="Miriam"/>
          <w:b/>
          <w:bCs/>
          <w:color w:val="auto"/>
          <w:sz w:val="24"/>
          <w:szCs w:val="24"/>
        </w:rPr>
        <w:t xml:space="preserve">API </w:t>
      </w:r>
      <w:r w:rsidRPr="00876E83">
        <w:rPr>
          <w:rStyle w:val="None"/>
          <w:rFonts w:ascii="Arial Narrow" w:hAnsi="Arial Narrow" w:cs="Miriam"/>
          <w:color w:val="auto"/>
          <w:sz w:val="24"/>
          <w:szCs w:val="24"/>
        </w:rPr>
        <w:t xml:space="preserve">por cualquier vía escrita o electrónica. En caso de alcanzar una multa equivalente a </w:t>
      </w:r>
      <w:r w:rsidRPr="00876E83">
        <w:rPr>
          <w:rStyle w:val="None"/>
          <w:rFonts w:ascii="Arial Narrow" w:hAnsi="Arial Narrow" w:cs="Miriam"/>
          <w:b/>
          <w:bCs/>
          <w:color w:val="auto"/>
          <w:sz w:val="24"/>
          <w:szCs w:val="24"/>
        </w:rPr>
        <w:t>30 UMAS</w:t>
      </w:r>
      <w:r w:rsidRPr="00876E83">
        <w:rPr>
          <w:rStyle w:val="None"/>
          <w:rFonts w:ascii="Arial Narrow" w:hAnsi="Arial Narrow" w:cs="Miriam"/>
          <w:color w:val="auto"/>
          <w:sz w:val="24"/>
          <w:szCs w:val="24"/>
        </w:rPr>
        <w:t xml:space="preserve">, se rescindirá el compromiso pactado y se dará notificación al Órgano Interno de Control de la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que haya resultado afectada para que se proceda de conformidad con lo ordenado por los artículos 59 a 63 de la </w:t>
      </w:r>
      <w:r w:rsidRPr="00876E83">
        <w:rPr>
          <w:rStyle w:val="None"/>
          <w:rFonts w:ascii="Arial Narrow" w:hAnsi="Arial Narrow" w:cs="Miriam"/>
          <w:b/>
          <w:bCs/>
          <w:color w:val="auto"/>
          <w:sz w:val="24"/>
          <w:szCs w:val="24"/>
        </w:rPr>
        <w:t>LEY (LAASSP).</w:t>
      </w:r>
    </w:p>
    <w:p w:rsidR="00244D30" w:rsidRPr="00876E83" w:rsidRDefault="00244D30" w:rsidP="00836A7D">
      <w:pPr>
        <w:rPr>
          <w:rFonts w:ascii="Arial Narrow" w:hAnsi="Arial Narrow" w:cs="Miriam"/>
          <w:sz w:val="24"/>
          <w:szCs w:val="24"/>
        </w:rPr>
      </w:pPr>
    </w:p>
    <w:p w:rsidR="00B173A6" w:rsidRPr="00876E83" w:rsidRDefault="00A32D7E"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2.20</w:t>
      </w:r>
      <w:r w:rsidR="00B16A9A" w:rsidRPr="00876E83">
        <w:rPr>
          <w:rStyle w:val="None"/>
          <w:rFonts w:ascii="Arial Narrow" w:hAnsi="Arial Narrow" w:cs="Miriam"/>
          <w:b/>
          <w:color w:val="auto"/>
          <w:sz w:val="24"/>
          <w:szCs w:val="24"/>
          <w:u w:color="7F7F7F"/>
        </w:rPr>
        <w:t xml:space="preserve">. MODELO DE CONTRATO. </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567"/>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modelo del contrato es el que se adjunta al presente </w:t>
      </w:r>
      <w:r w:rsidRPr="00B150FF">
        <w:rPr>
          <w:rStyle w:val="None"/>
          <w:rFonts w:ascii="Arial Narrow" w:hAnsi="Arial Narrow" w:cs="Miriam"/>
          <w:color w:val="auto"/>
          <w:sz w:val="24"/>
          <w:szCs w:val="24"/>
        </w:rPr>
        <w:t xml:space="preserve">como </w:t>
      </w:r>
      <w:r w:rsidR="00A32D7E" w:rsidRPr="00B150FF">
        <w:rPr>
          <w:rStyle w:val="None"/>
          <w:rFonts w:ascii="Arial Narrow" w:hAnsi="Arial Narrow" w:cs="Miriam"/>
          <w:b/>
          <w:bCs/>
          <w:color w:val="auto"/>
          <w:sz w:val="24"/>
          <w:szCs w:val="24"/>
        </w:rPr>
        <w:t>ANEXO 20</w:t>
      </w:r>
      <w:r w:rsidRPr="00B150FF">
        <w:rPr>
          <w:rStyle w:val="None"/>
          <w:rFonts w:ascii="Arial Narrow" w:hAnsi="Arial Narrow" w:cs="Miriam"/>
          <w:color w:val="auto"/>
          <w:sz w:val="24"/>
          <w:szCs w:val="24"/>
        </w:rPr>
        <w:t xml:space="preserve"> y para efectos</w:t>
      </w:r>
      <w:r w:rsidRPr="00876E83">
        <w:rPr>
          <w:rStyle w:val="None"/>
          <w:rFonts w:ascii="Arial Narrow" w:hAnsi="Arial Narrow" w:cs="Miriam"/>
          <w:color w:val="auto"/>
          <w:sz w:val="24"/>
          <w:szCs w:val="24"/>
        </w:rPr>
        <w:t xml:space="preserve"> de esta </w:t>
      </w:r>
      <w:r w:rsidRPr="00876E83">
        <w:rPr>
          <w:rStyle w:val="None"/>
          <w:rFonts w:ascii="Arial Narrow" w:hAnsi="Arial Narrow" w:cs="Miriam"/>
          <w:b/>
          <w:bCs/>
          <w:color w:val="auto"/>
          <w:sz w:val="24"/>
          <w:szCs w:val="24"/>
        </w:rPr>
        <w:t>LICITACIÓN</w:t>
      </w:r>
      <w:r w:rsidRPr="00876E83">
        <w:rPr>
          <w:rStyle w:val="None"/>
          <w:rFonts w:ascii="Arial Narrow" w:hAnsi="Arial Narrow" w:cs="Miriam"/>
          <w:color w:val="auto"/>
          <w:sz w:val="24"/>
          <w:szCs w:val="24"/>
        </w:rPr>
        <w:t xml:space="preserve"> se entenderá que el contrato es el convenio de voluntades que se formalice para comprometer la ejecución de los Seguros de Gastos Médicos Mayores y de Vida de los Empleados de las Administraciones Portuarias Integrales y todas y cada una de las pólizas que deberá entregar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ganador a cada una de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por cada uno de los ramos. Dicho contrato será firmado únicamente por la API </w:t>
      </w:r>
      <w:r w:rsidR="00C11BD7">
        <w:rPr>
          <w:rStyle w:val="None"/>
          <w:rFonts w:ascii="Arial Narrow" w:hAnsi="Arial Narrow" w:cs="Miriam"/>
          <w:color w:val="auto"/>
          <w:sz w:val="24"/>
          <w:szCs w:val="24"/>
        </w:rPr>
        <w:t>Convocante</w:t>
      </w:r>
      <w:r w:rsidR="00876E83">
        <w:rPr>
          <w:rStyle w:val="None"/>
          <w:rFonts w:ascii="Arial Narrow" w:hAnsi="Arial Narrow" w:cs="Miriam"/>
          <w:color w:val="auto"/>
          <w:sz w:val="24"/>
          <w:szCs w:val="24"/>
        </w:rPr>
        <w:t xml:space="preserve"> en el entendido que el C</w:t>
      </w:r>
      <w:r w:rsidRPr="00876E83">
        <w:rPr>
          <w:rStyle w:val="None"/>
          <w:rFonts w:ascii="Arial Narrow" w:hAnsi="Arial Narrow" w:cs="Miriam"/>
          <w:color w:val="auto"/>
          <w:sz w:val="24"/>
          <w:szCs w:val="24"/>
        </w:rPr>
        <w:t xml:space="preserve">omité de consolidación compilará todas las condiciones operantes en los diferentes marcos jurídicos y será representante de dicho programa de aseguramiento integral de personas, una vez realizada la firma de dicho contrato se procederá al pago de la prima establecida. En caso de controversia se deberá canalizar a través de la Coordinación General de Puertos y Marina Mercante para que sea la representante de dicho </w:t>
      </w:r>
      <w:r w:rsidR="001B6C13" w:rsidRPr="00876E83">
        <w:rPr>
          <w:rStyle w:val="None"/>
          <w:rFonts w:ascii="Arial Narrow" w:hAnsi="Arial Narrow" w:cs="Miriam"/>
          <w:color w:val="auto"/>
          <w:sz w:val="24"/>
          <w:szCs w:val="24"/>
        </w:rPr>
        <w:t>trámite</w:t>
      </w:r>
      <w:r w:rsidRPr="00876E83">
        <w:rPr>
          <w:rStyle w:val="None"/>
          <w:rFonts w:ascii="Arial Narrow" w:hAnsi="Arial Narrow" w:cs="Miriam"/>
          <w:color w:val="auto"/>
          <w:sz w:val="24"/>
          <w:szCs w:val="24"/>
        </w:rPr>
        <w:t xml:space="preserve"> ante las autoridades competentes con el acompañamiento y representación del área jurídica de la </w:t>
      </w:r>
      <w:r w:rsidR="00C11BD7">
        <w:rPr>
          <w:rStyle w:val="None"/>
          <w:rFonts w:ascii="Arial Narrow" w:hAnsi="Arial Narrow" w:cs="Miriam"/>
          <w:b/>
          <w:bCs/>
          <w:color w:val="auto"/>
          <w:sz w:val="24"/>
          <w:szCs w:val="24"/>
        </w:rPr>
        <w:t>CONVOCANTE</w:t>
      </w:r>
      <w:r w:rsidRPr="00876E83">
        <w:rPr>
          <w:rStyle w:val="None"/>
          <w:rFonts w:ascii="Arial Narrow" w:hAnsi="Arial Narrow" w:cs="Miriam"/>
          <w:b/>
          <w:bCs/>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b/>
          <w:bCs/>
          <w:color w:val="auto"/>
          <w:sz w:val="24"/>
          <w:szCs w:val="24"/>
        </w:rPr>
      </w:pPr>
    </w:p>
    <w:p w:rsidR="00B173A6" w:rsidRPr="006C77F0" w:rsidRDefault="00A32D7E"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sidRPr="006C77F0">
        <w:rPr>
          <w:rStyle w:val="None"/>
          <w:rFonts w:ascii="Arial Narrow" w:hAnsi="Arial Narrow" w:cs="Miriam"/>
          <w:b/>
          <w:color w:val="auto"/>
          <w:sz w:val="24"/>
          <w:szCs w:val="24"/>
          <w:u w:color="7F7F7F"/>
        </w:rPr>
        <w:t>2.21</w:t>
      </w:r>
      <w:r w:rsidR="001B6C13" w:rsidRPr="006C77F0">
        <w:rPr>
          <w:rStyle w:val="None"/>
          <w:rFonts w:ascii="Arial Narrow" w:hAnsi="Arial Narrow" w:cs="Miriam"/>
          <w:b/>
          <w:color w:val="auto"/>
          <w:sz w:val="24"/>
          <w:szCs w:val="24"/>
          <w:u w:color="7F7F7F"/>
        </w:rPr>
        <w:t>. ENTREGA DE PÓLIZAS DE SEGURO Y FORMALIZACIÓN DE CONTRATO.</w:t>
      </w:r>
    </w:p>
    <w:p w:rsidR="00B173A6" w:rsidRPr="006C77F0" w:rsidRDefault="00B173A6" w:rsidP="00A32D7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6C77F0">
        <w:rPr>
          <w:rStyle w:val="None"/>
          <w:rFonts w:ascii="Arial Narrow" w:hAnsi="Arial Narrow" w:cs="Miriam"/>
          <w:color w:val="auto"/>
          <w:sz w:val="24"/>
          <w:szCs w:val="24"/>
        </w:rPr>
        <w:t xml:space="preserve">En la fecha en que el </w:t>
      </w:r>
      <w:r w:rsidRPr="006C77F0">
        <w:rPr>
          <w:rStyle w:val="None"/>
          <w:rFonts w:ascii="Arial Narrow" w:hAnsi="Arial Narrow" w:cs="Miriam"/>
          <w:b/>
          <w:bCs/>
          <w:color w:val="auto"/>
          <w:sz w:val="24"/>
          <w:szCs w:val="24"/>
        </w:rPr>
        <w:t xml:space="preserve">LICITANTE </w:t>
      </w:r>
      <w:r w:rsidRPr="006C77F0">
        <w:rPr>
          <w:rStyle w:val="None"/>
          <w:rFonts w:ascii="Arial Narrow" w:hAnsi="Arial Narrow" w:cs="Miriam"/>
          <w:color w:val="auto"/>
          <w:sz w:val="24"/>
          <w:szCs w:val="24"/>
        </w:rPr>
        <w:t xml:space="preserve">se presente a los </w:t>
      </w:r>
      <w:r w:rsidRPr="006C77F0">
        <w:rPr>
          <w:rStyle w:val="None"/>
          <w:rFonts w:ascii="Arial Narrow" w:hAnsi="Arial Narrow" w:cs="Miriam"/>
          <w:b/>
          <w:bCs/>
          <w:color w:val="auto"/>
          <w:sz w:val="24"/>
          <w:szCs w:val="24"/>
        </w:rPr>
        <w:t xml:space="preserve">DOMICILIOS OFICIALES DE </w:t>
      </w:r>
      <w:r w:rsidR="00A32D7E" w:rsidRPr="006C77F0">
        <w:rPr>
          <w:rStyle w:val="None"/>
          <w:rFonts w:ascii="Arial Narrow" w:hAnsi="Arial Narrow" w:cs="Miriam"/>
          <w:b/>
          <w:bCs/>
          <w:color w:val="auto"/>
          <w:sz w:val="24"/>
          <w:szCs w:val="24"/>
        </w:rPr>
        <w:t xml:space="preserve">LAS </w:t>
      </w:r>
      <w:r w:rsidRPr="006C77F0">
        <w:rPr>
          <w:rStyle w:val="None"/>
          <w:rFonts w:ascii="Arial Narrow" w:hAnsi="Arial Narrow" w:cs="Miriam"/>
          <w:b/>
          <w:bCs/>
          <w:color w:val="auto"/>
          <w:sz w:val="24"/>
          <w:szCs w:val="24"/>
        </w:rPr>
        <w:t xml:space="preserve">APIS, </w:t>
      </w:r>
      <w:r w:rsidRPr="006C77F0">
        <w:rPr>
          <w:rStyle w:val="None"/>
          <w:rFonts w:ascii="Arial Narrow" w:hAnsi="Arial Narrow" w:cs="Miriam"/>
          <w:color w:val="auto"/>
          <w:sz w:val="24"/>
          <w:szCs w:val="24"/>
        </w:rPr>
        <w:t xml:space="preserve">a más tardar el </w:t>
      </w:r>
      <w:r w:rsidR="0041376B">
        <w:rPr>
          <w:rStyle w:val="None"/>
          <w:rFonts w:ascii="Arial Narrow" w:hAnsi="Arial Narrow" w:cs="Miriam"/>
          <w:color w:val="auto"/>
          <w:sz w:val="24"/>
          <w:szCs w:val="24"/>
        </w:rPr>
        <w:t>26 de febrero de 2018 a las 12</w:t>
      </w:r>
      <w:r w:rsidRPr="006C77F0">
        <w:rPr>
          <w:rStyle w:val="None"/>
          <w:rFonts w:ascii="Arial Narrow" w:hAnsi="Arial Narrow" w:cs="Miriam"/>
          <w:color w:val="auto"/>
          <w:sz w:val="24"/>
          <w:szCs w:val="24"/>
        </w:rPr>
        <w:t xml:space="preserve">:00 horas, a formalizar el contrato y a entregar las pólizas de seguros (en formato electrónico) objeto de la presente licitación mismas que deberán ser entregadas en físico en las áreas de Recursos Humanos de cada una de las </w:t>
      </w:r>
      <w:r w:rsidRPr="006C77F0">
        <w:rPr>
          <w:rStyle w:val="None"/>
          <w:rFonts w:ascii="Arial Narrow" w:hAnsi="Arial Narrow" w:cs="Miriam"/>
          <w:b/>
          <w:bCs/>
          <w:color w:val="auto"/>
          <w:sz w:val="24"/>
          <w:szCs w:val="24"/>
        </w:rPr>
        <w:t>API,</w:t>
      </w:r>
      <w:r w:rsidRPr="006C77F0">
        <w:rPr>
          <w:rStyle w:val="None"/>
          <w:rFonts w:ascii="Arial Narrow" w:hAnsi="Arial Narrow" w:cs="Miriam"/>
          <w:color w:val="auto"/>
          <w:sz w:val="24"/>
          <w:szCs w:val="24"/>
        </w:rPr>
        <w:t xml:space="preserve"> deberá presentar original y copia para el expediente de la licitación de los siguientes documentos notariados: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567"/>
        <w:jc w:val="both"/>
        <w:rPr>
          <w:rFonts w:ascii="Arial Narrow" w:eastAsia="Arial" w:hAnsi="Arial Narrow" w:cs="Miriam"/>
          <w:color w:val="auto"/>
          <w:sz w:val="24"/>
          <w:szCs w:val="24"/>
        </w:rPr>
      </w:pPr>
    </w:p>
    <w:p w:rsidR="00B173A6" w:rsidRPr="00876E83" w:rsidRDefault="00B173A6" w:rsidP="007D71D4">
      <w:pPr>
        <w:pStyle w:val="BodyA"/>
        <w:numPr>
          <w:ilvl w:val="0"/>
          <w:numId w:val="34"/>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Del acta constitutiva y sus modificaciones en su caso, que acrediten la existencia legal de la empresa, debidamente inscrita en el Registro Público de la Propiedad y del Comercio.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440" w:hanging="720"/>
        <w:jc w:val="both"/>
        <w:rPr>
          <w:rFonts w:ascii="Arial Narrow" w:eastAsia="Arial" w:hAnsi="Arial Narrow" w:cs="Miriam"/>
          <w:color w:val="auto"/>
          <w:sz w:val="24"/>
          <w:szCs w:val="24"/>
        </w:rPr>
      </w:pPr>
    </w:p>
    <w:p w:rsidR="00B173A6" w:rsidRPr="00876E83" w:rsidRDefault="00B173A6" w:rsidP="007D71D4">
      <w:pPr>
        <w:pStyle w:val="BodyA"/>
        <w:numPr>
          <w:ilvl w:val="0"/>
          <w:numId w:val="34"/>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Del poder notarial debidamente certificado ante notario público, en el cual se faculte al representante legal para firmar contratos.  En caso de poderes generales para actos de dominio o administración, éstos deberán presentar la inscripción ante el Registro Público de la Propiedad y del Comercio.</w:t>
      </w:r>
    </w:p>
    <w:p w:rsidR="00B173A6" w:rsidRPr="00876E83" w:rsidRDefault="00B173A6" w:rsidP="00836A7D">
      <w:pPr>
        <w:pStyle w:val="BodyA"/>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440" w:hanging="720"/>
        <w:jc w:val="both"/>
        <w:rPr>
          <w:rFonts w:ascii="Arial Narrow" w:eastAsia="Arial" w:hAnsi="Arial Narrow" w:cs="Miriam"/>
          <w:color w:val="auto"/>
          <w:sz w:val="24"/>
          <w:szCs w:val="24"/>
        </w:rPr>
      </w:pPr>
    </w:p>
    <w:p w:rsidR="00B173A6" w:rsidRPr="00876E83" w:rsidRDefault="00B173A6" w:rsidP="007D71D4">
      <w:pPr>
        <w:pStyle w:val="BodyA"/>
        <w:numPr>
          <w:ilvl w:val="0"/>
          <w:numId w:val="35"/>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Identificación oficial vigente del representante legal del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jc w:val="both"/>
        <w:rPr>
          <w:rFonts w:ascii="Arial Narrow" w:eastAsia="Arial" w:hAnsi="Arial Narrow" w:cs="Miriam"/>
          <w:color w:val="auto"/>
          <w:sz w:val="24"/>
          <w:szCs w:val="24"/>
        </w:rPr>
      </w:pPr>
    </w:p>
    <w:p w:rsidR="00B173A6" w:rsidRPr="00876E83" w:rsidRDefault="00B173A6"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En el caso de que el </w:t>
      </w:r>
      <w:r w:rsidRPr="00876E83">
        <w:rPr>
          <w:rStyle w:val="None"/>
          <w:rFonts w:ascii="Arial Narrow" w:hAnsi="Arial Narrow" w:cs="Miriam"/>
          <w:b/>
          <w:bCs/>
          <w:color w:val="auto"/>
          <w:sz w:val="24"/>
          <w:szCs w:val="24"/>
        </w:rPr>
        <w:t xml:space="preserve">LICITANTE </w:t>
      </w:r>
      <w:r w:rsidRPr="00876E83">
        <w:rPr>
          <w:rStyle w:val="None"/>
          <w:rFonts w:ascii="Arial Narrow" w:hAnsi="Arial Narrow" w:cs="Miriam"/>
          <w:color w:val="auto"/>
          <w:sz w:val="24"/>
          <w:szCs w:val="24"/>
        </w:rPr>
        <w:t>no formalice el contrato y entregue las pólizas objeto de la presente</w:t>
      </w:r>
      <w:r w:rsidRPr="00876E83">
        <w:rPr>
          <w:rStyle w:val="None"/>
          <w:rFonts w:ascii="Arial Narrow" w:hAnsi="Arial Narrow" w:cs="Miriam"/>
          <w:b/>
          <w:bCs/>
          <w:color w:val="auto"/>
          <w:sz w:val="24"/>
          <w:szCs w:val="24"/>
        </w:rPr>
        <w:t xml:space="preserve"> LICITACIÓN, </w:t>
      </w:r>
      <w:r w:rsidRPr="00876E83">
        <w:rPr>
          <w:rStyle w:val="None"/>
          <w:rFonts w:ascii="Arial Narrow" w:hAnsi="Arial Narrow" w:cs="Miriam"/>
          <w:color w:val="auto"/>
          <w:sz w:val="24"/>
          <w:szCs w:val="24"/>
        </w:rPr>
        <w:t xml:space="preserve">por causas imputables al mismo, será sancionado conforme a lo establecido en el artículo 60, fracción I, de la </w:t>
      </w:r>
      <w:r w:rsidRPr="00876E83">
        <w:rPr>
          <w:rStyle w:val="None"/>
          <w:rFonts w:ascii="Arial Narrow" w:hAnsi="Arial Narrow" w:cs="Miriam"/>
          <w:b/>
          <w:bCs/>
          <w:color w:val="auto"/>
          <w:sz w:val="24"/>
          <w:szCs w:val="24"/>
        </w:rPr>
        <w:t>LEY (LAASSP),</w:t>
      </w:r>
      <w:r w:rsidRPr="00876E83">
        <w:rPr>
          <w:rStyle w:val="None"/>
          <w:rFonts w:ascii="Arial Narrow" w:hAnsi="Arial Narrow" w:cs="Miriam"/>
          <w:color w:val="auto"/>
          <w:sz w:val="24"/>
          <w:szCs w:val="24"/>
        </w:rPr>
        <w:t xml:space="preserve"> sin menoscabo de las sanciones previstas en el artículo 59, de la misma</w:t>
      </w:r>
      <w:r w:rsidRPr="00876E83">
        <w:rPr>
          <w:rStyle w:val="None"/>
          <w:rFonts w:ascii="Arial Narrow" w:hAnsi="Arial Narrow" w:cs="Miriam"/>
          <w:b/>
          <w:bCs/>
          <w:color w:val="auto"/>
          <w:sz w:val="24"/>
          <w:szCs w:val="24"/>
        </w:rPr>
        <w:t xml:space="preserve"> LEY (LAASSP)</w:t>
      </w:r>
      <w:r w:rsidRPr="00876E83">
        <w:rPr>
          <w:rStyle w:val="None"/>
          <w:rFonts w:ascii="Arial Narrow" w:hAnsi="Arial Narrow" w:cs="Miriam"/>
          <w:color w:val="auto"/>
          <w:sz w:val="24"/>
          <w:szCs w:val="24"/>
        </w:rPr>
        <w:t xml:space="preserve"> y el</w:t>
      </w:r>
      <w:r w:rsidRPr="00876E83">
        <w:rPr>
          <w:rStyle w:val="None"/>
          <w:rFonts w:ascii="Arial Narrow" w:hAnsi="Arial Narrow" w:cs="Miriam"/>
          <w:b/>
          <w:bCs/>
          <w:color w:val="auto"/>
          <w:sz w:val="24"/>
          <w:szCs w:val="24"/>
        </w:rPr>
        <w:t xml:space="preserve"> COMITÉ </w:t>
      </w:r>
      <w:r w:rsidRPr="00876E83">
        <w:rPr>
          <w:rStyle w:val="None"/>
          <w:rFonts w:ascii="Arial Narrow" w:hAnsi="Arial Narrow" w:cs="Miriam"/>
          <w:color w:val="auto"/>
          <w:sz w:val="24"/>
          <w:szCs w:val="24"/>
        </w:rPr>
        <w:t>podrá adjudicar al</w:t>
      </w:r>
      <w:r w:rsidRPr="00876E83">
        <w:rPr>
          <w:rStyle w:val="None"/>
          <w:rFonts w:ascii="Arial Narrow" w:hAnsi="Arial Narrow" w:cs="Miriam"/>
          <w:b/>
          <w:bCs/>
          <w:color w:val="auto"/>
          <w:sz w:val="24"/>
          <w:szCs w:val="24"/>
        </w:rPr>
        <w:t xml:space="preserve"> LICITANTE</w:t>
      </w:r>
      <w:r w:rsidRPr="00876E83">
        <w:rPr>
          <w:rStyle w:val="None"/>
          <w:rFonts w:ascii="Arial Narrow" w:hAnsi="Arial Narrow" w:cs="Miriam"/>
          <w:color w:val="auto"/>
          <w:sz w:val="24"/>
          <w:szCs w:val="24"/>
        </w:rPr>
        <w:t xml:space="preserve"> que haya presentado la propuesta económica solvente siguiente más baja, siempre y cuando la diferencia en precio no rebase el 10% (diez por ciento) con respecto a la ganadora en primera instancia, de conformidad con el artículo 46, párrafo segundo, de la </w:t>
      </w:r>
      <w:r w:rsidRPr="00876E83">
        <w:rPr>
          <w:rStyle w:val="None"/>
          <w:rFonts w:ascii="Arial Narrow" w:hAnsi="Arial Narrow" w:cs="Miriam"/>
          <w:b/>
          <w:bCs/>
          <w:color w:val="auto"/>
          <w:sz w:val="24"/>
          <w:szCs w:val="24"/>
        </w:rPr>
        <w:t>LEY (LAASSP)</w:t>
      </w:r>
    </w:p>
    <w:p w:rsidR="00B173A6" w:rsidRPr="00876E83" w:rsidRDefault="00B173A6"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Los derechos y obligaciones que se originen entre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y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no podrán cederse en forma parcial o total, a favor de cualquier otra persona física o moral, excepto los derechos de cobro, previa autorización de las </w:t>
      </w:r>
      <w:r w:rsidRPr="00876E83">
        <w:rPr>
          <w:rStyle w:val="None"/>
          <w:rFonts w:ascii="Arial Narrow" w:hAnsi="Arial Narrow" w:cs="Miriam"/>
          <w:b/>
          <w:bCs/>
          <w:color w:val="auto"/>
          <w:sz w:val="24"/>
          <w:szCs w:val="24"/>
        </w:rPr>
        <w:t>API.</w:t>
      </w:r>
    </w:p>
    <w:p w:rsidR="00876E83" w:rsidRPr="00876E83" w:rsidRDefault="00876E83"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i/>
          <w:iCs/>
          <w:color w:val="auto"/>
          <w:sz w:val="24"/>
          <w:szCs w:val="24"/>
        </w:rPr>
      </w:pPr>
    </w:p>
    <w:p w:rsidR="00B173A6" w:rsidRPr="00876E83" w:rsidRDefault="00894590" w:rsidP="00876E8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Pr>
          <w:rStyle w:val="None"/>
          <w:rFonts w:ascii="Arial Narrow" w:hAnsi="Arial Narrow" w:cs="Miriam"/>
          <w:b/>
          <w:color w:val="auto"/>
          <w:sz w:val="24"/>
          <w:szCs w:val="24"/>
          <w:u w:color="7F7F7F"/>
        </w:rPr>
        <w:t xml:space="preserve">2.22. </w:t>
      </w:r>
      <w:r w:rsidR="00B173A6" w:rsidRPr="00876E83">
        <w:rPr>
          <w:rStyle w:val="None"/>
          <w:rFonts w:ascii="Arial Narrow" w:hAnsi="Arial Narrow" w:cs="Miriam"/>
          <w:b/>
          <w:color w:val="auto"/>
          <w:sz w:val="24"/>
          <w:szCs w:val="24"/>
          <w:u w:color="7F7F7F"/>
        </w:rPr>
        <w:t>CRITERIOS PARA LA EVALUACIÓN DE LAS PROPOSICIONES Y ADJUDICACIÓN DE LOS CONTRATOS.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Con fundamento en el artículo 36 de la </w:t>
      </w:r>
      <w:r w:rsidRPr="00876E83">
        <w:rPr>
          <w:rStyle w:val="None"/>
          <w:rFonts w:ascii="Arial Narrow" w:hAnsi="Arial Narrow" w:cs="Miriam"/>
          <w:bCs/>
          <w:color w:val="auto"/>
          <w:sz w:val="24"/>
          <w:szCs w:val="24"/>
        </w:rPr>
        <w:t>LEY (LAASSP),</w:t>
      </w:r>
      <w:r w:rsidRPr="00876E83">
        <w:rPr>
          <w:rStyle w:val="None"/>
          <w:rFonts w:ascii="Arial Narrow" w:hAnsi="Arial Narrow" w:cs="Miriam"/>
          <w:color w:val="auto"/>
          <w:sz w:val="24"/>
          <w:szCs w:val="24"/>
        </w:rPr>
        <w:t xml:space="preserve"> los criterios que se aplicarán para evaluar la solvencia legal, técnica y económica de las propuestas de los </w:t>
      </w:r>
      <w:r w:rsidRPr="007A1E07">
        <w:rPr>
          <w:rStyle w:val="None"/>
          <w:rFonts w:ascii="Arial Narrow" w:hAnsi="Arial Narrow" w:cs="Miriam"/>
          <w:bCs/>
          <w:color w:val="auto"/>
          <w:sz w:val="24"/>
          <w:szCs w:val="24"/>
        </w:rPr>
        <w:t xml:space="preserve">LICITANTES </w:t>
      </w:r>
      <w:r w:rsidRPr="007A1E07">
        <w:rPr>
          <w:rStyle w:val="None"/>
          <w:rFonts w:ascii="Arial Narrow" w:hAnsi="Arial Narrow" w:cs="Miriam"/>
          <w:color w:val="auto"/>
          <w:sz w:val="24"/>
          <w:szCs w:val="24"/>
        </w:rPr>
        <w:t>por parte del</w:t>
      </w:r>
      <w:r w:rsidRPr="007A1E07">
        <w:rPr>
          <w:rStyle w:val="None"/>
          <w:rFonts w:ascii="Arial Narrow" w:hAnsi="Arial Narrow" w:cs="Miriam"/>
          <w:bCs/>
          <w:color w:val="auto"/>
          <w:sz w:val="24"/>
          <w:szCs w:val="24"/>
        </w:rPr>
        <w:t xml:space="preserve"> COMITÉ</w:t>
      </w:r>
      <w:r w:rsidRPr="007A1E07">
        <w:rPr>
          <w:rStyle w:val="None"/>
          <w:rFonts w:ascii="Arial Narrow" w:hAnsi="Arial Narrow" w:cs="Miriam"/>
          <w:color w:val="auto"/>
          <w:sz w:val="24"/>
          <w:szCs w:val="24"/>
        </w:rPr>
        <w:t xml:space="preserve">, será el de </w:t>
      </w:r>
      <w:r w:rsidRPr="007A1E07">
        <w:rPr>
          <w:rStyle w:val="None"/>
          <w:rFonts w:ascii="Arial Narrow" w:hAnsi="Arial Narrow" w:cs="Miriam"/>
          <w:bCs/>
          <w:color w:val="auto"/>
          <w:sz w:val="24"/>
          <w:szCs w:val="24"/>
        </w:rPr>
        <w:t>PUNTOS Y PORCENTAJES</w:t>
      </w:r>
      <w:r w:rsidRPr="007A1E07">
        <w:rPr>
          <w:rStyle w:val="None"/>
          <w:rFonts w:ascii="Arial Narrow" w:hAnsi="Arial Narrow" w:cs="Miriam"/>
          <w:color w:val="auto"/>
          <w:sz w:val="24"/>
          <w:szCs w:val="24"/>
        </w:rPr>
        <w:t xml:space="preserve"> donde la </w:t>
      </w:r>
      <w:r w:rsidRPr="007A1E07">
        <w:rPr>
          <w:rStyle w:val="None"/>
          <w:rFonts w:ascii="Arial Narrow" w:hAnsi="Arial Narrow" w:cs="Miriam"/>
          <w:bCs/>
          <w:color w:val="auto"/>
          <w:sz w:val="24"/>
          <w:szCs w:val="24"/>
        </w:rPr>
        <w:t>PROPUESTA TÉCNICA REPRESENTA EL 60% Y LA ECONÓMICA EL 40%</w:t>
      </w:r>
      <w:r w:rsidRPr="007A1E07">
        <w:rPr>
          <w:rStyle w:val="None"/>
          <w:rFonts w:ascii="Arial Narrow" w:hAnsi="Arial Narrow" w:cs="Miriam"/>
          <w:color w:val="auto"/>
          <w:sz w:val="24"/>
          <w:szCs w:val="24"/>
        </w:rPr>
        <w:t>. La evaluación del anexo técnico debe de cumplir e incluir estrictamente todas y cada una de las modificaciones</w:t>
      </w:r>
      <w:r w:rsidRPr="00876E83">
        <w:rPr>
          <w:rStyle w:val="None"/>
          <w:rFonts w:ascii="Arial Narrow" w:hAnsi="Arial Narrow" w:cs="Miriam"/>
          <w:color w:val="auto"/>
          <w:sz w:val="24"/>
          <w:szCs w:val="24"/>
        </w:rPr>
        <w:t xml:space="preserve"> derivadas de la junta de aclaraciones y con las condiciones ofertadas estrictamente en esta </w:t>
      </w:r>
      <w:r w:rsidR="00F14EDD" w:rsidRPr="00876E83">
        <w:rPr>
          <w:rStyle w:val="None"/>
          <w:rFonts w:ascii="Arial Narrow" w:hAnsi="Arial Narrow" w:cs="Miriam"/>
          <w:bCs/>
          <w:color w:val="auto"/>
          <w:sz w:val="24"/>
          <w:szCs w:val="24"/>
        </w:rPr>
        <w:t>CONVOCATORIA</w:t>
      </w:r>
      <w:r w:rsidRPr="00876E83">
        <w:rPr>
          <w:rStyle w:val="None"/>
          <w:rFonts w:ascii="Arial Narrow" w:hAnsi="Arial Narrow" w:cs="Miriam"/>
          <w:bCs/>
          <w:color w:val="auto"/>
          <w:sz w:val="24"/>
          <w:szCs w:val="24"/>
        </w:rPr>
        <w:t xml:space="preserve"> </w:t>
      </w:r>
      <w:r w:rsidRPr="00876E83">
        <w:rPr>
          <w:rStyle w:val="None"/>
          <w:rFonts w:ascii="Arial Narrow" w:hAnsi="Arial Narrow" w:cs="Miriam"/>
          <w:color w:val="auto"/>
          <w:sz w:val="24"/>
          <w:szCs w:val="24"/>
        </w:rPr>
        <w:t>para no causar desechamiento.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89459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 xml:space="preserve">2.23. </w:t>
      </w:r>
      <w:r w:rsidR="00B173A6" w:rsidRPr="00876E83">
        <w:rPr>
          <w:rStyle w:val="None"/>
          <w:rFonts w:ascii="Arial Narrow" w:hAnsi="Arial Narrow" w:cs="Miriam"/>
          <w:b/>
          <w:color w:val="auto"/>
          <w:sz w:val="24"/>
          <w:szCs w:val="24"/>
          <w:u w:color="7F7F7F"/>
        </w:rPr>
        <w:t>EVALUACIÓN DE LAS PROPOSICIONES TÉCNICAS</w:t>
      </w:r>
      <w:r w:rsidR="00876E83">
        <w:rPr>
          <w:rStyle w:val="None"/>
          <w:rFonts w:ascii="Arial Narrow" w:hAnsi="Arial Narrow" w:cs="Miriam"/>
          <w:b/>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Todos los requisitos legales, administrativos y financieros establecidos, y la información contenida en los </w:t>
      </w:r>
      <w:r w:rsidR="007A1E07" w:rsidRPr="00B150FF">
        <w:rPr>
          <w:rStyle w:val="None"/>
          <w:rFonts w:ascii="Arial Narrow" w:hAnsi="Arial Narrow" w:cs="Miriam"/>
          <w:b/>
          <w:bCs/>
          <w:color w:val="auto"/>
          <w:sz w:val="24"/>
          <w:szCs w:val="24"/>
        </w:rPr>
        <w:t>ANEXOS: 1, 4, 5, 6, 7, 8, 9, 11, 12, 13, 15,</w:t>
      </w:r>
      <w:r w:rsidR="00B150FF" w:rsidRPr="00B150FF">
        <w:rPr>
          <w:rStyle w:val="None"/>
          <w:rFonts w:ascii="Arial Narrow" w:hAnsi="Arial Narrow" w:cs="Miriam"/>
          <w:b/>
          <w:bCs/>
          <w:color w:val="auto"/>
          <w:sz w:val="24"/>
          <w:szCs w:val="24"/>
        </w:rPr>
        <w:t xml:space="preserve"> 16, 17, 18, 19, 20, 21, 22 y</w:t>
      </w:r>
      <w:r w:rsidR="00393DC3" w:rsidRPr="00B150FF">
        <w:rPr>
          <w:rStyle w:val="None"/>
          <w:rFonts w:ascii="Arial Narrow" w:hAnsi="Arial Narrow" w:cs="Miriam"/>
          <w:b/>
          <w:bCs/>
          <w:color w:val="auto"/>
          <w:sz w:val="24"/>
          <w:szCs w:val="24"/>
        </w:rPr>
        <w:t xml:space="preserve"> 23</w:t>
      </w:r>
      <w:r w:rsidR="007A1E07" w:rsidRPr="00B150FF">
        <w:rPr>
          <w:rStyle w:val="None"/>
          <w:rFonts w:ascii="Arial Narrow" w:hAnsi="Arial Narrow" w:cs="Miriam"/>
          <w:b/>
          <w:bCs/>
          <w:color w:val="auto"/>
          <w:sz w:val="24"/>
          <w:szCs w:val="24"/>
        </w:rPr>
        <w:t>,</w:t>
      </w:r>
      <w:r w:rsidR="007A1E07" w:rsidRPr="00B150FF">
        <w:rPr>
          <w:rStyle w:val="None"/>
          <w:rFonts w:ascii="Arial Narrow" w:hAnsi="Arial Narrow" w:cs="Miriam"/>
          <w:bCs/>
          <w:color w:val="auto"/>
          <w:sz w:val="24"/>
          <w:szCs w:val="24"/>
        </w:rPr>
        <w:t xml:space="preserve"> </w:t>
      </w:r>
      <w:r w:rsidRPr="00B150FF">
        <w:rPr>
          <w:rStyle w:val="None"/>
          <w:rFonts w:ascii="Arial Narrow" w:hAnsi="Arial Narrow" w:cs="Miriam"/>
          <w:color w:val="auto"/>
          <w:sz w:val="24"/>
          <w:szCs w:val="24"/>
        </w:rPr>
        <w:t>así como</w:t>
      </w:r>
      <w:r w:rsidRPr="00876E83">
        <w:rPr>
          <w:rStyle w:val="None"/>
          <w:rFonts w:ascii="Arial Narrow" w:hAnsi="Arial Narrow" w:cs="Miriam"/>
          <w:color w:val="auto"/>
          <w:sz w:val="24"/>
          <w:szCs w:val="24"/>
        </w:rPr>
        <w:t xml:space="preserve"> la documentación señalada en la presente </w:t>
      </w:r>
      <w:r w:rsidR="00F14EDD" w:rsidRPr="00876E83">
        <w:rPr>
          <w:rStyle w:val="None"/>
          <w:rFonts w:ascii="Arial Narrow" w:hAnsi="Arial Narrow" w:cs="Miriam"/>
          <w:bCs/>
          <w:color w:val="auto"/>
          <w:sz w:val="24"/>
          <w:szCs w:val="24"/>
        </w:rPr>
        <w:t>CONVOCATORIA</w:t>
      </w:r>
      <w:r w:rsidRPr="00876E83">
        <w:rPr>
          <w:rStyle w:val="None"/>
          <w:rFonts w:ascii="Arial Narrow" w:hAnsi="Arial Narrow" w:cs="Miriam"/>
          <w:color w:val="auto"/>
          <w:sz w:val="24"/>
          <w:szCs w:val="24"/>
        </w:rPr>
        <w:t xml:space="preserve">, así como los requisitos y contenido de las propuestas se compararán en forma directa con lo solicitado en esta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b/>
          <w:bCs/>
          <w:color w:val="auto"/>
          <w:sz w:val="24"/>
          <w:szCs w:val="24"/>
        </w:rPr>
        <w:t xml:space="preserve">, </w:t>
      </w:r>
      <w:r w:rsidRPr="00876E83">
        <w:rPr>
          <w:rStyle w:val="None"/>
          <w:rFonts w:ascii="Arial Narrow" w:hAnsi="Arial Narrow" w:cs="Miriam"/>
          <w:color w:val="auto"/>
          <w:sz w:val="24"/>
          <w:szCs w:val="24"/>
        </w:rPr>
        <w:t>en caso de que derivado de la evaluación técnica se encuentren faltas a las condiciones de esta</w:t>
      </w:r>
      <w:r w:rsidRPr="00876E83">
        <w:rPr>
          <w:rStyle w:val="None"/>
          <w:rFonts w:ascii="Arial Narrow" w:hAnsi="Arial Narrow" w:cs="Miriam"/>
          <w:b/>
          <w:bCs/>
          <w:color w:val="auto"/>
          <w:sz w:val="24"/>
          <w:szCs w:val="24"/>
        </w:rPr>
        <w:t xml:space="preserve">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b/>
          <w:bCs/>
          <w:color w:val="auto"/>
          <w:sz w:val="24"/>
          <w:szCs w:val="24"/>
        </w:rPr>
        <w:t xml:space="preserve">, el LICITANTE </w:t>
      </w:r>
      <w:r w:rsidRPr="00876E83">
        <w:rPr>
          <w:rStyle w:val="None"/>
          <w:rFonts w:ascii="Arial Narrow" w:hAnsi="Arial Narrow" w:cs="Miriam"/>
          <w:color w:val="auto"/>
          <w:sz w:val="24"/>
          <w:szCs w:val="24"/>
        </w:rPr>
        <w:t xml:space="preserve">no podrá ser acreedor a la revisión económica.  </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Los </w:t>
      </w:r>
      <w:r w:rsidRPr="00876E83">
        <w:rPr>
          <w:rStyle w:val="None"/>
          <w:rFonts w:ascii="Arial Narrow" w:hAnsi="Arial Narrow" w:cs="Miriam"/>
          <w:b/>
          <w:bCs/>
          <w:color w:val="auto"/>
          <w:sz w:val="24"/>
          <w:szCs w:val="24"/>
        </w:rPr>
        <w:t>LICITANTES</w:t>
      </w:r>
      <w:r w:rsidRPr="00876E83">
        <w:rPr>
          <w:rStyle w:val="None"/>
          <w:rFonts w:ascii="Arial Narrow" w:hAnsi="Arial Narrow" w:cs="Miriam"/>
          <w:color w:val="auto"/>
          <w:sz w:val="24"/>
          <w:szCs w:val="24"/>
        </w:rPr>
        <w:t xml:space="preserve">, no deberán tener casos pendientes de resolver a favor de las API’s, ocasionados por omisión, negligencia o incumplimiento que le sean imputables, y deberá demostrarlo mediante lo siguiente: oficio de no adeudo en original </w:t>
      </w:r>
      <w:r w:rsidRPr="00876E83">
        <w:rPr>
          <w:rStyle w:val="None"/>
          <w:rFonts w:ascii="Arial Narrow" w:hAnsi="Arial Narrow" w:cs="Miriam"/>
          <w:b/>
          <w:bCs/>
          <w:color w:val="auto"/>
          <w:sz w:val="24"/>
          <w:szCs w:val="24"/>
        </w:rPr>
        <w:t>EXPEDIDO Y FIRMADA por el AREA USUARIA (GERENCIA DE ADMINISTRACIÓN Y FINANZAS)</w:t>
      </w:r>
      <w:r w:rsidRPr="00876E83">
        <w:rPr>
          <w:rStyle w:val="None"/>
          <w:rFonts w:ascii="Arial Narrow" w:hAnsi="Arial Narrow" w:cs="Miriam"/>
          <w:color w:val="auto"/>
          <w:sz w:val="24"/>
          <w:szCs w:val="24"/>
        </w:rPr>
        <w:t xml:space="preserve">, en la cual manifieste que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no tiene adeudos de información, de reportes de siniestralidad, de incumplimiento en el servicio, o de pago de siniestros por cubrir a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debiéndose incluir dicha constancia, en la propuesta técnica.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w:t>
      </w:r>
      <w:r w:rsidRPr="00876E83">
        <w:rPr>
          <w:rStyle w:val="None"/>
          <w:rFonts w:ascii="Arial Narrow" w:hAnsi="Arial Narrow" w:cs="Miriam"/>
          <w:b/>
          <w:bCs/>
          <w:color w:val="auto"/>
          <w:sz w:val="24"/>
          <w:szCs w:val="24"/>
        </w:rPr>
        <w:t>PROPUESTA TÉCNICA</w:t>
      </w:r>
      <w:r w:rsidRPr="00876E83">
        <w:rPr>
          <w:rStyle w:val="None"/>
          <w:rFonts w:ascii="Arial Narrow" w:hAnsi="Arial Narrow" w:cs="Miriam"/>
          <w:color w:val="auto"/>
          <w:sz w:val="24"/>
          <w:szCs w:val="24"/>
        </w:rPr>
        <w:t xml:space="preserve"> deberá ofertarse cumpliendo íntegramente lo solicitado para cada una de los seguros requeridos del proyecto de texto de póliza solicitado en esta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b/>
          <w:bCs/>
          <w:color w:val="auto"/>
          <w:sz w:val="24"/>
          <w:szCs w:val="24"/>
        </w:rPr>
        <w:t xml:space="preserve"> con apoyo de los TERMINOS DE REFERENCIA</w:t>
      </w:r>
      <w:r w:rsidR="0041376B">
        <w:rPr>
          <w:rStyle w:val="None"/>
          <w:rFonts w:ascii="Arial Narrow" w:hAnsi="Arial Narrow" w:cs="Miriam"/>
          <w:b/>
          <w:bCs/>
          <w:color w:val="auto"/>
          <w:sz w:val="24"/>
          <w:szCs w:val="24"/>
        </w:rPr>
        <w:t xml:space="preserve"> (Partida 1 y Partida 2)</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Presentación de formato de póliza en la que incluya </w:t>
      </w:r>
      <w:r w:rsidRPr="00876E83">
        <w:rPr>
          <w:rStyle w:val="None"/>
          <w:rFonts w:ascii="Arial Narrow" w:hAnsi="Arial Narrow" w:cs="Miriam"/>
          <w:b/>
          <w:bCs/>
          <w:color w:val="auto"/>
          <w:sz w:val="24"/>
          <w:szCs w:val="24"/>
        </w:rPr>
        <w:t>CONDICIONES GENERALES</w:t>
      </w:r>
      <w:r w:rsidRPr="00876E83">
        <w:rPr>
          <w:rStyle w:val="None"/>
          <w:rFonts w:ascii="Arial Narrow" w:hAnsi="Arial Narrow" w:cs="Miriam"/>
          <w:color w:val="auto"/>
          <w:sz w:val="24"/>
          <w:szCs w:val="24"/>
        </w:rPr>
        <w:t xml:space="preserve"> proporcionadas por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y las </w:t>
      </w:r>
      <w:r w:rsidRPr="00876E83">
        <w:rPr>
          <w:rStyle w:val="None"/>
          <w:rFonts w:ascii="Arial Narrow" w:hAnsi="Arial Narrow" w:cs="Miriam"/>
          <w:b/>
          <w:bCs/>
          <w:color w:val="auto"/>
          <w:sz w:val="24"/>
          <w:szCs w:val="24"/>
        </w:rPr>
        <w:t xml:space="preserve">CONDICIONES PARTICULARES </w:t>
      </w:r>
      <w:r w:rsidRPr="00876E83">
        <w:rPr>
          <w:rStyle w:val="None"/>
          <w:rFonts w:ascii="Arial Narrow" w:hAnsi="Arial Narrow" w:cs="Miriam"/>
          <w:color w:val="auto"/>
          <w:sz w:val="24"/>
          <w:szCs w:val="24"/>
        </w:rPr>
        <w:t xml:space="preserve">para la cobertura solicitada por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incluyendo folleto de coberturas, autorizada por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para la partida en la que participe, gastos médicos mayores y vida considerando las modificaciones derivadas de la junta de aclaraciones.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94590"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No se considerarán las propuestas, cuando el volumen ofertado de los servicios sea menor al </w:t>
      </w:r>
      <w:r w:rsidRPr="00876E83">
        <w:rPr>
          <w:rStyle w:val="None"/>
          <w:rFonts w:ascii="Arial Narrow" w:hAnsi="Arial Narrow" w:cs="Miriam"/>
          <w:b/>
          <w:bCs/>
          <w:color w:val="auto"/>
          <w:sz w:val="24"/>
          <w:szCs w:val="24"/>
        </w:rPr>
        <w:t>100%</w:t>
      </w:r>
      <w:r w:rsidRPr="00876E83">
        <w:rPr>
          <w:rStyle w:val="None"/>
          <w:rFonts w:ascii="Arial Narrow" w:hAnsi="Arial Narrow" w:cs="Miriam"/>
          <w:color w:val="auto"/>
          <w:sz w:val="24"/>
          <w:szCs w:val="24"/>
        </w:rPr>
        <w:t xml:space="preserve"> de la </w:t>
      </w:r>
      <w:r w:rsidRPr="00894590">
        <w:rPr>
          <w:rStyle w:val="None"/>
          <w:rFonts w:ascii="Arial Narrow" w:hAnsi="Arial Narrow" w:cs="Miriam"/>
          <w:color w:val="auto"/>
          <w:sz w:val="24"/>
          <w:szCs w:val="24"/>
        </w:rPr>
        <w:t xml:space="preserve">demanda solicitada por la </w:t>
      </w:r>
      <w:r w:rsidR="00C11BD7" w:rsidRPr="00894590">
        <w:rPr>
          <w:rStyle w:val="None"/>
          <w:rFonts w:ascii="Arial Narrow" w:hAnsi="Arial Narrow" w:cs="Miriam"/>
          <w:b/>
          <w:bCs/>
          <w:color w:val="auto"/>
          <w:sz w:val="24"/>
          <w:szCs w:val="24"/>
        </w:rPr>
        <w:t>CONVOCANTE</w:t>
      </w:r>
      <w:r w:rsidR="001B6C13" w:rsidRPr="00894590">
        <w:rPr>
          <w:rStyle w:val="None"/>
          <w:rFonts w:ascii="Arial Narrow" w:hAnsi="Arial Narrow" w:cs="Miriam"/>
          <w:b/>
          <w:bCs/>
          <w:color w:val="auto"/>
          <w:sz w:val="24"/>
          <w:szCs w:val="24"/>
        </w:rPr>
        <w:t>.</w:t>
      </w:r>
    </w:p>
    <w:p w:rsidR="00B173A6" w:rsidRPr="00894590"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94590" w:rsidRDefault="00894590" w:rsidP="00894590">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94590">
        <w:rPr>
          <w:rStyle w:val="None"/>
          <w:rFonts w:ascii="Arial Narrow" w:hAnsi="Arial Narrow" w:cs="Miriam"/>
          <w:b/>
          <w:bCs/>
          <w:color w:val="auto"/>
          <w:sz w:val="24"/>
          <w:szCs w:val="24"/>
        </w:rPr>
        <w:t xml:space="preserve">Nota importante: </w:t>
      </w:r>
      <w:r w:rsidR="00B173A6" w:rsidRPr="00894590">
        <w:rPr>
          <w:rStyle w:val="None"/>
          <w:rFonts w:ascii="Arial Narrow" w:hAnsi="Arial Narrow" w:cs="Miriam"/>
          <w:b/>
          <w:bCs/>
          <w:color w:val="auto"/>
          <w:sz w:val="24"/>
          <w:szCs w:val="24"/>
        </w:rPr>
        <w:t xml:space="preserve">Además de que no se otorgan puntos será desechada la propuesta por no cumplir con alguno de los requisitos técnicos establecidos en la </w:t>
      </w:r>
      <w:r w:rsidR="00F14EDD" w:rsidRPr="00894590">
        <w:rPr>
          <w:rStyle w:val="None"/>
          <w:rFonts w:ascii="Arial Narrow" w:hAnsi="Arial Narrow" w:cs="Miriam"/>
          <w:b/>
          <w:bCs/>
          <w:color w:val="auto"/>
          <w:sz w:val="24"/>
          <w:szCs w:val="24"/>
        </w:rPr>
        <w:t>CONVOCATORIA</w:t>
      </w:r>
      <w:r w:rsidR="00B173A6" w:rsidRPr="00894590">
        <w:rPr>
          <w:rStyle w:val="None"/>
          <w:rFonts w:ascii="Arial Narrow" w:hAnsi="Arial Narrow" w:cs="Miriam"/>
          <w:b/>
          <w:bCs/>
          <w:color w:val="auto"/>
          <w:sz w:val="24"/>
          <w:szCs w:val="24"/>
        </w:rPr>
        <w:t xml:space="preserve"> para la Licitación.</w:t>
      </w:r>
    </w:p>
    <w:p w:rsidR="00A36669" w:rsidRPr="00876E83" w:rsidRDefault="00A36669"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89459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 xml:space="preserve">2.24. </w:t>
      </w:r>
      <w:r w:rsidR="00B173A6" w:rsidRPr="00876E83">
        <w:rPr>
          <w:rStyle w:val="None"/>
          <w:rFonts w:ascii="Arial Narrow" w:hAnsi="Arial Narrow" w:cs="Miriam"/>
          <w:b/>
          <w:color w:val="auto"/>
          <w:sz w:val="24"/>
          <w:szCs w:val="24"/>
          <w:u w:color="7F7F7F"/>
        </w:rPr>
        <w:t>EVALUACIÓN DE LAS PROPOSICIONES ECONÓMICAS</w:t>
      </w:r>
      <w:r w:rsidR="0002300A">
        <w:rPr>
          <w:rStyle w:val="None"/>
          <w:rFonts w:ascii="Arial Narrow" w:hAnsi="Arial Narrow" w:cs="Miriam"/>
          <w:b/>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530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Para la evaluación de los precios ofertados se tomará en consideración la determinación de los precios no aceptables según lo que establece el </w:t>
      </w:r>
      <w:r w:rsidR="007A1E07">
        <w:rPr>
          <w:rStyle w:val="None"/>
          <w:rFonts w:ascii="Arial Narrow" w:hAnsi="Arial Narrow" w:cs="Miriam"/>
          <w:b/>
          <w:bCs/>
          <w:color w:val="auto"/>
          <w:sz w:val="24"/>
          <w:szCs w:val="24"/>
        </w:rPr>
        <w:t>A</w:t>
      </w:r>
      <w:r w:rsidRPr="00876E83">
        <w:rPr>
          <w:rStyle w:val="None"/>
          <w:rFonts w:ascii="Arial Narrow" w:hAnsi="Arial Narrow" w:cs="Miriam"/>
          <w:b/>
          <w:bCs/>
          <w:color w:val="auto"/>
          <w:sz w:val="24"/>
          <w:szCs w:val="24"/>
        </w:rPr>
        <w:t>rtículo 2</w:t>
      </w:r>
      <w:r w:rsidRPr="00876E83">
        <w:rPr>
          <w:rStyle w:val="None"/>
          <w:rFonts w:ascii="Arial Narrow" w:hAnsi="Arial Narrow" w:cs="Miriam"/>
          <w:color w:val="auto"/>
          <w:sz w:val="24"/>
          <w:szCs w:val="24"/>
        </w:rPr>
        <w:t xml:space="preserve"> de la </w:t>
      </w:r>
      <w:r w:rsidRPr="00876E83">
        <w:rPr>
          <w:rStyle w:val="None"/>
          <w:rFonts w:ascii="Arial Narrow" w:hAnsi="Arial Narrow" w:cs="Miriam"/>
          <w:b/>
          <w:bCs/>
          <w:color w:val="auto"/>
          <w:sz w:val="24"/>
          <w:szCs w:val="24"/>
        </w:rPr>
        <w:t xml:space="preserve">LEY (LAASSP) </w:t>
      </w:r>
      <w:r w:rsidRPr="00876E83">
        <w:rPr>
          <w:rStyle w:val="None"/>
          <w:rFonts w:ascii="Arial Narrow" w:hAnsi="Arial Narrow" w:cs="Miriam"/>
          <w:color w:val="auto"/>
          <w:sz w:val="24"/>
          <w:szCs w:val="24"/>
        </w:rPr>
        <w:t xml:space="preserve">donde se exhiben las definiciones de </w:t>
      </w:r>
      <w:r w:rsidRPr="00876E83">
        <w:rPr>
          <w:rStyle w:val="None"/>
          <w:rFonts w:ascii="Arial Narrow" w:hAnsi="Arial Narrow" w:cs="Miriam"/>
          <w:b/>
          <w:bCs/>
          <w:color w:val="auto"/>
          <w:sz w:val="24"/>
          <w:szCs w:val="24"/>
        </w:rPr>
        <w:t>precio no aceptable</w:t>
      </w:r>
      <w:r w:rsidRPr="00876E83">
        <w:rPr>
          <w:rStyle w:val="None"/>
          <w:rFonts w:ascii="Arial Narrow" w:hAnsi="Arial Narrow" w:cs="Miriam"/>
          <w:color w:val="auto"/>
          <w:sz w:val="24"/>
          <w:szCs w:val="24"/>
        </w:rPr>
        <w:t xml:space="preserve"> y </w:t>
      </w:r>
      <w:r w:rsidRPr="00876E83">
        <w:rPr>
          <w:rStyle w:val="None"/>
          <w:rFonts w:ascii="Arial Narrow" w:hAnsi="Arial Narrow" w:cs="Miriam"/>
          <w:b/>
          <w:bCs/>
          <w:color w:val="auto"/>
          <w:sz w:val="24"/>
          <w:szCs w:val="24"/>
        </w:rPr>
        <w:t xml:space="preserve">precio conveniente, y </w:t>
      </w:r>
      <w:r w:rsidR="00961D9A" w:rsidRPr="00876E83">
        <w:rPr>
          <w:rStyle w:val="None"/>
          <w:rFonts w:ascii="Arial Narrow" w:hAnsi="Arial Narrow" w:cs="Miriam"/>
          <w:b/>
          <w:bCs/>
          <w:color w:val="auto"/>
          <w:sz w:val="24"/>
          <w:szCs w:val="24"/>
        </w:rPr>
        <w:t>adhiriéndose</w:t>
      </w:r>
      <w:r w:rsidRPr="00876E83">
        <w:rPr>
          <w:rStyle w:val="None"/>
          <w:rFonts w:ascii="Arial Narrow" w:hAnsi="Arial Narrow" w:cs="Miriam"/>
          <w:b/>
          <w:bCs/>
          <w:color w:val="auto"/>
          <w:sz w:val="24"/>
          <w:szCs w:val="24"/>
        </w:rPr>
        <w:t xml:space="preserve"> al caso que dicta el Artículo 14 </w:t>
      </w:r>
      <w:r w:rsidR="0041376B">
        <w:rPr>
          <w:rStyle w:val="None"/>
          <w:rFonts w:ascii="Arial Narrow" w:hAnsi="Arial Narrow" w:cs="Miriam"/>
          <w:b/>
          <w:bCs/>
          <w:color w:val="auto"/>
          <w:sz w:val="24"/>
          <w:szCs w:val="24"/>
        </w:rPr>
        <w:t xml:space="preserve">de la Ley de Adquisiciones, </w:t>
      </w:r>
      <w:r w:rsidRPr="00876E83">
        <w:rPr>
          <w:rStyle w:val="None"/>
          <w:rFonts w:ascii="Arial Narrow" w:hAnsi="Arial Narrow" w:cs="Miriam"/>
          <w:b/>
          <w:bCs/>
          <w:color w:val="auto"/>
          <w:sz w:val="24"/>
          <w:szCs w:val="24"/>
        </w:rPr>
        <w:t>donde</w:t>
      </w:r>
      <w:r w:rsidR="007A1E07">
        <w:rPr>
          <w:rStyle w:val="None"/>
          <w:rFonts w:ascii="Arial Narrow" w:hAnsi="Arial Narrow" w:cs="Miriam"/>
          <w:b/>
          <w:bCs/>
          <w:color w:val="auto"/>
          <w:sz w:val="24"/>
          <w:szCs w:val="24"/>
        </w:rPr>
        <w:t xml:space="preserve"> la Evaluación será p</w:t>
      </w:r>
      <w:r w:rsidR="00961D9A" w:rsidRPr="00876E83">
        <w:rPr>
          <w:rStyle w:val="None"/>
          <w:rFonts w:ascii="Arial Narrow" w:hAnsi="Arial Narrow" w:cs="Miriam"/>
          <w:b/>
          <w:bCs/>
          <w:color w:val="auto"/>
          <w:sz w:val="24"/>
          <w:szCs w:val="24"/>
        </w:rPr>
        <w:t>or Puntos y</w:t>
      </w:r>
      <w:r w:rsidRPr="00876E83">
        <w:rPr>
          <w:rStyle w:val="None"/>
          <w:rFonts w:ascii="Arial Narrow" w:hAnsi="Arial Narrow" w:cs="Miriam"/>
          <w:b/>
          <w:bCs/>
          <w:color w:val="auto"/>
          <w:sz w:val="24"/>
          <w:szCs w:val="24"/>
        </w:rPr>
        <w:t xml:space="preserve"> Porcentajes.</w:t>
      </w:r>
    </w:p>
    <w:p w:rsidR="00B173A6" w:rsidRPr="00876E83" w:rsidRDefault="00B173A6" w:rsidP="00836A7D">
      <w:pPr>
        <w:pStyle w:val="BodyA"/>
        <w:tabs>
          <w:tab w:val="left" w:pos="530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530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Para efectos de la evaluación de la propuesta económica, se deberá excluir del precio ofertado por el licitante, el impuesto al valor agregado </w:t>
      </w:r>
      <w:r w:rsidRPr="00876E83">
        <w:rPr>
          <w:rStyle w:val="None"/>
          <w:rFonts w:ascii="Arial Narrow" w:hAnsi="Arial Narrow" w:cs="Miriam"/>
          <w:b/>
          <w:bCs/>
          <w:color w:val="auto"/>
          <w:sz w:val="24"/>
          <w:szCs w:val="24"/>
        </w:rPr>
        <w:t xml:space="preserve">I.V.A </w:t>
      </w:r>
      <w:r w:rsidRPr="00876E83">
        <w:rPr>
          <w:rStyle w:val="None"/>
          <w:rFonts w:ascii="Arial Narrow" w:hAnsi="Arial Narrow" w:cs="Miriam"/>
          <w:color w:val="auto"/>
          <w:sz w:val="24"/>
          <w:szCs w:val="24"/>
        </w:rPr>
        <w:t>y solo se considerará el precio neto propuesto (para efectos de la evaluación se tomará como referencia el importe de la prima de cada póliza).</w:t>
      </w:r>
    </w:p>
    <w:p w:rsidR="00B173A6" w:rsidRPr="00876E83" w:rsidRDefault="00B173A6" w:rsidP="00836A7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jc w:val="both"/>
        <w:rPr>
          <w:rFonts w:ascii="Arial Narrow" w:eastAsia="Arial" w:hAnsi="Arial Narrow" w:cs="Miriam"/>
          <w:color w:val="auto"/>
        </w:rPr>
      </w:pPr>
    </w:p>
    <w:p w:rsidR="00B173A6" w:rsidRPr="00876E83" w:rsidRDefault="00B173A6" w:rsidP="00836A7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jc w:val="both"/>
        <w:rPr>
          <w:rStyle w:val="None"/>
          <w:rFonts w:ascii="Arial Narrow" w:eastAsia="Arial" w:hAnsi="Arial Narrow" w:cs="Miriam"/>
          <w:color w:val="auto"/>
        </w:rPr>
      </w:pPr>
      <w:r w:rsidRPr="00876E83">
        <w:rPr>
          <w:rStyle w:val="None"/>
          <w:rFonts w:ascii="Arial Narrow" w:hAnsi="Arial Narrow" w:cs="Miriam"/>
          <w:color w:val="auto"/>
        </w:rPr>
        <w:t xml:space="preserve">A la propuesta económica que resulte </w:t>
      </w:r>
      <w:r w:rsidR="00961D9A" w:rsidRPr="00876E83">
        <w:rPr>
          <w:rStyle w:val="None"/>
          <w:rFonts w:ascii="Arial Narrow" w:hAnsi="Arial Narrow" w:cs="Miriam"/>
          <w:color w:val="auto"/>
        </w:rPr>
        <w:t>más</w:t>
      </w:r>
      <w:r w:rsidRPr="00876E83">
        <w:rPr>
          <w:rStyle w:val="None"/>
          <w:rFonts w:ascii="Arial Narrow" w:hAnsi="Arial Narrow" w:cs="Miriam"/>
          <w:color w:val="auto"/>
        </w:rPr>
        <w:t xml:space="preserve"> baja de las técnicamente aceptadas, deberá asignársele la puntuación máxima. </w:t>
      </w:r>
    </w:p>
    <w:p w:rsidR="00B173A6" w:rsidRPr="00876E83" w:rsidRDefault="00B173A6" w:rsidP="00836A7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jc w:val="both"/>
        <w:rPr>
          <w:rFonts w:ascii="Arial Narrow" w:eastAsia="Arial" w:hAnsi="Arial Narrow" w:cs="Miriam"/>
          <w:color w:val="auto"/>
        </w:rPr>
      </w:pPr>
    </w:p>
    <w:p w:rsidR="00B173A6" w:rsidRPr="00876E83" w:rsidRDefault="00B173A6" w:rsidP="00836A7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jc w:val="both"/>
        <w:rPr>
          <w:rStyle w:val="None"/>
          <w:rFonts w:ascii="Arial Narrow" w:eastAsia="Arial" w:hAnsi="Arial Narrow" w:cs="Miriam"/>
          <w:color w:val="auto"/>
        </w:rPr>
      </w:pPr>
      <w:r w:rsidRPr="00876E83">
        <w:rPr>
          <w:rStyle w:val="None"/>
          <w:rFonts w:ascii="Arial Narrow" w:hAnsi="Arial Narrow" w:cs="Miriam"/>
          <w:color w:val="auto"/>
        </w:rPr>
        <w:t xml:space="preserve">Para determinar la puntuación que corresponda a la propuesta económica de cada participante, se aplicará lo siguiente: </w:t>
      </w:r>
    </w:p>
    <w:p w:rsidR="00B173A6" w:rsidRPr="00876E83" w:rsidRDefault="00B173A6" w:rsidP="00836A7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jc w:val="both"/>
        <w:rPr>
          <w:rFonts w:ascii="Arial Narrow" w:eastAsia="Arial" w:hAnsi="Arial Narrow" w:cs="Miriam"/>
          <w:color w:val="auto"/>
        </w:rPr>
      </w:pPr>
    </w:p>
    <w:p w:rsidR="00B173A6" w:rsidRPr="00876E83" w:rsidRDefault="00B173A6" w:rsidP="00836A7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jc w:val="both"/>
        <w:rPr>
          <w:rStyle w:val="None"/>
          <w:rFonts w:ascii="Arial Narrow" w:eastAsia="Arial" w:hAnsi="Arial Narrow" w:cs="Miriam"/>
          <w:color w:val="auto"/>
        </w:rPr>
      </w:pPr>
      <w:r w:rsidRPr="00876E83">
        <w:rPr>
          <w:rStyle w:val="None"/>
          <w:rFonts w:ascii="Arial Narrow" w:hAnsi="Arial Narrow" w:cs="Miriam"/>
          <w:color w:val="auto"/>
        </w:rPr>
        <w:t>Bajo la fórmula establecida en el D.O.F. de fecha 9 de septiembre de 2010 el puntaje remanente de 40 puntos para completar los 100% de la evaluación se desprenderá de la siguiente forma:</w:t>
      </w:r>
    </w:p>
    <w:p w:rsidR="00B173A6" w:rsidRPr="00876E83" w:rsidRDefault="00B173A6" w:rsidP="00836A7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jc w:val="both"/>
        <w:rPr>
          <w:rFonts w:ascii="Arial Narrow" w:eastAsia="Arial" w:hAnsi="Arial Narrow" w:cs="Miriam"/>
          <w:color w:val="auto"/>
        </w:rPr>
      </w:pPr>
    </w:p>
    <w:p w:rsidR="00B173A6" w:rsidRPr="00876E83" w:rsidRDefault="00B173A6" w:rsidP="00836A7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jc w:val="both"/>
        <w:rPr>
          <w:rStyle w:val="None"/>
          <w:rFonts w:ascii="Arial Narrow" w:eastAsia="Arial" w:hAnsi="Arial Narrow" w:cs="Miriam"/>
          <w:color w:val="auto"/>
        </w:rPr>
      </w:pPr>
      <w:r w:rsidRPr="00876E83">
        <w:rPr>
          <w:rStyle w:val="None"/>
          <w:rFonts w:ascii="Arial Narrow" w:hAnsi="Arial Narrow" w:cs="Miriam"/>
          <w:color w:val="auto"/>
        </w:rPr>
        <w:t>PPE = Propuesta Económica Más Baja x 40 / Propuesta del Licitante.</w:t>
      </w:r>
    </w:p>
    <w:p w:rsidR="00B173A6" w:rsidRPr="00876E83" w:rsidRDefault="00B173A6" w:rsidP="00836A7D">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uppressAutoHyphens/>
        <w:jc w:val="both"/>
        <w:rPr>
          <w:rFonts w:ascii="Arial Narrow" w:eastAsia="Arial" w:hAnsi="Arial Narrow" w:cs="Miriam"/>
          <w:color w:val="auto"/>
        </w:rPr>
      </w:pPr>
    </w:p>
    <w:p w:rsidR="00B173A6" w:rsidRPr="00876E83" w:rsidRDefault="0089459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 xml:space="preserve">2.25. </w:t>
      </w:r>
      <w:r w:rsidR="00B173A6" w:rsidRPr="00876E83">
        <w:rPr>
          <w:rStyle w:val="None"/>
          <w:rFonts w:ascii="Arial Narrow" w:hAnsi="Arial Narrow" w:cs="Miriam"/>
          <w:b/>
          <w:color w:val="auto"/>
          <w:sz w:val="24"/>
          <w:szCs w:val="24"/>
          <w:u w:color="7F7F7F"/>
        </w:rPr>
        <w:t>CRITERIO DE ADJUDICACIÓN DE LOS CONTRATOS</w:t>
      </w:r>
      <w:r w:rsidR="0002300A">
        <w:rPr>
          <w:rStyle w:val="None"/>
          <w:rFonts w:ascii="Arial Narrow" w:hAnsi="Arial Narrow" w:cs="Miriam"/>
          <w:b/>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Posteriormente a la evaluación de puntos y porcentajes se determinará como propuesta solvente técnicamente aquélla que como resultado de la calificación obtenida en la evaluación técnica y económica, cumpla con el mayor puntaje total, así mismo que cumpla con el total de los requisitos de la presente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 xml:space="preserve">. Los </w:t>
      </w:r>
      <w:r w:rsidRPr="00876E83">
        <w:rPr>
          <w:rStyle w:val="None"/>
          <w:rFonts w:ascii="Arial Narrow" w:hAnsi="Arial Narrow" w:cs="Miriam"/>
          <w:b/>
          <w:bCs/>
          <w:color w:val="auto"/>
          <w:sz w:val="24"/>
          <w:szCs w:val="24"/>
        </w:rPr>
        <w:t>LICITANTES</w:t>
      </w:r>
      <w:r w:rsidRPr="00876E83">
        <w:rPr>
          <w:rStyle w:val="None"/>
          <w:rFonts w:ascii="Arial Narrow" w:hAnsi="Arial Narrow" w:cs="Miriam"/>
          <w:color w:val="auto"/>
          <w:sz w:val="24"/>
          <w:szCs w:val="24"/>
        </w:rPr>
        <w:t xml:space="preserve"> que cumplan técnicamente con un mínimo de </w:t>
      </w:r>
      <w:r w:rsidRPr="00876E83">
        <w:rPr>
          <w:rStyle w:val="None"/>
          <w:rFonts w:ascii="Arial Narrow" w:hAnsi="Arial Narrow" w:cs="Miriam"/>
          <w:b/>
          <w:bCs/>
          <w:color w:val="auto"/>
          <w:sz w:val="24"/>
          <w:szCs w:val="24"/>
        </w:rPr>
        <w:t>45 puntos</w:t>
      </w:r>
      <w:r w:rsidRPr="00876E83">
        <w:rPr>
          <w:rStyle w:val="None"/>
          <w:rFonts w:ascii="Arial Narrow" w:hAnsi="Arial Narrow" w:cs="Miriam"/>
          <w:color w:val="auto"/>
          <w:sz w:val="24"/>
          <w:szCs w:val="24"/>
        </w:rPr>
        <w:t xml:space="preserve"> en la evaluación técnica de puntos y porcentajes serán susceptibles de ser evaluados económicamente.</w:t>
      </w:r>
      <w:r w:rsidRPr="00876E83">
        <w:rPr>
          <w:rStyle w:val="None"/>
          <w:rFonts w:ascii="Arial Narrow" w:hAnsi="Arial Narrow" w:cs="Miriam"/>
          <w:b/>
          <w:bCs/>
          <w:i/>
          <w:iCs/>
          <w:color w:val="auto"/>
          <w:sz w:val="24"/>
          <w:szCs w:val="24"/>
        </w:rPr>
        <w:t xml:space="preserve"> </w:t>
      </w:r>
      <w:r w:rsidRPr="00876E83">
        <w:rPr>
          <w:rStyle w:val="None"/>
          <w:rFonts w:ascii="Arial Narrow" w:hAnsi="Arial Narrow" w:cs="Miriam"/>
          <w:color w:val="auto"/>
          <w:sz w:val="24"/>
          <w:szCs w:val="24"/>
        </w:rPr>
        <w:t xml:space="preserve">La evaluación económica se hará de conformidad con lo que se establece en el artículo 36 de la </w:t>
      </w:r>
      <w:r w:rsidRPr="00876E83">
        <w:rPr>
          <w:rStyle w:val="None"/>
          <w:rFonts w:ascii="Arial Narrow" w:hAnsi="Arial Narrow" w:cs="Miriam"/>
          <w:b/>
          <w:bCs/>
          <w:color w:val="auto"/>
          <w:sz w:val="24"/>
          <w:szCs w:val="24"/>
        </w:rPr>
        <w:t>LEY (LAASSP)</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Si durante la evaluación </w:t>
      </w:r>
      <w:r w:rsidRPr="00876E83">
        <w:rPr>
          <w:rStyle w:val="None"/>
          <w:rFonts w:ascii="Arial Narrow" w:hAnsi="Arial Narrow" w:cs="Miriam"/>
          <w:b/>
          <w:bCs/>
          <w:color w:val="auto"/>
          <w:sz w:val="24"/>
          <w:szCs w:val="24"/>
        </w:rPr>
        <w:t>ECONÓMICA</w:t>
      </w:r>
      <w:r w:rsidRPr="00876E83">
        <w:rPr>
          <w:rStyle w:val="None"/>
          <w:rFonts w:ascii="Arial Narrow" w:hAnsi="Arial Narrow" w:cs="Miriam"/>
          <w:color w:val="auto"/>
          <w:sz w:val="24"/>
          <w:szCs w:val="24"/>
        </w:rPr>
        <w:t xml:space="preserve"> de las proposiciones que cumplieron con los requisitos técnicos, legales y administrativos, existiere una discrepancia entre el precio unitario y el precio total o en las sumas parciales o totales que resulte de multiplicar el precio unitario por las cantidades, prevalecerá el precio unitario y el precio total será corregido, situación que se hará del conocimiento del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para que manifieste lo que a su derecho convenga. </w:t>
      </w:r>
      <w:r w:rsidRPr="00876E83">
        <w:rPr>
          <w:rStyle w:val="None"/>
          <w:rFonts w:ascii="Arial Narrow" w:hAnsi="Arial Narrow" w:cs="Miriam"/>
          <w:b/>
          <w:bCs/>
          <w:color w:val="auto"/>
          <w:sz w:val="24"/>
          <w:szCs w:val="24"/>
        </w:rPr>
        <w:t>(ARTÍCULO 55 DEL RLAASSP)</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Cuando se detecte un error de cálculo en alguna proposición, la </w:t>
      </w:r>
      <w:r w:rsidR="00C11BD7">
        <w:rPr>
          <w:rStyle w:val="None"/>
          <w:rFonts w:ascii="Arial Narrow" w:hAnsi="Arial Narrow" w:cs="Miriam"/>
          <w:b/>
          <w:bCs/>
          <w:color w:val="auto"/>
          <w:sz w:val="24"/>
          <w:szCs w:val="24"/>
        </w:rPr>
        <w:t>CONVOCANTE</w:t>
      </w:r>
      <w:r w:rsidRPr="00876E83">
        <w:rPr>
          <w:rStyle w:val="None"/>
          <w:rFonts w:ascii="Arial Narrow" w:hAnsi="Arial Narrow" w:cs="Miriam"/>
          <w:color w:val="auto"/>
          <w:sz w:val="24"/>
          <w:szCs w:val="24"/>
        </w:rPr>
        <w:t xml:space="preserve"> llevará a cabo su rectificación cuando su corrección no implique la modificación del precio unitario, en caso de discrepancia entre las cantidades escritas con letra y número prevalecerá la primera, por lo que de presentarse errores en las cantidades y volúmenes solicitados, éstos podrán corregirse. </w:t>
      </w:r>
      <w:r w:rsidRPr="00876E83">
        <w:rPr>
          <w:rStyle w:val="None"/>
          <w:rFonts w:ascii="Arial Narrow" w:hAnsi="Arial Narrow" w:cs="Miriam"/>
          <w:b/>
          <w:bCs/>
          <w:color w:val="auto"/>
          <w:sz w:val="24"/>
          <w:szCs w:val="24"/>
        </w:rPr>
        <w:t>(ARTÍCULO 55 DEL RLAASSP)</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los casos previstos en el párrafo anterior, no se desecharán las propuestas económicas y se dejará constancia de la corrección efectuada en la documentación soporte </w:t>
      </w:r>
      <w:r w:rsidR="00961D9A" w:rsidRPr="00876E83">
        <w:rPr>
          <w:rStyle w:val="None"/>
          <w:rFonts w:ascii="Arial Narrow" w:hAnsi="Arial Narrow" w:cs="Miriam"/>
          <w:color w:val="auto"/>
          <w:sz w:val="24"/>
          <w:szCs w:val="24"/>
        </w:rPr>
        <w:t>utilizado</w:t>
      </w:r>
      <w:r w:rsidRPr="00876E83">
        <w:rPr>
          <w:rStyle w:val="None"/>
          <w:rFonts w:ascii="Arial Narrow" w:hAnsi="Arial Narrow" w:cs="Miriam"/>
          <w:color w:val="auto"/>
          <w:sz w:val="24"/>
          <w:szCs w:val="24"/>
        </w:rPr>
        <w:t xml:space="preserve"> para emitir el fallo que se integrará al expediente de contratación respectiva.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Las correcciones se harán constar en el fallo y si la propuesta económica del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a quien se le adjudique el contrato fue objeto de correcciones y éste no acepta las mismas, se aplicará lo dispuesto en el segundo párrafo del </w:t>
      </w:r>
      <w:r w:rsidRPr="00876E83">
        <w:rPr>
          <w:rStyle w:val="None"/>
          <w:rFonts w:ascii="Arial Narrow" w:hAnsi="Arial Narrow" w:cs="Miriam"/>
          <w:b/>
          <w:bCs/>
          <w:color w:val="auto"/>
          <w:sz w:val="24"/>
          <w:szCs w:val="24"/>
        </w:rPr>
        <w:t>ARTÍCULO 46 DE LA LAASSP</w:t>
      </w:r>
      <w:r w:rsidRPr="00876E83">
        <w:rPr>
          <w:rStyle w:val="None"/>
          <w:rFonts w:ascii="Arial Narrow" w:hAnsi="Arial Narrow" w:cs="Miriam"/>
          <w:color w:val="auto"/>
          <w:sz w:val="24"/>
          <w:szCs w:val="24"/>
        </w:rPr>
        <w:t xml:space="preserve"> respecto del contrato o, en su caso, sólo por lo que hace a los seguros afectados por el error, sin que por ello sea procedente imponer la sanción a que se refiere el </w:t>
      </w:r>
      <w:r w:rsidRPr="00876E83">
        <w:rPr>
          <w:rStyle w:val="None"/>
          <w:rFonts w:ascii="Arial Narrow" w:hAnsi="Arial Narrow" w:cs="Miriam"/>
          <w:b/>
          <w:bCs/>
          <w:color w:val="auto"/>
          <w:sz w:val="24"/>
          <w:szCs w:val="24"/>
        </w:rPr>
        <w:t>ARTÍCULO 60 DE LA LAASSP</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i/>
          <w:i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caso de empate entre dos o más propuestas en el índice de ponderación técnico-económico se procederá conforme a lo dispuesto por los artículos </w:t>
      </w:r>
      <w:r w:rsidRPr="00876E83">
        <w:rPr>
          <w:rStyle w:val="None"/>
          <w:rFonts w:ascii="Arial Narrow" w:hAnsi="Arial Narrow" w:cs="Miriam"/>
          <w:b/>
          <w:bCs/>
          <w:color w:val="auto"/>
          <w:sz w:val="24"/>
          <w:szCs w:val="24"/>
        </w:rPr>
        <w:t>36 BIS de la LEY (LAASSP)</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 </w:t>
      </w:r>
    </w:p>
    <w:p w:rsidR="00B173A6" w:rsidRPr="00876E83" w:rsidRDefault="00B173A6" w:rsidP="00836A7D">
      <w:pPr>
        <w:pStyle w:val="BodyA"/>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Sin perjuicio de lo anterior, la </w:t>
      </w:r>
      <w:r w:rsidRPr="00876E83">
        <w:rPr>
          <w:rStyle w:val="None"/>
          <w:rFonts w:ascii="Arial Narrow" w:hAnsi="Arial Narrow" w:cs="Miriam"/>
          <w:b/>
          <w:bCs/>
          <w:color w:val="auto"/>
          <w:sz w:val="24"/>
          <w:szCs w:val="24"/>
        </w:rPr>
        <w:t>ADMINISTRACION PORTUARIA INTEGRAL DE DOS BOCAS</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09" w:hanging="709"/>
        <w:jc w:val="both"/>
        <w:rPr>
          <w:rFonts w:ascii="Arial Narrow" w:eastAsia="Arial" w:hAnsi="Arial Narrow" w:cs="Miriam"/>
          <w:color w:val="auto"/>
          <w:sz w:val="24"/>
          <w:szCs w:val="24"/>
        </w:rPr>
      </w:pPr>
    </w:p>
    <w:p w:rsidR="00961D9A" w:rsidRPr="00876E83" w:rsidRDefault="00B173A6" w:rsidP="007D71D4">
      <w:pPr>
        <w:pStyle w:val="BodyA"/>
        <w:numPr>
          <w:ilvl w:val="0"/>
          <w:numId w:val="39"/>
        </w:numPr>
        <w:tabs>
          <w:tab w:val="left" w:pos="426"/>
        </w:tabs>
        <w:ind w:left="0" w:right="338"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Comprobará que las condiciones legales, técnicas y económicas requeridas contengan la información, documentación y requisitos de la presente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 la(s) junta(s) de aclaraciones y sus anexos.</w:t>
      </w:r>
    </w:p>
    <w:p w:rsidR="00961D9A" w:rsidRPr="00876E83" w:rsidRDefault="00961D9A" w:rsidP="00836A7D">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p>
    <w:p w:rsidR="00961D9A" w:rsidRPr="00876E83" w:rsidRDefault="00B173A6" w:rsidP="007D71D4">
      <w:pPr>
        <w:pStyle w:val="BodyA"/>
        <w:numPr>
          <w:ilvl w:val="0"/>
          <w:numId w:val="39"/>
        </w:numPr>
        <w:tabs>
          <w:tab w:val="left" w:pos="426"/>
        </w:tabs>
        <w:ind w:left="0" w:right="338"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Constatará que las características de los servicios ofertados correspondan a las establecidas </w:t>
      </w:r>
      <w:r w:rsidRPr="006C77F0">
        <w:rPr>
          <w:rStyle w:val="None"/>
          <w:rFonts w:ascii="Arial Narrow" w:hAnsi="Arial Narrow" w:cs="Miriam"/>
          <w:color w:val="auto"/>
          <w:sz w:val="24"/>
          <w:szCs w:val="24"/>
        </w:rPr>
        <w:t xml:space="preserve">en el </w:t>
      </w:r>
      <w:r w:rsidR="006C77F0" w:rsidRPr="006C77F0">
        <w:rPr>
          <w:rStyle w:val="None"/>
          <w:rFonts w:ascii="Arial Narrow" w:hAnsi="Arial Narrow" w:cs="Miriam"/>
          <w:b/>
          <w:bCs/>
          <w:color w:val="auto"/>
          <w:sz w:val="24"/>
          <w:szCs w:val="24"/>
        </w:rPr>
        <w:t>APARTADO A y</w:t>
      </w:r>
      <w:r w:rsidRPr="006C77F0">
        <w:rPr>
          <w:rStyle w:val="None"/>
          <w:rFonts w:ascii="Arial Narrow" w:hAnsi="Arial Narrow" w:cs="Miriam"/>
          <w:b/>
          <w:bCs/>
          <w:color w:val="auto"/>
          <w:sz w:val="24"/>
          <w:szCs w:val="24"/>
        </w:rPr>
        <w:t xml:space="preserve"> B </w:t>
      </w:r>
      <w:r w:rsidR="006C77F0" w:rsidRPr="006C77F0">
        <w:rPr>
          <w:rStyle w:val="None"/>
          <w:rFonts w:ascii="Arial Narrow" w:hAnsi="Arial Narrow" w:cs="Miriam"/>
          <w:bCs/>
          <w:color w:val="auto"/>
          <w:sz w:val="24"/>
          <w:szCs w:val="24"/>
        </w:rPr>
        <w:t>así como en sus anexos</w:t>
      </w:r>
      <w:r w:rsidR="006C77F0">
        <w:rPr>
          <w:rStyle w:val="None"/>
          <w:rFonts w:ascii="Arial Narrow" w:hAnsi="Arial Narrow" w:cs="Miriam"/>
          <w:b/>
          <w:bCs/>
          <w:color w:val="auto"/>
          <w:sz w:val="24"/>
          <w:szCs w:val="24"/>
        </w:rPr>
        <w:t xml:space="preserve"> </w:t>
      </w:r>
      <w:r w:rsidRPr="00876E83">
        <w:rPr>
          <w:rStyle w:val="None"/>
          <w:rFonts w:ascii="Arial Narrow" w:hAnsi="Arial Narrow" w:cs="Miriam"/>
          <w:color w:val="auto"/>
          <w:sz w:val="24"/>
          <w:szCs w:val="24"/>
        </w:rPr>
        <w:t xml:space="preserve">de esta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7D71D4">
      <w:pPr>
        <w:pStyle w:val="BodyA"/>
        <w:numPr>
          <w:ilvl w:val="0"/>
          <w:numId w:val="39"/>
        </w:numPr>
        <w:tabs>
          <w:tab w:val="left" w:pos="426"/>
        </w:tabs>
        <w:ind w:left="0" w:right="338"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Verificará que las ofertas presentadas correspondan a las características y especificaciones de los servicios solicitados y verificará que las mismas cumplan con la calidad que requiere la </w:t>
      </w:r>
      <w:r w:rsidRPr="00876E83">
        <w:rPr>
          <w:rStyle w:val="None"/>
          <w:rFonts w:ascii="Arial Narrow" w:hAnsi="Arial Narrow" w:cs="Miriam"/>
          <w:b/>
          <w:bCs/>
          <w:color w:val="auto"/>
          <w:sz w:val="24"/>
          <w:szCs w:val="24"/>
        </w:rPr>
        <w:t>ADMINISTRACION PORTUARIA INTEGRAL DE DOS BOCAS</w:t>
      </w:r>
      <w:r w:rsidRPr="00876E83">
        <w:rPr>
          <w:rStyle w:val="None"/>
          <w:rFonts w:ascii="Arial Narrow" w:hAnsi="Arial Narrow" w:cs="Miriam"/>
          <w:color w:val="auto"/>
          <w:sz w:val="24"/>
          <w:szCs w:val="24"/>
        </w:rPr>
        <w:t>.</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7D71D4">
      <w:pPr>
        <w:pStyle w:val="BodyA"/>
        <w:numPr>
          <w:ilvl w:val="0"/>
          <w:numId w:val="39"/>
        </w:numPr>
        <w:tabs>
          <w:tab w:val="left" w:pos="426"/>
        </w:tabs>
        <w:ind w:left="0" w:right="338"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Verificará que garanticen y satisfagan las condiciones de entrega de la prestación de los servicios.</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7D71D4">
      <w:pPr>
        <w:pStyle w:val="BodyA"/>
        <w:numPr>
          <w:ilvl w:val="0"/>
          <w:numId w:val="39"/>
        </w:numPr>
        <w:tabs>
          <w:tab w:val="left" w:pos="426"/>
        </w:tabs>
        <w:ind w:left="0" w:right="338"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Elaborará un cuadro comparativo con los puntos obtenidos por los </w:t>
      </w:r>
      <w:r w:rsidRPr="00876E83">
        <w:rPr>
          <w:rStyle w:val="None"/>
          <w:rFonts w:ascii="Arial Narrow" w:hAnsi="Arial Narrow" w:cs="Miriam"/>
          <w:b/>
          <w:bCs/>
          <w:color w:val="auto"/>
          <w:sz w:val="24"/>
          <w:szCs w:val="24"/>
        </w:rPr>
        <w:t>LICITANTES</w:t>
      </w:r>
      <w:r w:rsidRPr="00876E83">
        <w:rPr>
          <w:rStyle w:val="None"/>
          <w:rFonts w:ascii="Arial Narrow" w:hAnsi="Arial Narrow" w:cs="Miriam"/>
          <w:color w:val="auto"/>
          <w:sz w:val="24"/>
          <w:szCs w:val="24"/>
        </w:rPr>
        <w:t xml:space="preserve"> participantes, mismo que permitirá hacer un análisis comparativo.</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7D71D4">
      <w:pPr>
        <w:pStyle w:val="BodyA"/>
        <w:numPr>
          <w:ilvl w:val="0"/>
          <w:numId w:val="39"/>
        </w:numPr>
        <w:tabs>
          <w:tab w:val="left" w:pos="426"/>
        </w:tabs>
        <w:ind w:left="0" w:right="338"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Con fundamento en el </w:t>
      </w:r>
      <w:r w:rsidRPr="00876E83">
        <w:rPr>
          <w:rStyle w:val="None"/>
          <w:rFonts w:ascii="Arial Narrow" w:hAnsi="Arial Narrow" w:cs="Miriam"/>
          <w:b/>
          <w:bCs/>
          <w:color w:val="auto"/>
          <w:sz w:val="24"/>
          <w:szCs w:val="24"/>
        </w:rPr>
        <w:t>artículo 36 de la LEY (LAASSP)</w:t>
      </w:r>
      <w:r w:rsidRPr="00876E83">
        <w:rPr>
          <w:rStyle w:val="None"/>
          <w:rFonts w:ascii="Arial Narrow" w:hAnsi="Arial Narrow" w:cs="Miriam"/>
          <w:color w:val="auto"/>
          <w:sz w:val="24"/>
          <w:szCs w:val="24"/>
        </w:rPr>
        <w:t xml:space="preserve">, una vez efectuado este procedimiento, el Comité de Consolidación adjudicará el Contrato al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que reúna las condiciones legales, técnicas y económicas requeridas en la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 xml:space="preserve"> y garanticen satisfactoriamente el cumplimiento de las obligaciones, así como aquella que tenga la mejor evaluación combinada en términos de los criterios de evaluación.</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7D71D4">
      <w:pPr>
        <w:pStyle w:val="BodyA"/>
        <w:numPr>
          <w:ilvl w:val="0"/>
          <w:numId w:val="39"/>
        </w:numPr>
        <w:tabs>
          <w:tab w:val="left" w:pos="426"/>
        </w:tabs>
        <w:ind w:left="0" w:right="338"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Si resultare que dos o más </w:t>
      </w:r>
      <w:r w:rsidRPr="00876E83">
        <w:rPr>
          <w:rStyle w:val="None"/>
          <w:rFonts w:ascii="Arial Narrow" w:hAnsi="Arial Narrow" w:cs="Miriam"/>
          <w:b/>
          <w:bCs/>
          <w:color w:val="auto"/>
          <w:sz w:val="24"/>
          <w:szCs w:val="24"/>
        </w:rPr>
        <w:t>PROPOSICIONES</w:t>
      </w:r>
      <w:r w:rsidRPr="00876E83">
        <w:rPr>
          <w:rStyle w:val="None"/>
          <w:rFonts w:ascii="Arial Narrow" w:hAnsi="Arial Narrow" w:cs="Miriam"/>
          <w:color w:val="auto"/>
          <w:sz w:val="24"/>
          <w:szCs w:val="24"/>
        </w:rPr>
        <w:t xml:space="preserve"> son solventes y, por tanto, satisfacen la totalidad de los requerimientos solicitados por la </w:t>
      </w:r>
      <w:r w:rsidRPr="00876E83">
        <w:rPr>
          <w:rStyle w:val="None"/>
          <w:rFonts w:ascii="Arial Narrow" w:hAnsi="Arial Narrow" w:cs="Miriam"/>
          <w:b/>
          <w:bCs/>
          <w:color w:val="auto"/>
          <w:sz w:val="24"/>
          <w:szCs w:val="24"/>
        </w:rPr>
        <w:t>ADMINISTRACION PORTUARIA INTEGRAL DE DOS BOCAS</w:t>
      </w:r>
      <w:r w:rsidRPr="00876E83">
        <w:rPr>
          <w:rStyle w:val="None"/>
          <w:rFonts w:ascii="Arial Narrow" w:hAnsi="Arial Narrow" w:cs="Miriam"/>
          <w:color w:val="auto"/>
          <w:sz w:val="24"/>
          <w:szCs w:val="24"/>
        </w:rPr>
        <w:t xml:space="preserve">, el </w:t>
      </w:r>
      <w:r w:rsidRPr="00876E83">
        <w:rPr>
          <w:rStyle w:val="None"/>
          <w:rFonts w:ascii="Arial Narrow" w:hAnsi="Arial Narrow" w:cs="Miriam"/>
          <w:b/>
          <w:bCs/>
          <w:color w:val="auto"/>
          <w:sz w:val="24"/>
          <w:szCs w:val="24"/>
        </w:rPr>
        <w:t xml:space="preserve">CONTRATO </w:t>
      </w:r>
      <w:r w:rsidRPr="00876E83">
        <w:rPr>
          <w:rStyle w:val="None"/>
          <w:rFonts w:ascii="Arial Narrow" w:hAnsi="Arial Narrow" w:cs="Miriam"/>
          <w:color w:val="auto"/>
          <w:sz w:val="24"/>
          <w:szCs w:val="24"/>
        </w:rPr>
        <w:t>se adjudicará a la propuesta que obtenga el mayor puntaje final de acuerdo a la evaluación de puntos y porcentajes y lo que dicte la LAASSP.</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7D71D4">
      <w:pPr>
        <w:pStyle w:val="BodyA"/>
        <w:numPr>
          <w:ilvl w:val="0"/>
          <w:numId w:val="39"/>
        </w:numPr>
        <w:tabs>
          <w:tab w:val="left" w:pos="426"/>
        </w:tabs>
        <w:ind w:left="0" w:right="338"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Si derivado de las evaluaciones técnica y económica se presenta un caso de igualdad de condiciones, se dará preferencia a las personas que integren el sector de micro, pequeñas y medianas empresas nacionales.</w:t>
      </w:r>
    </w:p>
    <w:p w:rsidR="00961D9A" w:rsidRPr="00876E83" w:rsidRDefault="00961D9A" w:rsidP="00836A7D">
      <w:pPr>
        <w:pStyle w:val="Prrafodelista"/>
        <w:rPr>
          <w:rStyle w:val="None"/>
          <w:rFonts w:ascii="Arial Narrow" w:hAnsi="Arial Narrow" w:cs="Miriam"/>
          <w:sz w:val="24"/>
          <w:szCs w:val="24"/>
        </w:rPr>
      </w:pPr>
    </w:p>
    <w:p w:rsidR="00B173A6" w:rsidRPr="00260D17" w:rsidRDefault="00B173A6" w:rsidP="007D71D4">
      <w:pPr>
        <w:pStyle w:val="BodyA"/>
        <w:numPr>
          <w:ilvl w:val="0"/>
          <w:numId w:val="39"/>
        </w:numPr>
        <w:tabs>
          <w:tab w:val="left" w:pos="426"/>
        </w:tabs>
        <w:ind w:left="0" w:right="338"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caso de subsistir el empate entre las personas pertenecientes al sector descrito en el párrafo anterior, la adjudicación se efectuará a favor del licitante que resulte ganador del sorteo manual por insaculación que celebre la </w:t>
      </w:r>
      <w:r w:rsidRPr="00876E83">
        <w:rPr>
          <w:rStyle w:val="None"/>
          <w:rFonts w:ascii="Arial Narrow" w:hAnsi="Arial Narrow" w:cs="Miriam"/>
          <w:b/>
          <w:bCs/>
          <w:color w:val="auto"/>
          <w:sz w:val="24"/>
          <w:szCs w:val="24"/>
        </w:rPr>
        <w:t>ADMINISTRACION PORTUARIA INTEGRAL DE DOS BOCAS</w:t>
      </w:r>
      <w:r w:rsidRPr="00876E83">
        <w:rPr>
          <w:rStyle w:val="None"/>
          <w:rFonts w:ascii="Arial Narrow" w:hAnsi="Arial Narrow" w:cs="Miriam"/>
          <w:color w:val="auto"/>
          <w:sz w:val="24"/>
          <w:szCs w:val="24"/>
        </w:rPr>
        <w:t xml:space="preserve"> en el propio acto de fallo, el cual consistirá en la participación  de un boleto por cada propuesta que resulte empatada que serán depositados en una urna de la que se extraerá en primer lugar el boleto del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ganador y posteriormente los demás boletos empatados, con lo que se determinarán los subsecuentes lugares que ocuparán tales </w:t>
      </w:r>
      <w:r w:rsidRPr="00876E83">
        <w:rPr>
          <w:rStyle w:val="None"/>
          <w:rFonts w:ascii="Arial Narrow" w:hAnsi="Arial Narrow" w:cs="Miriam"/>
          <w:b/>
          <w:bCs/>
          <w:color w:val="auto"/>
          <w:sz w:val="24"/>
          <w:szCs w:val="24"/>
        </w:rPr>
        <w:t>PROPOSICIONES</w:t>
      </w:r>
      <w:r w:rsidRPr="00876E83">
        <w:rPr>
          <w:rStyle w:val="None"/>
          <w:rFonts w:ascii="Arial Narrow" w:hAnsi="Arial Narrow" w:cs="Miriam"/>
          <w:color w:val="auto"/>
          <w:sz w:val="24"/>
          <w:szCs w:val="24"/>
        </w:rPr>
        <w:t xml:space="preserve">. </w:t>
      </w:r>
    </w:p>
    <w:p w:rsidR="00260D17" w:rsidRDefault="00260D17" w:rsidP="00260D17">
      <w:pPr>
        <w:pStyle w:val="Prrafodelista"/>
        <w:rPr>
          <w:rStyle w:val="None"/>
          <w:rFonts w:ascii="Arial Narrow" w:eastAsia="Arial" w:hAnsi="Arial Narrow" w:cs="Miriam"/>
          <w:sz w:val="24"/>
          <w:szCs w:val="24"/>
        </w:rPr>
      </w:pPr>
      <w:r w:rsidRPr="00260D17">
        <w:rPr>
          <w:rStyle w:val="None"/>
          <w:rFonts w:eastAsia="Arial"/>
          <w:noProof/>
          <w:lang w:eastAsia="es-MX"/>
        </w:rPr>
        <w:drawing>
          <wp:anchor distT="0" distB="0" distL="114300" distR="114300" simplePos="0" relativeHeight="251658240" behindDoc="0" locked="0" layoutInCell="1" allowOverlap="1">
            <wp:simplePos x="0" y="0"/>
            <wp:positionH relativeFrom="column">
              <wp:posOffset>-22434</wp:posOffset>
            </wp:positionH>
            <wp:positionV relativeFrom="paragraph">
              <wp:posOffset>153698</wp:posOffset>
            </wp:positionV>
            <wp:extent cx="5613400" cy="280461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1293" cy="2808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D17" w:rsidRPr="00446BE1" w:rsidRDefault="00260D17" w:rsidP="00260D17">
      <w:pPr>
        <w:pStyle w:val="BodyA"/>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p>
    <w:p w:rsidR="00446BE1" w:rsidRDefault="00446BE1" w:rsidP="00446BE1">
      <w:pPr>
        <w:pStyle w:val="Prrafodelista"/>
        <w:rPr>
          <w:rStyle w:val="None"/>
          <w:rFonts w:ascii="Arial Narrow" w:eastAsia="Arial" w:hAnsi="Arial Narrow" w:cs="Miriam"/>
          <w:sz w:val="24"/>
          <w:szCs w:val="24"/>
        </w:rPr>
      </w:pPr>
    </w:p>
    <w:p w:rsidR="00260D17" w:rsidRDefault="00260D17" w:rsidP="00446BE1">
      <w:pPr>
        <w:pStyle w:val="Prrafodelista"/>
        <w:rPr>
          <w:rStyle w:val="None"/>
          <w:rFonts w:ascii="Arial Narrow" w:eastAsia="Arial" w:hAnsi="Arial Narrow" w:cs="Miriam"/>
          <w:sz w:val="24"/>
          <w:szCs w:val="24"/>
        </w:rPr>
      </w:pPr>
    </w:p>
    <w:p w:rsidR="00446BE1" w:rsidRDefault="00446BE1"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p>
    <w:p w:rsidR="00446BE1" w:rsidRDefault="00446BE1"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lang w:val="es-MX"/>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lang w:val="es-MX"/>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lang w:val="es-MX"/>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lang w:val="es-MX"/>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lang w:val="es-MX"/>
        </w:rPr>
      </w:pPr>
    </w:p>
    <w:p w:rsidR="00260D17" w:rsidRP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lang w:val="es-MX"/>
        </w:rPr>
      </w:pPr>
    </w:p>
    <w:p w:rsidR="00446BE1"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r w:rsidRPr="00260D17">
        <w:rPr>
          <w:rStyle w:val="None"/>
          <w:noProof/>
          <w:lang w:val="es-MX"/>
        </w:rPr>
        <w:drawing>
          <wp:inline distT="0" distB="0" distL="0" distR="0">
            <wp:extent cx="5611152" cy="1985749"/>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8491" cy="1991885"/>
                    </a:xfrm>
                    <a:prstGeom prst="rect">
                      <a:avLst/>
                    </a:prstGeom>
                    <a:noFill/>
                    <a:ln>
                      <a:noFill/>
                    </a:ln>
                  </pic:spPr>
                </pic:pic>
              </a:graphicData>
            </a:graphic>
          </wp:inline>
        </w:drawing>
      </w: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r w:rsidRPr="00260D17">
        <w:rPr>
          <w:rStyle w:val="None"/>
          <w:noProof/>
          <w:lang w:val="es-MX"/>
        </w:rPr>
        <w:drawing>
          <wp:inline distT="0" distB="0" distL="0" distR="0">
            <wp:extent cx="5612721" cy="8090611"/>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7660" cy="8097730"/>
                    </a:xfrm>
                    <a:prstGeom prst="rect">
                      <a:avLst/>
                    </a:prstGeom>
                    <a:noFill/>
                    <a:ln>
                      <a:noFill/>
                    </a:ln>
                  </pic:spPr>
                </pic:pic>
              </a:graphicData>
            </a:graphic>
          </wp:inline>
        </w:drawing>
      </w: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r w:rsidRPr="00260D17">
        <w:rPr>
          <w:rStyle w:val="None"/>
          <w:noProof/>
          <w:lang w:val="es-MX"/>
        </w:rPr>
        <w:drawing>
          <wp:inline distT="0" distB="0" distL="0" distR="0">
            <wp:extent cx="5613400" cy="7933927"/>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7933927"/>
                    </a:xfrm>
                    <a:prstGeom prst="rect">
                      <a:avLst/>
                    </a:prstGeom>
                    <a:noFill/>
                    <a:ln>
                      <a:noFill/>
                    </a:ln>
                  </pic:spPr>
                </pic:pic>
              </a:graphicData>
            </a:graphic>
          </wp:inline>
        </w:drawing>
      </w: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r w:rsidRPr="00260D17">
        <w:rPr>
          <w:rStyle w:val="None"/>
          <w:noProof/>
          <w:lang w:val="es-MX"/>
        </w:rPr>
        <w:drawing>
          <wp:inline distT="0" distB="0" distL="0" distR="0">
            <wp:extent cx="5612765" cy="8376008"/>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5385" cy="8379917"/>
                    </a:xfrm>
                    <a:prstGeom prst="rect">
                      <a:avLst/>
                    </a:prstGeom>
                    <a:noFill/>
                    <a:ln>
                      <a:noFill/>
                    </a:ln>
                  </pic:spPr>
                </pic:pic>
              </a:graphicData>
            </a:graphic>
          </wp:inline>
        </w:drawing>
      </w: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r w:rsidRPr="00260D17">
        <w:rPr>
          <w:rStyle w:val="None"/>
          <w:noProof/>
          <w:lang w:val="es-MX"/>
        </w:rPr>
        <w:drawing>
          <wp:inline distT="0" distB="0" distL="0" distR="0">
            <wp:extent cx="5613400" cy="715122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7151223"/>
                    </a:xfrm>
                    <a:prstGeom prst="rect">
                      <a:avLst/>
                    </a:prstGeom>
                    <a:noFill/>
                    <a:ln>
                      <a:noFill/>
                    </a:ln>
                  </pic:spPr>
                </pic:pic>
              </a:graphicData>
            </a:graphic>
          </wp:inline>
        </w:drawing>
      </w:r>
    </w:p>
    <w:p w:rsidR="00260D17" w:rsidRDefault="00260D17" w:rsidP="00446BE1">
      <w:pPr>
        <w:pStyle w:val="BodyA"/>
        <w:tabs>
          <w:tab w:val="left" w:pos="42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right="338"/>
        <w:jc w:val="both"/>
        <w:rPr>
          <w:rStyle w:val="None"/>
          <w:rFonts w:ascii="Arial Narrow" w:eastAsia="Arial" w:hAnsi="Arial Narrow" w:cs="Miriam"/>
          <w:color w:val="auto"/>
          <w:sz w:val="24"/>
          <w:szCs w:val="24"/>
        </w:rPr>
      </w:pPr>
    </w:p>
    <w:p w:rsidR="00B173A6" w:rsidRPr="00876E83" w:rsidRDefault="0089459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 xml:space="preserve">2.26 </w:t>
      </w:r>
      <w:r w:rsidR="00B173A6" w:rsidRPr="00876E83">
        <w:rPr>
          <w:rStyle w:val="None"/>
          <w:rFonts w:ascii="Arial Narrow" w:hAnsi="Arial Narrow" w:cs="Miriam"/>
          <w:b/>
          <w:color w:val="auto"/>
          <w:sz w:val="24"/>
          <w:szCs w:val="24"/>
          <w:u w:color="7F7F7F"/>
        </w:rPr>
        <w:t>INCONFORMIDADES</w:t>
      </w:r>
      <w:r>
        <w:rPr>
          <w:rStyle w:val="None"/>
          <w:rFonts w:ascii="Arial Narrow" w:hAnsi="Arial Narrow" w:cs="Miriam"/>
          <w:b/>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u w:color="7F7F7F"/>
        </w:rPr>
      </w:pPr>
    </w:p>
    <w:p w:rsidR="00B173A6" w:rsidRPr="00B150FF"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876E83">
        <w:rPr>
          <w:rStyle w:val="None"/>
          <w:rFonts w:ascii="Arial Narrow" w:hAnsi="Arial Narrow" w:cs="Miriam"/>
          <w:color w:val="auto"/>
          <w:sz w:val="24"/>
          <w:szCs w:val="24"/>
        </w:rPr>
        <w:t xml:space="preserve">De conformidad con lo dispuesto en artículo 66 de la </w:t>
      </w:r>
      <w:r w:rsidRPr="00876E83">
        <w:rPr>
          <w:rStyle w:val="None"/>
          <w:rFonts w:ascii="Arial Narrow" w:hAnsi="Arial Narrow" w:cs="Miriam"/>
          <w:b/>
          <w:bCs/>
          <w:color w:val="auto"/>
          <w:sz w:val="24"/>
          <w:szCs w:val="24"/>
        </w:rPr>
        <w:t>LEY (LAASSP)</w:t>
      </w:r>
      <w:r w:rsidRPr="00876E83">
        <w:rPr>
          <w:rStyle w:val="None"/>
          <w:rFonts w:ascii="Arial Narrow" w:hAnsi="Arial Narrow" w:cs="Miriam"/>
          <w:color w:val="auto"/>
          <w:sz w:val="24"/>
          <w:szCs w:val="24"/>
        </w:rPr>
        <w:t xml:space="preserve">, los </w:t>
      </w:r>
      <w:r w:rsidRPr="00876E83">
        <w:rPr>
          <w:rStyle w:val="None"/>
          <w:rFonts w:ascii="Arial Narrow" w:hAnsi="Arial Narrow" w:cs="Miriam"/>
          <w:b/>
          <w:bCs/>
          <w:color w:val="auto"/>
          <w:sz w:val="24"/>
          <w:szCs w:val="24"/>
        </w:rPr>
        <w:t>LICITANTES</w:t>
      </w:r>
      <w:r w:rsidRPr="00876E83">
        <w:rPr>
          <w:rStyle w:val="None"/>
          <w:rFonts w:ascii="Arial Narrow" w:hAnsi="Arial Narrow" w:cs="Miriam"/>
          <w:color w:val="auto"/>
          <w:sz w:val="24"/>
          <w:szCs w:val="24"/>
        </w:rPr>
        <w:t xml:space="preserve"> podrán promover inconformidad en contra de los actos de los procedimientos de licitación pública, la cual deberán presentar por escrito, directamente en las oficinas de la </w:t>
      </w:r>
      <w:r w:rsidRPr="00B150FF">
        <w:rPr>
          <w:rStyle w:val="None"/>
          <w:rFonts w:ascii="Arial Narrow" w:hAnsi="Arial Narrow" w:cs="Miriam"/>
          <w:bCs/>
          <w:color w:val="auto"/>
          <w:sz w:val="24"/>
          <w:szCs w:val="24"/>
        </w:rPr>
        <w:t xml:space="preserve">Secretaría de la Función Pública, sita en Insurgentes Sur 1735 Col. Guadalupe Inn, Delegación Álvaro Obregón, CP 01020 México, D.F. Tel. (55) 2000-3000, o a través de </w:t>
      </w:r>
      <w:r w:rsidR="00897148" w:rsidRPr="00B150FF">
        <w:rPr>
          <w:rStyle w:val="None"/>
          <w:rFonts w:ascii="Arial Narrow" w:hAnsi="Arial Narrow" w:cs="Miriam"/>
          <w:bCs/>
          <w:color w:val="auto"/>
          <w:sz w:val="24"/>
          <w:szCs w:val="24"/>
        </w:rPr>
        <w:t>CompraNet</w:t>
      </w:r>
      <w:r w:rsidRPr="00B150FF">
        <w:rPr>
          <w:rStyle w:val="None"/>
          <w:rFonts w:ascii="Arial Narrow" w:hAnsi="Arial Narrow" w:cs="Miriam"/>
          <w:bCs/>
          <w:color w:val="auto"/>
          <w:sz w:val="24"/>
          <w:szCs w:val="24"/>
        </w:rPr>
        <w:t xml:space="preserve"> mediante el programa informático que les proporcione la Secretaría de la Función Pública, dentro de los seis días hábiles siguientes a aquél en que ocurra el acto o el inconforme tenga conocimiento de éste.</w:t>
      </w:r>
    </w:p>
    <w:p w:rsidR="00504865" w:rsidRPr="00876E83" w:rsidRDefault="00504865"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69151B"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color w:val="auto"/>
          <w:sz w:val="24"/>
          <w:szCs w:val="24"/>
          <w:u w:color="7F7F7F"/>
        </w:rPr>
      </w:pPr>
      <w:r>
        <w:rPr>
          <w:rStyle w:val="None"/>
          <w:rFonts w:ascii="Arial Narrow" w:hAnsi="Arial Narrow" w:cs="Miriam"/>
          <w:b/>
          <w:color w:val="auto"/>
          <w:sz w:val="24"/>
          <w:szCs w:val="24"/>
          <w:u w:color="7F7F7F"/>
        </w:rPr>
        <w:t>2.27</w:t>
      </w:r>
      <w:r w:rsidR="00894590">
        <w:rPr>
          <w:rStyle w:val="None"/>
          <w:rFonts w:ascii="Arial Narrow" w:hAnsi="Arial Narrow" w:cs="Miriam"/>
          <w:b/>
          <w:color w:val="auto"/>
          <w:sz w:val="24"/>
          <w:szCs w:val="24"/>
          <w:u w:color="7F7F7F"/>
        </w:rPr>
        <w:t xml:space="preserve"> </w:t>
      </w:r>
      <w:r w:rsidR="00B173A6" w:rsidRPr="00876E83">
        <w:rPr>
          <w:rStyle w:val="None"/>
          <w:rFonts w:ascii="Arial Narrow" w:hAnsi="Arial Narrow" w:cs="Miriam"/>
          <w:b/>
          <w:color w:val="auto"/>
          <w:sz w:val="24"/>
          <w:szCs w:val="24"/>
          <w:u w:color="7F7F7F"/>
        </w:rPr>
        <w:t>CAUSAS DE DESECHAMIENTO</w:t>
      </w:r>
      <w:r w:rsidR="00894590">
        <w:rPr>
          <w:rStyle w:val="None"/>
          <w:rFonts w:ascii="Arial Narrow" w:hAnsi="Arial Narrow" w:cs="Miriam"/>
          <w:b/>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Será causa de desechamiento el incumplimiento de alguno de los requisitos y/o criterios de evaluación establecidos en esta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 xml:space="preserve"> que afecte la solvencia de la propuesta, así como la comprobación de que algún </w:t>
      </w:r>
      <w:r w:rsidRPr="00876E83">
        <w:rPr>
          <w:rStyle w:val="None"/>
          <w:rFonts w:ascii="Arial Narrow" w:hAnsi="Arial Narrow" w:cs="Miriam"/>
          <w:b/>
          <w:bCs/>
          <w:color w:val="auto"/>
          <w:sz w:val="24"/>
          <w:szCs w:val="24"/>
        </w:rPr>
        <w:t xml:space="preserve">LICITANTE </w:t>
      </w:r>
      <w:r w:rsidRPr="00876E83">
        <w:rPr>
          <w:rStyle w:val="None"/>
          <w:rFonts w:ascii="Arial Narrow" w:hAnsi="Arial Narrow" w:cs="Miriam"/>
          <w:color w:val="auto"/>
          <w:sz w:val="24"/>
          <w:szCs w:val="24"/>
        </w:rPr>
        <w:t xml:space="preserve">ha acordado con otro u otros elevar los precios de los servicios objeto del presente procedimiento o que ha establecido cualquier otro acuerdo que tenga como fin obtener una ventaja sobre los demás </w:t>
      </w:r>
      <w:r w:rsidRPr="00876E83">
        <w:rPr>
          <w:rStyle w:val="None"/>
          <w:rFonts w:ascii="Arial Narrow" w:hAnsi="Arial Narrow" w:cs="Miriam"/>
          <w:b/>
          <w:bCs/>
          <w:color w:val="auto"/>
          <w:sz w:val="24"/>
          <w:szCs w:val="24"/>
        </w:rPr>
        <w:t>LICITANTES.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00"/>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no presentación de los escritos solicitados dentro de los requisitos que deban incluir el texto </w:t>
      </w:r>
      <w:r w:rsidRPr="00876E83">
        <w:rPr>
          <w:rStyle w:val="None"/>
          <w:rFonts w:ascii="Arial Narrow" w:hAnsi="Arial Narrow" w:cs="Miriam"/>
          <w:b/>
          <w:bCs/>
          <w:color w:val="auto"/>
          <w:sz w:val="24"/>
          <w:szCs w:val="24"/>
        </w:rPr>
        <w:t>Bajo Protesta de Decir Verdad</w:t>
      </w:r>
      <w:r w:rsidRPr="00876E83">
        <w:rPr>
          <w:rStyle w:val="None"/>
          <w:rFonts w:ascii="Arial Narrow" w:hAnsi="Arial Narrow" w:cs="Miriam"/>
          <w:color w:val="auto"/>
          <w:sz w:val="24"/>
          <w:szCs w:val="24"/>
        </w:rPr>
        <w:t xml:space="preserve">, será causal de desechamiento, tal y como lo indica el artículo 39 del </w:t>
      </w:r>
      <w:r w:rsidRPr="00876E83">
        <w:rPr>
          <w:rStyle w:val="None"/>
          <w:rFonts w:ascii="Arial Narrow" w:hAnsi="Arial Narrow" w:cs="Miriam"/>
          <w:b/>
          <w:bCs/>
          <w:color w:val="auto"/>
          <w:sz w:val="24"/>
          <w:szCs w:val="24"/>
        </w:rPr>
        <w:t>REGLAMENTO</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El desechamiento de </w:t>
      </w:r>
      <w:r w:rsidRPr="00876E83">
        <w:rPr>
          <w:rStyle w:val="None"/>
          <w:rFonts w:ascii="Arial Narrow" w:hAnsi="Arial Narrow" w:cs="Miriam"/>
          <w:b/>
          <w:bCs/>
          <w:color w:val="auto"/>
          <w:sz w:val="24"/>
          <w:szCs w:val="24"/>
        </w:rPr>
        <w:t>PROPUESTAS</w:t>
      </w:r>
      <w:r w:rsidRPr="00876E83">
        <w:rPr>
          <w:rStyle w:val="None"/>
          <w:rFonts w:ascii="Arial Narrow" w:hAnsi="Arial Narrow" w:cs="Miriam"/>
          <w:color w:val="auto"/>
          <w:sz w:val="24"/>
          <w:szCs w:val="24"/>
        </w:rPr>
        <w:t xml:space="preserve"> se hará en los casos específicos que se indican en esta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 xml:space="preserve">, la </w:t>
      </w:r>
      <w:r w:rsidRPr="00876E83">
        <w:rPr>
          <w:rStyle w:val="None"/>
          <w:rFonts w:ascii="Arial Narrow" w:hAnsi="Arial Narrow" w:cs="Miriam"/>
          <w:b/>
          <w:bCs/>
          <w:color w:val="auto"/>
          <w:sz w:val="24"/>
          <w:szCs w:val="24"/>
        </w:rPr>
        <w:t xml:space="preserve">LEY (LAASSP) </w:t>
      </w:r>
      <w:r w:rsidRPr="00876E83">
        <w:rPr>
          <w:rStyle w:val="None"/>
          <w:rFonts w:ascii="Arial Narrow" w:hAnsi="Arial Narrow" w:cs="Miriam"/>
          <w:color w:val="auto"/>
          <w:sz w:val="24"/>
          <w:szCs w:val="24"/>
        </w:rPr>
        <w:t xml:space="preserve">y su </w:t>
      </w:r>
      <w:r w:rsidRPr="00876E83">
        <w:rPr>
          <w:rStyle w:val="None"/>
          <w:rFonts w:ascii="Arial Narrow" w:hAnsi="Arial Narrow" w:cs="Miriam"/>
          <w:b/>
          <w:bCs/>
          <w:color w:val="auto"/>
          <w:sz w:val="24"/>
          <w:szCs w:val="24"/>
        </w:rPr>
        <w:t>REGLAMENTO.</w:t>
      </w:r>
    </w:p>
    <w:p w:rsidR="00B173A6" w:rsidRPr="00876E83" w:rsidRDefault="00B173A6"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Las propuestas que por cualquier motivo omitan algún requisito solicitado en la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 xml:space="preserve">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w:t>
      </w:r>
      <w:r w:rsidRPr="00876E83">
        <w:rPr>
          <w:rStyle w:val="None"/>
          <w:rFonts w:ascii="Arial Narrow" w:hAnsi="Arial Narrow" w:cs="Miriam"/>
          <w:b/>
          <w:bCs/>
          <w:color w:val="auto"/>
          <w:sz w:val="24"/>
          <w:szCs w:val="24"/>
        </w:rPr>
        <w:t xml:space="preserve">ADMINISTRACION PORTUARIA INTEGRAL DE DOS BOCAS </w:t>
      </w:r>
      <w:r w:rsidRPr="00876E83">
        <w:rPr>
          <w:rStyle w:val="None"/>
          <w:rFonts w:ascii="Arial Narrow" w:hAnsi="Arial Narrow" w:cs="Miriam"/>
          <w:color w:val="auto"/>
          <w:sz w:val="24"/>
          <w:szCs w:val="24"/>
        </w:rPr>
        <w:t>podrá proceder a su devolución o destrucción.</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Se desechará la propuesta de un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cuando incurra en cualquiera de las siguientes situaciones: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No cumplen con alguno de los requisitos especificados en la </w:t>
      </w:r>
      <w:r w:rsidR="00F14EDD" w:rsidRPr="00876E83">
        <w:rPr>
          <w:rStyle w:val="None"/>
          <w:rFonts w:ascii="Arial Narrow" w:hAnsi="Arial Narrow" w:cs="Miriam"/>
          <w:b/>
          <w:bCs/>
          <w:color w:val="auto"/>
          <w:sz w:val="24"/>
          <w:szCs w:val="24"/>
        </w:rPr>
        <w:t>CONVOCATORIA</w:t>
      </w:r>
      <w:r w:rsidR="0002300A">
        <w:rPr>
          <w:rStyle w:val="None"/>
          <w:rFonts w:ascii="Arial Narrow" w:hAnsi="Arial Narrow" w:cs="Miriam"/>
          <w:color w:val="auto"/>
          <w:sz w:val="24"/>
          <w:szCs w:val="24"/>
        </w:rPr>
        <w:t xml:space="preserve"> y sus </w:t>
      </w:r>
      <w:r w:rsidRPr="00876E83">
        <w:rPr>
          <w:rStyle w:val="None"/>
          <w:rFonts w:ascii="Arial Narrow" w:hAnsi="Arial Narrow" w:cs="Miriam"/>
          <w:b/>
          <w:bCs/>
          <w:color w:val="auto"/>
          <w:sz w:val="24"/>
          <w:szCs w:val="24"/>
        </w:rPr>
        <w:t>ANEXOS o los presenten con información incompleta</w:t>
      </w:r>
      <w:r w:rsidRPr="00876E83">
        <w:rPr>
          <w:rStyle w:val="None"/>
          <w:rFonts w:ascii="Arial Narrow" w:hAnsi="Arial Narrow" w:cs="Miriam"/>
          <w:color w:val="auto"/>
          <w:sz w:val="24"/>
          <w:szCs w:val="24"/>
        </w:rPr>
        <w:t>.</w:t>
      </w:r>
    </w:p>
    <w:p w:rsidR="00961D9A" w:rsidRPr="00876E83" w:rsidRDefault="00961D9A" w:rsidP="00836A7D">
      <w:pPr>
        <w:pStyle w:val="Body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Style w:val="None"/>
          <w:rFonts w:ascii="Arial Narrow" w:eastAsia="Arial" w:hAnsi="Arial Narrow" w:cs="Miriam"/>
          <w:color w:val="auto"/>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Si se comprueba que algún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ha acordado con otros elevar el precio del </w:t>
      </w:r>
      <w:r w:rsidRPr="00876E83">
        <w:rPr>
          <w:rStyle w:val="None"/>
          <w:rFonts w:ascii="Arial Narrow" w:hAnsi="Arial Narrow" w:cs="Miriam"/>
          <w:b/>
          <w:bCs/>
          <w:color w:val="auto"/>
          <w:sz w:val="24"/>
          <w:szCs w:val="24"/>
        </w:rPr>
        <w:t>SERVICIO</w:t>
      </w:r>
      <w:r w:rsidRPr="00876E83">
        <w:rPr>
          <w:rStyle w:val="None"/>
          <w:rFonts w:ascii="Arial Narrow" w:hAnsi="Arial Narrow" w:cs="Miriam"/>
          <w:color w:val="auto"/>
          <w:sz w:val="24"/>
          <w:szCs w:val="24"/>
        </w:rPr>
        <w:t xml:space="preserve">, o cualquier otro acuerdo que tenga como fin obtener una ventaja sobre los demás </w:t>
      </w:r>
      <w:r w:rsidRPr="00876E83">
        <w:rPr>
          <w:rStyle w:val="None"/>
          <w:rFonts w:ascii="Arial Narrow" w:hAnsi="Arial Narrow" w:cs="Miriam"/>
          <w:b/>
          <w:bCs/>
          <w:color w:val="auto"/>
          <w:sz w:val="24"/>
          <w:szCs w:val="24"/>
        </w:rPr>
        <w:t>LICITANTES</w:t>
      </w:r>
      <w:r w:rsidRPr="00876E83">
        <w:rPr>
          <w:rStyle w:val="None"/>
          <w:rFonts w:ascii="Arial Narrow" w:hAnsi="Arial Narrow" w:cs="Miriam"/>
          <w:color w:val="auto"/>
          <w:sz w:val="24"/>
          <w:szCs w:val="24"/>
        </w:rPr>
        <w:t xml:space="preserve">. </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Si se presentan sus propuestas técnica y/o económica incompletas.</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propuesta no alcance el puntaje técnico mínimo requerido</w:t>
      </w:r>
      <w:r w:rsidRPr="00876E83">
        <w:rPr>
          <w:rStyle w:val="None"/>
          <w:rFonts w:ascii="Arial Narrow" w:hAnsi="Arial Narrow" w:cs="Miriam"/>
          <w:b/>
          <w:bCs/>
          <w:color w:val="auto"/>
          <w:sz w:val="24"/>
          <w:szCs w:val="24"/>
        </w:rPr>
        <w:t>.</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Las propuestas incluyan contradicciones o intentos de especulación.</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Cuando se reciba información oficial de que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w:t>
      </w:r>
      <w:r w:rsidR="00961D9A" w:rsidRPr="00876E83">
        <w:rPr>
          <w:rStyle w:val="None"/>
          <w:rFonts w:ascii="Arial Narrow" w:hAnsi="Arial Narrow" w:cs="Miriam"/>
          <w:color w:val="auto"/>
          <w:sz w:val="24"/>
          <w:szCs w:val="24"/>
        </w:rPr>
        <w:t xml:space="preserve">después de haber adquirido la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 xml:space="preserve">, se encuentre en cualquiera de los supuestos a que se refiere el artículo 50 de la </w:t>
      </w:r>
      <w:r w:rsidRPr="00876E83">
        <w:rPr>
          <w:rStyle w:val="None"/>
          <w:rFonts w:ascii="Arial Narrow" w:hAnsi="Arial Narrow" w:cs="Miriam"/>
          <w:b/>
          <w:bCs/>
          <w:color w:val="auto"/>
          <w:sz w:val="24"/>
          <w:szCs w:val="24"/>
        </w:rPr>
        <w:t>LEY (LAASSP)</w:t>
      </w:r>
      <w:r w:rsidRPr="00876E83">
        <w:rPr>
          <w:rStyle w:val="None"/>
          <w:rFonts w:ascii="Arial Narrow" w:hAnsi="Arial Narrow" w:cs="Miriam"/>
          <w:color w:val="auto"/>
          <w:sz w:val="24"/>
          <w:szCs w:val="24"/>
        </w:rPr>
        <w:t>.</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Cuando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proponga alternativas que modifiquen las condiciones establecidas en la presente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No cumplir con las especificaciones técnicas de esta </w:t>
      </w:r>
      <w:r w:rsidR="00F14EDD" w:rsidRPr="00876E83">
        <w:rPr>
          <w:rStyle w:val="None"/>
          <w:rFonts w:ascii="Arial Narrow" w:hAnsi="Arial Narrow" w:cs="Miriam"/>
          <w:b/>
          <w:bCs/>
          <w:color w:val="auto"/>
          <w:sz w:val="24"/>
          <w:szCs w:val="24"/>
        </w:rPr>
        <w:t>CONVOCATORIA</w:t>
      </w:r>
      <w:r w:rsidRPr="00876E83">
        <w:rPr>
          <w:rStyle w:val="None"/>
          <w:rFonts w:ascii="Arial Narrow" w:hAnsi="Arial Narrow" w:cs="Miriam"/>
          <w:color w:val="auto"/>
          <w:sz w:val="24"/>
          <w:szCs w:val="24"/>
        </w:rPr>
        <w:t>.</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No presentar la vigencia de la </w:t>
      </w:r>
      <w:r w:rsidRPr="00876E83">
        <w:rPr>
          <w:rStyle w:val="None"/>
          <w:rFonts w:ascii="Arial Narrow" w:hAnsi="Arial Narrow" w:cs="Miriam"/>
          <w:b/>
          <w:bCs/>
          <w:color w:val="auto"/>
          <w:sz w:val="24"/>
          <w:szCs w:val="24"/>
        </w:rPr>
        <w:t>PROPOSICIÓN</w:t>
      </w:r>
      <w:r w:rsidRPr="00876E83">
        <w:rPr>
          <w:rStyle w:val="None"/>
          <w:rFonts w:ascii="Arial Narrow" w:hAnsi="Arial Narrow" w:cs="Miriam"/>
          <w:color w:val="auto"/>
          <w:sz w:val="24"/>
          <w:szCs w:val="24"/>
        </w:rPr>
        <w:t xml:space="preserve"> de acuerdo con lo solicitado</w:t>
      </w:r>
    </w:p>
    <w:p w:rsidR="00961D9A" w:rsidRPr="00876E83" w:rsidRDefault="00961D9A" w:rsidP="00836A7D">
      <w:pPr>
        <w:pStyle w:val="Prrafodelista"/>
        <w:rPr>
          <w:rStyle w:val="None"/>
          <w:rFonts w:ascii="Arial Narrow" w:hAnsi="Arial Narrow" w:cs="Miriam"/>
          <w:sz w:val="24"/>
          <w:szCs w:val="24"/>
        </w:rPr>
      </w:pPr>
    </w:p>
    <w:p w:rsidR="00961D9A"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Cualquier otra violación a las disposiciones de la </w:t>
      </w:r>
      <w:r w:rsidRPr="00876E83">
        <w:rPr>
          <w:rStyle w:val="None"/>
          <w:rFonts w:ascii="Arial Narrow" w:hAnsi="Arial Narrow" w:cs="Miriam"/>
          <w:b/>
          <w:bCs/>
          <w:color w:val="auto"/>
          <w:sz w:val="24"/>
          <w:szCs w:val="24"/>
        </w:rPr>
        <w:t>LEY (LAASSP)</w:t>
      </w:r>
      <w:r w:rsidRPr="00876E83">
        <w:rPr>
          <w:rStyle w:val="None"/>
          <w:rFonts w:ascii="Arial Narrow" w:hAnsi="Arial Narrow" w:cs="Miriam"/>
          <w:color w:val="auto"/>
          <w:sz w:val="24"/>
          <w:szCs w:val="24"/>
        </w:rPr>
        <w:t xml:space="preserve"> y/o su </w:t>
      </w:r>
      <w:r w:rsidRPr="00876E83">
        <w:rPr>
          <w:rStyle w:val="None"/>
          <w:rFonts w:ascii="Arial Narrow" w:hAnsi="Arial Narrow" w:cs="Miriam"/>
          <w:b/>
          <w:bCs/>
          <w:color w:val="auto"/>
          <w:sz w:val="24"/>
          <w:szCs w:val="24"/>
        </w:rPr>
        <w:t>REGLAMENTO.</w:t>
      </w:r>
    </w:p>
    <w:p w:rsidR="00961D9A" w:rsidRPr="00876E83" w:rsidRDefault="00961D9A" w:rsidP="00836A7D">
      <w:pPr>
        <w:pStyle w:val="Prrafodelista"/>
        <w:rPr>
          <w:rStyle w:val="None"/>
          <w:rFonts w:ascii="Arial Narrow" w:hAnsi="Arial Narrow" w:cs="Miriam"/>
          <w:sz w:val="24"/>
          <w:szCs w:val="24"/>
        </w:rPr>
      </w:pPr>
    </w:p>
    <w:p w:rsidR="00B173A6" w:rsidRPr="00876E83" w:rsidRDefault="00B173A6" w:rsidP="0002300A">
      <w:pPr>
        <w:pStyle w:val="BodyA"/>
        <w:numPr>
          <w:ilvl w:val="0"/>
          <w:numId w:val="42"/>
        </w:numPr>
        <w:tabs>
          <w:tab w:val="left" w:pos="284"/>
        </w:tabs>
        <w:ind w:left="0" w:firstLine="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No respetar los lineamientos en la cotización de las primas de potenciación para GMM y Vida.</w:t>
      </w:r>
    </w:p>
    <w:p w:rsidR="00B173A6" w:rsidRPr="00876E83" w:rsidRDefault="00B173A6" w:rsidP="00836A7D">
      <w:pPr>
        <w:pStyle w:val="BodyA"/>
        <w:tabs>
          <w:tab w:val="left" w:pos="429"/>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Para estos casos se incluirán las observaciones procedentes en el acta correspondiente y en la notificación procedente.</w:t>
      </w:r>
    </w:p>
    <w:p w:rsidR="00B173A6" w:rsidRPr="006E5320"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6E5320"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6E5320">
        <w:rPr>
          <w:rStyle w:val="None"/>
          <w:rFonts w:ascii="Arial Narrow" w:hAnsi="Arial Narrow" w:cs="Miriam"/>
          <w:color w:val="auto"/>
          <w:sz w:val="24"/>
          <w:szCs w:val="24"/>
        </w:rPr>
        <w:t xml:space="preserve">No serán objeto de evaluación las condiciones establecidas por el </w:t>
      </w:r>
      <w:r w:rsidRPr="006E5320">
        <w:rPr>
          <w:rStyle w:val="None"/>
          <w:rFonts w:ascii="Arial Narrow" w:hAnsi="Arial Narrow" w:cs="Miriam"/>
          <w:b/>
          <w:bCs/>
          <w:color w:val="auto"/>
          <w:sz w:val="24"/>
          <w:szCs w:val="24"/>
        </w:rPr>
        <w:t>COMITÉ</w:t>
      </w:r>
      <w:r w:rsidRPr="006E5320">
        <w:rPr>
          <w:rStyle w:val="None"/>
          <w:rFonts w:ascii="Arial Narrow" w:hAnsi="Arial Narrow" w:cs="Miriam"/>
          <w:color w:val="auto"/>
          <w:sz w:val="24"/>
          <w:szCs w:val="24"/>
        </w:rPr>
        <w:t xml:space="preserve">, que tengan como propósito facilitar la presentación de </w:t>
      </w:r>
      <w:r w:rsidRPr="006E5320">
        <w:rPr>
          <w:rStyle w:val="None"/>
          <w:rFonts w:ascii="Arial Narrow" w:hAnsi="Arial Narrow" w:cs="Miriam"/>
          <w:b/>
          <w:bCs/>
          <w:color w:val="auto"/>
          <w:sz w:val="24"/>
          <w:szCs w:val="24"/>
        </w:rPr>
        <w:t>PROPOSICIONES</w:t>
      </w:r>
      <w:r w:rsidRPr="006E5320">
        <w:rPr>
          <w:rStyle w:val="None"/>
          <w:rFonts w:ascii="Arial Narrow" w:hAnsi="Arial Narrow" w:cs="Miriam"/>
          <w:color w:val="auto"/>
          <w:sz w:val="24"/>
          <w:szCs w:val="24"/>
        </w:rPr>
        <w:t xml:space="preserve"> y agilizar los actos de la </w:t>
      </w:r>
      <w:r w:rsidRPr="006E5320">
        <w:rPr>
          <w:rStyle w:val="None"/>
          <w:rFonts w:ascii="Arial Narrow" w:hAnsi="Arial Narrow" w:cs="Miriam"/>
          <w:b/>
          <w:bCs/>
          <w:color w:val="auto"/>
          <w:sz w:val="24"/>
          <w:szCs w:val="24"/>
        </w:rPr>
        <w:t>LICITACIÓN</w:t>
      </w:r>
      <w:r w:rsidRPr="006E5320">
        <w:rPr>
          <w:rStyle w:val="None"/>
          <w:rFonts w:ascii="Arial Narrow" w:hAnsi="Arial Narrow" w:cs="Miriam"/>
          <w:color w:val="auto"/>
          <w:sz w:val="24"/>
          <w:szCs w:val="24"/>
        </w:rPr>
        <w:t xml:space="preserve">, así como cualquier otro requisito cuyo incumplimiento, por sí mismo, no afecte la solvencia de las propuestas. La inobservancia por parte de los </w:t>
      </w:r>
      <w:r w:rsidRPr="006E5320">
        <w:rPr>
          <w:rStyle w:val="None"/>
          <w:rFonts w:ascii="Arial Narrow" w:hAnsi="Arial Narrow" w:cs="Miriam"/>
          <w:b/>
          <w:bCs/>
          <w:color w:val="auto"/>
          <w:sz w:val="24"/>
          <w:szCs w:val="24"/>
        </w:rPr>
        <w:t>LICITANTES</w:t>
      </w:r>
      <w:r w:rsidRPr="006E5320">
        <w:rPr>
          <w:rStyle w:val="None"/>
          <w:rFonts w:ascii="Arial Narrow" w:hAnsi="Arial Narrow" w:cs="Miriam"/>
          <w:color w:val="auto"/>
          <w:sz w:val="24"/>
          <w:szCs w:val="24"/>
        </w:rPr>
        <w:t xml:space="preserve"> respecto a dichas condiciones o requisitos no será motivo para desechar sus propuestas.</w:t>
      </w:r>
    </w:p>
    <w:p w:rsidR="00B173A6" w:rsidRPr="006E5320" w:rsidRDefault="00B173A6" w:rsidP="00836A7D">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sz w:val="24"/>
          <w:szCs w:val="24"/>
        </w:rPr>
      </w:pPr>
    </w:p>
    <w:p w:rsidR="006E5320" w:rsidRPr="006E5320" w:rsidRDefault="0069151B" w:rsidP="0069151B">
      <w:pPr>
        <w:tabs>
          <w:tab w:val="left" w:pos="567"/>
        </w:tabs>
        <w:jc w:val="both"/>
        <w:rPr>
          <w:rFonts w:ascii="Arial Narrow" w:hAnsi="Arial Narrow" w:cs="Arial"/>
          <w:b/>
          <w:sz w:val="24"/>
          <w:szCs w:val="24"/>
        </w:rPr>
      </w:pPr>
      <w:r w:rsidRPr="0069151B">
        <w:rPr>
          <w:rFonts w:ascii="Arial Narrow" w:hAnsi="Arial Narrow" w:cs="Arial"/>
          <w:b/>
          <w:sz w:val="24"/>
          <w:szCs w:val="24"/>
        </w:rPr>
        <w:t>2.28</w:t>
      </w:r>
      <w:r w:rsidRPr="0069151B">
        <w:rPr>
          <w:rFonts w:ascii="Arial Narrow" w:hAnsi="Arial Narrow" w:cs="Arial"/>
          <w:b/>
          <w:sz w:val="24"/>
          <w:szCs w:val="24"/>
        </w:rPr>
        <w:tab/>
      </w:r>
      <w:r w:rsidR="006E5320" w:rsidRPr="0069151B">
        <w:rPr>
          <w:rFonts w:ascii="Arial Narrow" w:hAnsi="Arial Narrow" w:cs="Arial"/>
          <w:b/>
          <w:sz w:val="24"/>
          <w:szCs w:val="24"/>
        </w:rPr>
        <w:t>SUSPENDER TEMPORALMENTE LA LICITACIÓN.</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 xml:space="preserve">La </w:t>
      </w:r>
      <w:r w:rsidR="003C1ABD">
        <w:rPr>
          <w:rFonts w:ascii="Arial Narrow" w:hAnsi="Arial Narrow" w:cs="Arial"/>
          <w:sz w:val="24"/>
          <w:szCs w:val="24"/>
        </w:rPr>
        <w:t xml:space="preserve">Convocante </w:t>
      </w:r>
      <w:r w:rsidRPr="006E5320">
        <w:rPr>
          <w:rFonts w:ascii="Arial Narrow" w:hAnsi="Arial Narrow" w:cs="Arial"/>
          <w:sz w:val="24"/>
          <w:szCs w:val="24"/>
        </w:rPr>
        <w:t>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6E5320" w:rsidRPr="006E5320" w:rsidRDefault="006E5320" w:rsidP="006E5320">
      <w:pPr>
        <w:widowControl w:val="0"/>
        <w:tabs>
          <w:tab w:val="left" w:pos="993"/>
        </w:tabs>
        <w:ind w:left="993" w:right="23" w:hanging="993"/>
        <w:jc w:val="both"/>
        <w:rPr>
          <w:rFonts w:ascii="Arial Narrow" w:hAnsi="Arial Narrow" w:cs="Arial"/>
          <w:sz w:val="24"/>
          <w:szCs w:val="24"/>
          <w:lang w:val="es-MX"/>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6E5320" w:rsidRPr="006E5320" w:rsidRDefault="006E5320" w:rsidP="006E5320">
      <w:pPr>
        <w:jc w:val="both"/>
        <w:rPr>
          <w:rFonts w:ascii="Arial Narrow" w:hAnsi="Arial Narrow" w:cs="Arial"/>
          <w:sz w:val="24"/>
          <w:szCs w:val="24"/>
          <w:lang w:val="es-MX"/>
        </w:rPr>
      </w:pPr>
    </w:p>
    <w:p w:rsidR="006E5320" w:rsidRPr="006E5320" w:rsidRDefault="0069151B" w:rsidP="0069151B">
      <w:pPr>
        <w:tabs>
          <w:tab w:val="left" w:pos="567"/>
        </w:tabs>
        <w:jc w:val="both"/>
        <w:rPr>
          <w:rFonts w:ascii="Arial Narrow" w:hAnsi="Arial Narrow" w:cs="Arial"/>
          <w:b/>
          <w:sz w:val="24"/>
          <w:szCs w:val="24"/>
        </w:rPr>
      </w:pPr>
      <w:r>
        <w:rPr>
          <w:rFonts w:ascii="Arial Narrow" w:hAnsi="Arial Narrow" w:cs="Arial"/>
          <w:b/>
          <w:sz w:val="24"/>
          <w:szCs w:val="24"/>
        </w:rPr>
        <w:t xml:space="preserve">2.29 </w:t>
      </w:r>
      <w:r w:rsidR="006E5320" w:rsidRPr="006E5320">
        <w:rPr>
          <w:rFonts w:ascii="Arial Narrow" w:hAnsi="Arial Narrow" w:cs="Arial"/>
          <w:b/>
          <w:sz w:val="24"/>
          <w:szCs w:val="24"/>
        </w:rPr>
        <w:t>CANCELACIÓN DE LA LICITACIÓN.</w:t>
      </w: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 xml:space="preserve"> </w:t>
      </w: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Se podrá cancelar la LICITACIÓN en los siguientes casos:</w:t>
      </w:r>
    </w:p>
    <w:p w:rsidR="006E5320" w:rsidRPr="006E5320" w:rsidRDefault="006E5320" w:rsidP="006E5320">
      <w:pPr>
        <w:jc w:val="both"/>
        <w:rPr>
          <w:rFonts w:ascii="Arial Narrow" w:hAnsi="Arial Narrow" w:cs="Arial"/>
          <w:sz w:val="24"/>
          <w:szCs w:val="24"/>
        </w:rPr>
      </w:pPr>
    </w:p>
    <w:p w:rsidR="006E5320" w:rsidRPr="006E5320" w:rsidRDefault="006E5320" w:rsidP="006E5320">
      <w:pPr>
        <w:tabs>
          <w:tab w:val="left" w:pos="284"/>
        </w:tabs>
        <w:jc w:val="both"/>
        <w:rPr>
          <w:rFonts w:ascii="Arial Narrow" w:hAnsi="Arial Narrow" w:cs="Arial"/>
          <w:sz w:val="24"/>
          <w:szCs w:val="24"/>
        </w:rPr>
      </w:pPr>
      <w:r w:rsidRPr="006E5320">
        <w:rPr>
          <w:rFonts w:ascii="Arial Narrow" w:hAnsi="Arial Narrow" w:cs="Arial"/>
          <w:sz w:val="24"/>
          <w:szCs w:val="24"/>
        </w:rPr>
        <w:t>a)</w:t>
      </w:r>
      <w:r w:rsidRPr="006E5320">
        <w:rPr>
          <w:rFonts w:ascii="Arial Narrow" w:hAnsi="Arial Narrow" w:cs="Arial"/>
          <w:sz w:val="24"/>
          <w:szCs w:val="24"/>
        </w:rPr>
        <w:tab/>
        <w:t>En caso fortuito o de fuerza mayor.</w:t>
      </w:r>
    </w:p>
    <w:p w:rsidR="006E5320" w:rsidRPr="006E5320" w:rsidRDefault="006E5320" w:rsidP="006E5320">
      <w:pPr>
        <w:tabs>
          <w:tab w:val="left" w:pos="284"/>
        </w:tabs>
        <w:ind w:left="284" w:hanging="284"/>
        <w:jc w:val="both"/>
        <w:rPr>
          <w:rFonts w:ascii="Arial Narrow" w:hAnsi="Arial Narrow" w:cs="Arial"/>
          <w:sz w:val="24"/>
          <w:szCs w:val="24"/>
        </w:rPr>
      </w:pPr>
      <w:r w:rsidRPr="006E5320">
        <w:rPr>
          <w:rFonts w:ascii="Arial Narrow" w:hAnsi="Arial Narrow" w:cs="Arial"/>
          <w:sz w:val="24"/>
          <w:szCs w:val="24"/>
        </w:rPr>
        <w:t>b)</w:t>
      </w:r>
      <w:r w:rsidRPr="006E5320">
        <w:rPr>
          <w:rFonts w:ascii="Arial Narrow" w:hAnsi="Arial Narrow" w:cs="Arial"/>
          <w:sz w:val="24"/>
          <w:szCs w:val="24"/>
        </w:rPr>
        <w:tab/>
        <w:t>Cuando existan circunstancias, debidamente justificadas, que provoquen la extinción de la necesidad para prestar los SERVICIOS, y que, de continuarse con el procedimiento de contratación se pudiera ocasionar un daño o perjuicio a</w:t>
      </w:r>
      <w:r w:rsidR="003C1ABD">
        <w:rPr>
          <w:rFonts w:ascii="Arial Narrow" w:hAnsi="Arial Narrow" w:cs="Arial"/>
          <w:sz w:val="24"/>
          <w:szCs w:val="24"/>
        </w:rPr>
        <w:t xml:space="preserve"> las APIS</w:t>
      </w:r>
      <w:r w:rsidRPr="006E5320">
        <w:rPr>
          <w:rFonts w:ascii="Arial Narrow" w:hAnsi="Arial Narrow" w:cs="Arial"/>
          <w:sz w:val="24"/>
          <w:szCs w:val="24"/>
        </w:rPr>
        <w:t>.</w:t>
      </w:r>
    </w:p>
    <w:p w:rsidR="006E5320" w:rsidRPr="006E5320" w:rsidRDefault="006E5320" w:rsidP="006E5320">
      <w:pPr>
        <w:tabs>
          <w:tab w:val="left" w:pos="284"/>
        </w:tabs>
        <w:ind w:left="284" w:hanging="284"/>
        <w:jc w:val="both"/>
        <w:rPr>
          <w:rFonts w:ascii="Arial Narrow" w:hAnsi="Arial Narrow" w:cs="Arial"/>
          <w:sz w:val="24"/>
          <w:szCs w:val="24"/>
        </w:rPr>
      </w:pPr>
      <w:r w:rsidRPr="006E5320">
        <w:rPr>
          <w:rFonts w:ascii="Arial Narrow" w:hAnsi="Arial Narrow" w:cs="Arial"/>
          <w:sz w:val="24"/>
          <w:szCs w:val="24"/>
        </w:rPr>
        <w:t>c)</w:t>
      </w:r>
      <w:r w:rsidRPr="006E5320">
        <w:rPr>
          <w:rFonts w:ascii="Arial Narrow" w:hAnsi="Arial Narrow" w:cs="Arial"/>
          <w:sz w:val="24"/>
          <w:szCs w:val="24"/>
        </w:rPr>
        <w:tab/>
        <w:t>Si se comprueba la existencia de arreglos entre la mayoría de los LICITANTES para elevar los precios de los SERVICIOS, y de otras irregularidades.</w:t>
      </w:r>
    </w:p>
    <w:p w:rsidR="006E5320" w:rsidRPr="006E5320" w:rsidRDefault="006E5320" w:rsidP="006E5320">
      <w:pPr>
        <w:tabs>
          <w:tab w:val="left" w:pos="284"/>
        </w:tabs>
        <w:jc w:val="both"/>
        <w:rPr>
          <w:rFonts w:ascii="Arial Narrow" w:hAnsi="Arial Narrow" w:cs="Arial"/>
          <w:sz w:val="24"/>
          <w:szCs w:val="24"/>
        </w:rPr>
      </w:pPr>
      <w:r w:rsidRPr="006E5320">
        <w:rPr>
          <w:rFonts w:ascii="Arial Narrow" w:hAnsi="Arial Narrow" w:cs="Arial"/>
          <w:sz w:val="24"/>
          <w:szCs w:val="24"/>
        </w:rPr>
        <w:t>d)</w:t>
      </w:r>
      <w:r w:rsidRPr="006E5320">
        <w:rPr>
          <w:rFonts w:ascii="Arial Narrow" w:hAnsi="Arial Narrow" w:cs="Arial"/>
          <w:sz w:val="24"/>
          <w:szCs w:val="24"/>
        </w:rPr>
        <w:tab/>
        <w:t>Por orden escrita debidamente fundada y motivada, de autoridad competente.</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Cuando se suspenda definitivamente la LICITACION, se avisará por escrito a todos los LICITANTES.</w:t>
      </w:r>
    </w:p>
    <w:p w:rsidR="006E5320" w:rsidRPr="006E5320" w:rsidRDefault="006E5320" w:rsidP="006E5320">
      <w:pPr>
        <w:jc w:val="both"/>
        <w:rPr>
          <w:rFonts w:ascii="Arial Narrow" w:hAnsi="Arial Narrow" w:cs="Arial"/>
          <w:b/>
          <w:sz w:val="24"/>
          <w:szCs w:val="24"/>
        </w:rPr>
      </w:pPr>
    </w:p>
    <w:p w:rsidR="006E5320" w:rsidRPr="006E5320" w:rsidRDefault="0069151B" w:rsidP="0069151B">
      <w:pPr>
        <w:tabs>
          <w:tab w:val="left" w:pos="567"/>
        </w:tabs>
        <w:jc w:val="both"/>
        <w:rPr>
          <w:rFonts w:ascii="Arial Narrow" w:hAnsi="Arial Narrow" w:cs="Arial"/>
          <w:b/>
          <w:sz w:val="24"/>
          <w:szCs w:val="24"/>
        </w:rPr>
      </w:pPr>
      <w:r>
        <w:rPr>
          <w:rFonts w:ascii="Arial Narrow" w:hAnsi="Arial Narrow" w:cs="Arial"/>
          <w:b/>
          <w:sz w:val="24"/>
          <w:szCs w:val="24"/>
        </w:rPr>
        <w:t>2.30</w:t>
      </w:r>
      <w:r>
        <w:rPr>
          <w:rFonts w:ascii="Arial Narrow" w:hAnsi="Arial Narrow" w:cs="Arial"/>
          <w:b/>
          <w:sz w:val="24"/>
          <w:szCs w:val="24"/>
        </w:rPr>
        <w:tab/>
      </w:r>
      <w:r w:rsidR="006E5320" w:rsidRPr="006E5320">
        <w:rPr>
          <w:rFonts w:ascii="Arial Narrow" w:hAnsi="Arial Narrow" w:cs="Arial"/>
          <w:b/>
          <w:sz w:val="24"/>
          <w:szCs w:val="24"/>
        </w:rPr>
        <w:t>DECLARAR DESIERTA LA LICITACIÓN.</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Se podrá declarar desierto la LICITACIÓN cuando:</w:t>
      </w:r>
    </w:p>
    <w:p w:rsidR="006E5320" w:rsidRPr="006E5320" w:rsidRDefault="006E5320" w:rsidP="006E5320">
      <w:pPr>
        <w:jc w:val="both"/>
        <w:rPr>
          <w:rFonts w:ascii="Arial Narrow" w:hAnsi="Arial Narrow" w:cs="Arial"/>
          <w:sz w:val="24"/>
          <w:szCs w:val="24"/>
        </w:rPr>
      </w:pPr>
    </w:p>
    <w:p w:rsidR="006E5320" w:rsidRPr="006E5320" w:rsidRDefault="006E5320" w:rsidP="006E5320">
      <w:pPr>
        <w:numPr>
          <w:ilvl w:val="0"/>
          <w:numId w:val="137"/>
        </w:numPr>
        <w:ind w:left="284" w:hanging="284"/>
        <w:jc w:val="both"/>
        <w:rPr>
          <w:rFonts w:ascii="Arial Narrow" w:hAnsi="Arial Narrow" w:cs="Arial"/>
          <w:sz w:val="24"/>
          <w:szCs w:val="24"/>
          <w:lang w:val="es-MX"/>
        </w:rPr>
      </w:pPr>
      <w:r w:rsidRPr="006E5320">
        <w:rPr>
          <w:rFonts w:ascii="Arial Narrow" w:hAnsi="Arial Narrow" w:cs="Arial"/>
          <w:sz w:val="24"/>
          <w:szCs w:val="24"/>
          <w:lang w:val="es-MX"/>
        </w:rPr>
        <w:t>Ninguna de las proposiciones presentadas reúnen los requisitos de la CONVOCATORIA y sus ANEXOS</w:t>
      </w:r>
    </w:p>
    <w:p w:rsidR="006E5320" w:rsidRPr="006E5320" w:rsidRDefault="006E5320" w:rsidP="006E5320">
      <w:pPr>
        <w:numPr>
          <w:ilvl w:val="0"/>
          <w:numId w:val="137"/>
        </w:numPr>
        <w:ind w:left="284" w:hanging="284"/>
        <w:jc w:val="both"/>
        <w:rPr>
          <w:rFonts w:ascii="Arial Narrow" w:hAnsi="Arial Narrow" w:cs="Arial"/>
          <w:sz w:val="24"/>
          <w:szCs w:val="24"/>
          <w:lang w:val="es-MX"/>
        </w:rPr>
      </w:pPr>
      <w:r w:rsidRPr="006E5320">
        <w:rPr>
          <w:rFonts w:ascii="Arial Narrow" w:hAnsi="Arial Narrow" w:cs="Arial"/>
          <w:sz w:val="24"/>
          <w:szCs w:val="24"/>
          <w:lang w:val="es-MX"/>
        </w:rPr>
        <w:t>Ninguno de las LICITANTES presente propuestas solventes.</w:t>
      </w:r>
    </w:p>
    <w:p w:rsidR="006E5320" w:rsidRPr="006E5320" w:rsidRDefault="006E5320" w:rsidP="006E5320">
      <w:pPr>
        <w:numPr>
          <w:ilvl w:val="0"/>
          <w:numId w:val="137"/>
        </w:numPr>
        <w:ind w:left="284" w:hanging="284"/>
        <w:jc w:val="both"/>
        <w:rPr>
          <w:rFonts w:ascii="Arial Narrow" w:hAnsi="Arial Narrow" w:cs="Arial"/>
          <w:sz w:val="24"/>
          <w:szCs w:val="24"/>
          <w:lang w:val="es-MX"/>
        </w:rPr>
      </w:pPr>
      <w:r w:rsidRPr="006E5320">
        <w:rPr>
          <w:rFonts w:ascii="Arial Narrow" w:hAnsi="Arial Narrow" w:cs="Arial"/>
          <w:sz w:val="24"/>
          <w:szCs w:val="24"/>
          <w:lang w:val="es-MX"/>
        </w:rPr>
        <w:t>Ninguna de las ofertas presentadas presenten precios aceptables conforme a la investigación de mercado realizada.</w:t>
      </w:r>
    </w:p>
    <w:p w:rsidR="006E5320" w:rsidRPr="006E5320" w:rsidRDefault="006E5320" w:rsidP="006E5320">
      <w:pPr>
        <w:numPr>
          <w:ilvl w:val="0"/>
          <w:numId w:val="137"/>
        </w:numPr>
        <w:ind w:left="284" w:hanging="284"/>
        <w:jc w:val="both"/>
        <w:rPr>
          <w:rFonts w:ascii="Arial Narrow" w:hAnsi="Arial Narrow" w:cs="Arial"/>
          <w:sz w:val="24"/>
          <w:szCs w:val="24"/>
          <w:lang w:val="es-MX"/>
        </w:rPr>
      </w:pPr>
      <w:r w:rsidRPr="006E5320">
        <w:rPr>
          <w:rFonts w:ascii="Arial Narrow" w:hAnsi="Arial Narrow" w:cs="Arial"/>
          <w:sz w:val="24"/>
          <w:szCs w:val="24"/>
          <w:lang w:val="es-MX"/>
        </w:rPr>
        <w:t>Cuando no se reciba ninguna proposición en el acto de presentación y apertura de las mismas.</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 xml:space="preserve">En estos casos la </w:t>
      </w:r>
      <w:r w:rsidR="003C1ABD">
        <w:rPr>
          <w:rFonts w:ascii="Arial Narrow" w:hAnsi="Arial Narrow" w:cs="Arial"/>
          <w:sz w:val="24"/>
          <w:szCs w:val="24"/>
        </w:rPr>
        <w:t xml:space="preserve"> Convocante </w:t>
      </w:r>
      <w:r w:rsidRPr="006E5320">
        <w:rPr>
          <w:rFonts w:ascii="Arial Narrow" w:hAnsi="Arial Narrow" w:cs="Arial"/>
          <w:sz w:val="24"/>
          <w:szCs w:val="24"/>
        </w:rPr>
        <w:t>emitirá una segunda CONVOCATORIA, o bien optar por el supuesto de excepción previsto en el artículo 41 fracción VII de la LEY.</w:t>
      </w:r>
    </w:p>
    <w:p w:rsidR="006E5320" w:rsidRPr="006E5320" w:rsidRDefault="006E5320" w:rsidP="006E5320">
      <w:pPr>
        <w:jc w:val="both"/>
        <w:rPr>
          <w:rFonts w:ascii="Arial Narrow" w:hAnsi="Arial Narrow" w:cs="Arial"/>
          <w:sz w:val="24"/>
          <w:szCs w:val="24"/>
        </w:rPr>
      </w:pPr>
    </w:p>
    <w:p w:rsidR="006E5320" w:rsidRPr="006E5320" w:rsidRDefault="0069151B" w:rsidP="0069151B">
      <w:pPr>
        <w:tabs>
          <w:tab w:val="left" w:pos="567"/>
        </w:tabs>
        <w:jc w:val="both"/>
        <w:rPr>
          <w:rFonts w:ascii="Arial Narrow" w:hAnsi="Arial Narrow" w:cs="Arial"/>
          <w:b/>
          <w:sz w:val="24"/>
          <w:szCs w:val="24"/>
        </w:rPr>
      </w:pPr>
      <w:r>
        <w:rPr>
          <w:rFonts w:ascii="Arial Narrow" w:hAnsi="Arial Narrow" w:cs="Arial"/>
          <w:b/>
          <w:sz w:val="24"/>
          <w:szCs w:val="24"/>
        </w:rPr>
        <w:t>2.31</w:t>
      </w:r>
      <w:r>
        <w:rPr>
          <w:rFonts w:ascii="Arial Narrow" w:hAnsi="Arial Narrow" w:cs="Arial"/>
          <w:b/>
          <w:sz w:val="24"/>
          <w:szCs w:val="24"/>
        </w:rPr>
        <w:tab/>
      </w:r>
      <w:r w:rsidR="006E5320" w:rsidRPr="006E5320">
        <w:rPr>
          <w:rFonts w:ascii="Arial Narrow" w:hAnsi="Arial Narrow" w:cs="Arial"/>
          <w:b/>
          <w:sz w:val="24"/>
          <w:szCs w:val="24"/>
        </w:rPr>
        <w:t>RESCISIÓN DEL CONTRATO.</w:t>
      </w:r>
    </w:p>
    <w:p w:rsidR="006E5320" w:rsidRPr="006E5320" w:rsidRDefault="006E5320" w:rsidP="006E5320">
      <w:pPr>
        <w:jc w:val="both"/>
        <w:rPr>
          <w:rFonts w:ascii="Arial Narrow" w:hAnsi="Arial Narrow" w:cs="Arial"/>
          <w:sz w:val="24"/>
          <w:szCs w:val="24"/>
        </w:rPr>
      </w:pPr>
    </w:p>
    <w:p w:rsidR="006E5320" w:rsidRPr="006E5320" w:rsidRDefault="003C1ABD" w:rsidP="006E5320">
      <w:pPr>
        <w:jc w:val="both"/>
        <w:rPr>
          <w:rFonts w:ascii="Arial Narrow" w:hAnsi="Arial Narrow" w:cs="Arial"/>
          <w:sz w:val="24"/>
          <w:szCs w:val="24"/>
        </w:rPr>
      </w:pPr>
      <w:r>
        <w:rPr>
          <w:rFonts w:ascii="Arial Narrow" w:hAnsi="Arial Narrow" w:cs="Arial"/>
          <w:sz w:val="24"/>
          <w:szCs w:val="24"/>
        </w:rPr>
        <w:t>La  Convocante</w:t>
      </w:r>
      <w:r w:rsidR="006E5320" w:rsidRPr="006E5320">
        <w:rPr>
          <w:rFonts w:ascii="Arial Narrow" w:hAnsi="Arial Narrow" w:cs="Arial"/>
          <w:sz w:val="24"/>
          <w:szCs w:val="24"/>
        </w:rPr>
        <w:t>, en los términos del artículo 54 de la LEY, podrá rescindir administrativamente el CONTRATO por cualquiera de las siguientes causas:</w:t>
      </w:r>
    </w:p>
    <w:p w:rsidR="006E5320" w:rsidRPr="006E5320" w:rsidRDefault="006E5320" w:rsidP="006E5320">
      <w:pPr>
        <w:jc w:val="both"/>
        <w:rPr>
          <w:rFonts w:ascii="Arial Narrow" w:hAnsi="Arial Narrow" w:cs="Arial"/>
          <w:sz w:val="24"/>
          <w:szCs w:val="24"/>
        </w:rPr>
      </w:pPr>
    </w:p>
    <w:p w:rsidR="006E5320" w:rsidRPr="006E5320" w:rsidRDefault="006E5320" w:rsidP="006E5320">
      <w:pPr>
        <w:numPr>
          <w:ilvl w:val="0"/>
          <w:numId w:val="138"/>
        </w:numPr>
        <w:ind w:left="284" w:hanging="284"/>
        <w:jc w:val="both"/>
        <w:rPr>
          <w:rFonts w:ascii="Arial Narrow" w:hAnsi="Arial Narrow" w:cs="Arial"/>
          <w:sz w:val="24"/>
          <w:szCs w:val="24"/>
        </w:rPr>
      </w:pPr>
      <w:r w:rsidRPr="006E5320">
        <w:rPr>
          <w:rFonts w:ascii="Arial Narrow" w:hAnsi="Arial Narrow" w:cs="Arial"/>
          <w:sz w:val="24"/>
          <w:szCs w:val="24"/>
        </w:rPr>
        <w:t>Cuando el PRESTADOR DE SERVICIOS NO preste los SERVICIOS a que se refiera el CONTRATO y sus anexos, de conformidad con lo establecido en el mismo.</w:t>
      </w:r>
    </w:p>
    <w:p w:rsidR="006E5320" w:rsidRPr="006E5320" w:rsidRDefault="006E5320" w:rsidP="006E5320">
      <w:pPr>
        <w:numPr>
          <w:ilvl w:val="0"/>
          <w:numId w:val="138"/>
        </w:numPr>
        <w:ind w:left="284" w:hanging="284"/>
        <w:jc w:val="both"/>
        <w:rPr>
          <w:rFonts w:ascii="Arial Narrow" w:hAnsi="Arial Narrow" w:cs="Arial"/>
          <w:sz w:val="24"/>
          <w:szCs w:val="24"/>
        </w:rPr>
      </w:pPr>
      <w:r w:rsidRPr="006E5320">
        <w:rPr>
          <w:rFonts w:ascii="Arial Narrow" w:hAnsi="Arial Narrow" w:cs="Arial"/>
          <w:sz w:val="24"/>
          <w:szCs w:val="24"/>
        </w:rPr>
        <w:t>Cuando el PRESTADOR DE SERVICIOS subcontrate o ceda la totalidad o parte del compromiso objeto del CONTRATO, o de los derechos del mismo, excepto los derechos de cobro.</w:t>
      </w:r>
    </w:p>
    <w:p w:rsidR="006E5320" w:rsidRPr="006E5320" w:rsidRDefault="006E5320" w:rsidP="006E5320">
      <w:pPr>
        <w:numPr>
          <w:ilvl w:val="0"/>
          <w:numId w:val="138"/>
        </w:numPr>
        <w:ind w:left="284" w:hanging="284"/>
        <w:jc w:val="both"/>
        <w:rPr>
          <w:rFonts w:ascii="Arial Narrow" w:hAnsi="Arial Narrow" w:cs="Arial"/>
          <w:sz w:val="24"/>
          <w:szCs w:val="24"/>
        </w:rPr>
      </w:pPr>
      <w:r w:rsidRPr="006E5320">
        <w:rPr>
          <w:rFonts w:ascii="Arial Narrow" w:hAnsi="Arial Narrow" w:cs="Arial"/>
          <w:sz w:val="24"/>
          <w:szCs w:val="24"/>
        </w:rPr>
        <w:t>Cuando no se dé cumplimiento a todos los requisitos establecidos en el CONTRATO.</w:t>
      </w:r>
    </w:p>
    <w:p w:rsidR="006E5320" w:rsidRPr="006E5320" w:rsidRDefault="006E5320" w:rsidP="006E5320">
      <w:pPr>
        <w:numPr>
          <w:ilvl w:val="0"/>
          <w:numId w:val="138"/>
        </w:numPr>
        <w:ind w:left="284" w:hanging="284"/>
        <w:jc w:val="both"/>
        <w:rPr>
          <w:rFonts w:ascii="Arial Narrow" w:hAnsi="Arial Narrow" w:cs="Arial"/>
          <w:sz w:val="24"/>
          <w:szCs w:val="24"/>
        </w:rPr>
      </w:pPr>
      <w:r w:rsidRPr="006E5320">
        <w:rPr>
          <w:rFonts w:ascii="Arial Narrow" w:hAnsi="Arial Narrow" w:cs="Arial"/>
          <w:sz w:val="24"/>
          <w:szCs w:val="24"/>
        </w:rPr>
        <w:t>Que el PRESTADOR DE SERVICIOS sea declarado en concurso mercantil.</w:t>
      </w:r>
    </w:p>
    <w:p w:rsidR="006E5320" w:rsidRPr="006E5320" w:rsidRDefault="006E5320" w:rsidP="006E5320">
      <w:pPr>
        <w:numPr>
          <w:ilvl w:val="0"/>
          <w:numId w:val="138"/>
        </w:numPr>
        <w:ind w:left="284" w:hanging="284"/>
        <w:jc w:val="both"/>
        <w:rPr>
          <w:rFonts w:ascii="Arial Narrow" w:hAnsi="Arial Narrow" w:cs="Arial"/>
          <w:sz w:val="24"/>
          <w:szCs w:val="24"/>
        </w:rPr>
      </w:pPr>
      <w:r w:rsidRPr="006E5320">
        <w:rPr>
          <w:rFonts w:ascii="Arial Narrow" w:hAnsi="Arial Narrow" w:cs="Arial"/>
          <w:sz w:val="24"/>
          <w:szCs w:val="24"/>
        </w:rPr>
        <w:t>Que ceda los derechos u obligaciones derivado de este contrato sin autorización expresa y escrita de la</w:t>
      </w:r>
      <w:r w:rsidR="003C1ABD">
        <w:rPr>
          <w:rFonts w:ascii="Arial Narrow" w:hAnsi="Arial Narrow" w:cs="Arial"/>
          <w:sz w:val="24"/>
          <w:szCs w:val="24"/>
        </w:rPr>
        <w:t xml:space="preserve"> Convocante</w:t>
      </w:r>
      <w:r w:rsidRPr="006E5320">
        <w:rPr>
          <w:rFonts w:ascii="Arial Narrow" w:hAnsi="Arial Narrow" w:cs="Arial"/>
          <w:sz w:val="24"/>
          <w:szCs w:val="24"/>
        </w:rPr>
        <w:t>.</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El procedimiento de rescisión se llevará a cabo conforme a lo siguiente:</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III. Cuando se rescinda el contrato se formulará el finiquito correspondiente, a efecto de hacer constar los pagos que debe</w:t>
      </w:r>
      <w:r w:rsidR="003C1ABD">
        <w:rPr>
          <w:rFonts w:ascii="Arial Narrow" w:hAnsi="Arial Narrow" w:cs="Arial"/>
          <w:sz w:val="24"/>
          <w:szCs w:val="24"/>
        </w:rPr>
        <w:t>n</w:t>
      </w:r>
      <w:r w:rsidRPr="006E5320">
        <w:rPr>
          <w:rFonts w:ascii="Arial Narrow" w:hAnsi="Arial Narrow" w:cs="Arial"/>
          <w:sz w:val="24"/>
          <w:szCs w:val="24"/>
        </w:rPr>
        <w:t xml:space="preserve"> efectuar la</w:t>
      </w:r>
      <w:r w:rsidR="003C1ABD">
        <w:rPr>
          <w:rFonts w:ascii="Arial Narrow" w:hAnsi="Arial Narrow" w:cs="Arial"/>
          <w:sz w:val="24"/>
          <w:szCs w:val="24"/>
        </w:rPr>
        <w:t>s APIS</w:t>
      </w:r>
      <w:r w:rsidRPr="006E5320">
        <w:rPr>
          <w:rFonts w:ascii="Arial Narrow" w:hAnsi="Arial Narrow" w:cs="Arial"/>
          <w:sz w:val="24"/>
          <w:szCs w:val="24"/>
        </w:rPr>
        <w:t>, por concepto de la prestación de SERVICIOS hasta el momento de la rescisión.</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w:t>
      </w:r>
      <w:r w:rsidR="003C1ABD">
        <w:rPr>
          <w:rFonts w:ascii="Arial Narrow" w:hAnsi="Arial Narrow" w:cs="Arial"/>
          <w:sz w:val="24"/>
          <w:szCs w:val="24"/>
        </w:rPr>
        <w:t>s APIS. En estos supuestos las APIS reembolsaran</w:t>
      </w:r>
      <w:r w:rsidRPr="006E5320">
        <w:rPr>
          <w:rFonts w:ascii="Arial Narrow" w:hAnsi="Arial Narrow" w:cs="Arial"/>
          <w:sz w:val="24"/>
          <w:szCs w:val="24"/>
        </w:rPr>
        <w:t xml:space="preserve">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Si previamente a la determinación de dar por rescindido el contrato, se entregaran los SERVICIOS, el procedimiento iniciado quedará sin efecto, previa aceptación y verificación de la</w:t>
      </w:r>
      <w:r w:rsidR="003C1ABD">
        <w:rPr>
          <w:rFonts w:ascii="Arial Narrow" w:hAnsi="Arial Narrow" w:cs="Arial"/>
          <w:sz w:val="24"/>
          <w:szCs w:val="24"/>
        </w:rPr>
        <w:t xml:space="preserve"> Convocante </w:t>
      </w:r>
      <w:r w:rsidRPr="006E5320">
        <w:rPr>
          <w:rFonts w:ascii="Arial Narrow" w:hAnsi="Arial Narrow" w:cs="Arial"/>
          <w:sz w:val="24"/>
          <w:szCs w:val="24"/>
        </w:rPr>
        <w:t>de que continúa vigente la necesidad de los mismos, aplicando, en su caso, las penas convencionales correspondientes.</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 xml:space="preserve">Al no dar por rescindido el contrato, la </w:t>
      </w:r>
      <w:r w:rsidR="003C1ABD">
        <w:rPr>
          <w:rFonts w:ascii="Arial Narrow" w:hAnsi="Arial Narrow" w:cs="Arial"/>
          <w:sz w:val="24"/>
          <w:szCs w:val="24"/>
        </w:rPr>
        <w:t xml:space="preserve">Convocante </w:t>
      </w:r>
      <w:r w:rsidRPr="006E5320">
        <w:rPr>
          <w:rFonts w:ascii="Arial Narrow" w:hAnsi="Arial Narrow" w:cs="Arial"/>
          <w:sz w:val="24"/>
          <w:szCs w:val="24"/>
        </w:rPr>
        <w:t>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En el supuesto de que sea rescindido el contrato, no procederá el cobro de penalizaciones ni la contabilización de las mismas para hacer efectiva la garantía de cumplimiento. Cuando estas causas sean el motivo de la rescisión.</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En caso de rescisión, la aplicación de la garantía de cumplimiento será proporcional al monto de las obligaciones incumplidas.</w:t>
      </w:r>
    </w:p>
    <w:p w:rsidR="006E5320" w:rsidRDefault="006E5320" w:rsidP="006E5320">
      <w:pPr>
        <w:jc w:val="both"/>
        <w:rPr>
          <w:rFonts w:ascii="Arial Narrow" w:hAnsi="Arial Narrow" w:cs="Arial"/>
          <w:sz w:val="24"/>
          <w:szCs w:val="24"/>
        </w:rPr>
      </w:pPr>
    </w:p>
    <w:p w:rsidR="006E5320" w:rsidRPr="006E5320" w:rsidRDefault="00C35AE8" w:rsidP="00C35AE8">
      <w:pPr>
        <w:tabs>
          <w:tab w:val="left" w:pos="567"/>
        </w:tabs>
        <w:jc w:val="both"/>
        <w:rPr>
          <w:rFonts w:ascii="Arial Narrow" w:hAnsi="Arial Narrow" w:cs="Arial"/>
          <w:b/>
          <w:sz w:val="24"/>
          <w:szCs w:val="24"/>
        </w:rPr>
      </w:pPr>
      <w:r>
        <w:rPr>
          <w:rFonts w:ascii="Arial Narrow" w:hAnsi="Arial Narrow" w:cs="Arial"/>
          <w:b/>
          <w:sz w:val="24"/>
          <w:szCs w:val="24"/>
        </w:rPr>
        <w:t xml:space="preserve">2.32 </w:t>
      </w:r>
      <w:r w:rsidR="006E5320" w:rsidRPr="006E5320">
        <w:rPr>
          <w:rFonts w:ascii="Arial Narrow" w:hAnsi="Arial Narrow" w:cs="Arial"/>
          <w:b/>
          <w:sz w:val="24"/>
          <w:szCs w:val="24"/>
        </w:rPr>
        <w:t>DE LAS CONTROVERSIAS.</w:t>
      </w:r>
    </w:p>
    <w:p w:rsidR="006E5320" w:rsidRPr="00504865" w:rsidRDefault="006E5320" w:rsidP="006E5320">
      <w:pPr>
        <w:jc w:val="both"/>
        <w:rPr>
          <w:rFonts w:ascii="Arial Narrow" w:hAnsi="Arial Narrow" w:cs="Arial"/>
          <w:b/>
          <w:sz w:val="24"/>
          <w:szCs w:val="24"/>
        </w:rPr>
      </w:pPr>
    </w:p>
    <w:p w:rsidR="006E5320" w:rsidRPr="00504865" w:rsidRDefault="006E5320" w:rsidP="006E5320">
      <w:pPr>
        <w:jc w:val="both"/>
        <w:rPr>
          <w:rFonts w:ascii="Arial Narrow" w:hAnsi="Arial Narrow" w:cs="Arial"/>
          <w:sz w:val="24"/>
          <w:szCs w:val="24"/>
        </w:rPr>
      </w:pPr>
      <w:r w:rsidRPr="00504865">
        <w:rPr>
          <w:rFonts w:ascii="Arial Narrow" w:hAnsi="Arial Narrow" w:cs="Arial"/>
          <w:sz w:val="24"/>
          <w:szCs w:val="24"/>
        </w:rPr>
        <w:t>Las controversias que se susciten con motivo de la presente LICITACIÓN se resolverán con apego a lo previsto en la LEY, su REGLAMENTO y demás disposiciones legales vigentes, así como en las demás disposiciones administrativas de carácter federal.</w:t>
      </w:r>
    </w:p>
    <w:p w:rsidR="00A36669" w:rsidRPr="00504865" w:rsidRDefault="00A36669" w:rsidP="006E5320">
      <w:pPr>
        <w:jc w:val="both"/>
        <w:rPr>
          <w:rFonts w:ascii="Arial Narrow" w:hAnsi="Arial Narrow" w:cs="Arial"/>
          <w:b/>
          <w:sz w:val="24"/>
          <w:szCs w:val="24"/>
        </w:rPr>
      </w:pPr>
    </w:p>
    <w:p w:rsidR="006E5320" w:rsidRPr="00504865" w:rsidRDefault="00C35AE8" w:rsidP="00C35AE8">
      <w:pPr>
        <w:tabs>
          <w:tab w:val="left" w:pos="567"/>
        </w:tabs>
        <w:jc w:val="both"/>
        <w:rPr>
          <w:rFonts w:ascii="Arial Narrow" w:hAnsi="Arial Narrow" w:cs="Arial"/>
          <w:b/>
          <w:sz w:val="24"/>
          <w:szCs w:val="24"/>
        </w:rPr>
      </w:pPr>
      <w:r w:rsidRPr="00504865">
        <w:rPr>
          <w:rFonts w:ascii="Arial Narrow" w:hAnsi="Arial Narrow" w:cs="Arial"/>
          <w:b/>
          <w:sz w:val="24"/>
          <w:szCs w:val="24"/>
        </w:rPr>
        <w:t>2.33</w:t>
      </w:r>
      <w:r w:rsidRPr="00504865">
        <w:rPr>
          <w:rFonts w:ascii="Arial Narrow" w:hAnsi="Arial Narrow" w:cs="Arial"/>
          <w:b/>
          <w:sz w:val="24"/>
          <w:szCs w:val="24"/>
        </w:rPr>
        <w:tab/>
      </w:r>
      <w:r w:rsidR="006E5320" w:rsidRPr="00504865">
        <w:rPr>
          <w:rFonts w:ascii="Arial Narrow" w:hAnsi="Arial Narrow" w:cs="Arial"/>
          <w:b/>
          <w:sz w:val="24"/>
          <w:szCs w:val="24"/>
        </w:rPr>
        <w:t>TERMINACIÓN ANTICIPADA DEL CONTRATO</w:t>
      </w:r>
    </w:p>
    <w:p w:rsidR="006E5320" w:rsidRPr="006E5320" w:rsidRDefault="006E5320" w:rsidP="006E5320">
      <w:pPr>
        <w:jc w:val="both"/>
        <w:rPr>
          <w:rFonts w:ascii="Arial Narrow" w:hAnsi="Arial Narrow" w:cs="Arial"/>
          <w:b/>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De conformidad con lo establecido en el artículo 54 Bis de la LEY, el CONTRATO podrá darse por terminado anticipadamente por la</w:t>
      </w:r>
      <w:r w:rsidR="003C1ABD">
        <w:rPr>
          <w:rFonts w:ascii="Arial Narrow" w:hAnsi="Arial Narrow" w:cs="Arial"/>
          <w:sz w:val="24"/>
          <w:szCs w:val="24"/>
        </w:rPr>
        <w:t>s</w:t>
      </w:r>
      <w:r w:rsidRPr="006E5320">
        <w:rPr>
          <w:rFonts w:ascii="Arial Narrow" w:hAnsi="Arial Narrow" w:cs="Arial"/>
          <w:sz w:val="24"/>
          <w:szCs w:val="24"/>
        </w:rPr>
        <w:t xml:space="preserve"> A</w:t>
      </w:r>
      <w:r w:rsidR="003C1ABD">
        <w:rPr>
          <w:rFonts w:ascii="Arial Narrow" w:hAnsi="Arial Narrow" w:cs="Arial"/>
          <w:sz w:val="24"/>
          <w:szCs w:val="24"/>
        </w:rPr>
        <w:t>PIS</w:t>
      </w:r>
      <w:r w:rsidRPr="006E5320">
        <w:rPr>
          <w:rFonts w:ascii="Arial Narrow" w:hAnsi="Arial Narrow" w:cs="Arial"/>
          <w:sz w:val="24"/>
          <w:szCs w:val="24"/>
        </w:rPr>
        <w:t>,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6E5320" w:rsidRPr="006E5320" w:rsidRDefault="006E5320" w:rsidP="006E5320">
      <w:pPr>
        <w:jc w:val="both"/>
        <w:rPr>
          <w:rFonts w:ascii="Arial Narrow" w:hAnsi="Arial Narrow" w:cs="Arial"/>
          <w:sz w:val="24"/>
          <w:szCs w:val="24"/>
        </w:rPr>
      </w:pPr>
    </w:p>
    <w:p w:rsidR="006E5320" w:rsidRPr="006E5320" w:rsidRDefault="003C1ABD" w:rsidP="006E5320">
      <w:pPr>
        <w:jc w:val="both"/>
        <w:rPr>
          <w:rFonts w:ascii="Arial Narrow" w:hAnsi="Arial Narrow" w:cs="Arial"/>
          <w:sz w:val="24"/>
          <w:szCs w:val="24"/>
        </w:rPr>
      </w:pPr>
      <w:r>
        <w:rPr>
          <w:rFonts w:ascii="Arial Narrow" w:hAnsi="Arial Narrow" w:cs="Arial"/>
          <w:sz w:val="24"/>
          <w:szCs w:val="24"/>
        </w:rPr>
        <w:t>En estos supuestos las APIS reembolsaran</w:t>
      </w:r>
      <w:r w:rsidR="006E5320" w:rsidRPr="006E5320">
        <w:rPr>
          <w:rFonts w:ascii="Arial Narrow" w:hAnsi="Arial Narrow" w:cs="Arial"/>
          <w:sz w:val="24"/>
          <w:szCs w:val="24"/>
        </w:rPr>
        <w:t xml:space="preserve"> al PRESTADOR DE SERVICIOS los gastos no recuperables en que haya incurrido, siempre que éstos sean razonables, estén debidamente comprobados y se relacionen directamente con el contrato correspondiente.</w:t>
      </w:r>
    </w:p>
    <w:p w:rsidR="006E5320" w:rsidRPr="006E5320" w:rsidRDefault="006E5320" w:rsidP="006E5320">
      <w:pPr>
        <w:jc w:val="both"/>
        <w:rPr>
          <w:rFonts w:ascii="Arial Narrow" w:hAnsi="Arial Narrow" w:cs="Arial"/>
          <w:b/>
          <w:sz w:val="24"/>
          <w:szCs w:val="24"/>
        </w:rPr>
      </w:pPr>
    </w:p>
    <w:p w:rsidR="006E5320" w:rsidRPr="006E5320" w:rsidRDefault="00C35AE8" w:rsidP="00C35AE8">
      <w:pPr>
        <w:tabs>
          <w:tab w:val="left" w:pos="567"/>
        </w:tabs>
        <w:jc w:val="both"/>
        <w:rPr>
          <w:rFonts w:ascii="Arial Narrow" w:hAnsi="Arial Narrow" w:cs="Arial"/>
          <w:b/>
          <w:sz w:val="24"/>
          <w:szCs w:val="24"/>
        </w:rPr>
      </w:pPr>
      <w:r>
        <w:rPr>
          <w:rFonts w:ascii="Arial Narrow" w:hAnsi="Arial Narrow" w:cs="Arial"/>
          <w:b/>
          <w:sz w:val="24"/>
          <w:szCs w:val="24"/>
        </w:rPr>
        <w:t>2.34</w:t>
      </w:r>
      <w:r>
        <w:rPr>
          <w:rFonts w:ascii="Arial Narrow" w:hAnsi="Arial Narrow" w:cs="Arial"/>
          <w:b/>
          <w:sz w:val="24"/>
          <w:szCs w:val="24"/>
        </w:rPr>
        <w:tab/>
      </w:r>
      <w:r w:rsidR="006E5320" w:rsidRPr="006E5320">
        <w:rPr>
          <w:rFonts w:ascii="Arial Narrow" w:hAnsi="Arial Narrow" w:cs="Arial"/>
          <w:b/>
          <w:sz w:val="24"/>
          <w:szCs w:val="24"/>
        </w:rPr>
        <w:t>SANCIONES.</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El PRESTADOR DE SERVICIOS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Las sanciones se aplicarán de conformidad con el siguiente procedimiento:</w:t>
      </w:r>
    </w:p>
    <w:p w:rsidR="006E5320" w:rsidRPr="006E5320" w:rsidRDefault="006E5320" w:rsidP="006E5320">
      <w:pPr>
        <w:jc w:val="both"/>
        <w:rPr>
          <w:rFonts w:ascii="Arial Narrow" w:hAnsi="Arial Narrow" w:cs="Arial"/>
          <w:sz w:val="24"/>
          <w:szCs w:val="24"/>
        </w:rPr>
      </w:pPr>
    </w:p>
    <w:p w:rsidR="006E5320" w:rsidRPr="006E5320" w:rsidRDefault="006E5320" w:rsidP="006E5320">
      <w:pPr>
        <w:numPr>
          <w:ilvl w:val="0"/>
          <w:numId w:val="139"/>
        </w:numPr>
        <w:ind w:left="426" w:hanging="426"/>
        <w:jc w:val="both"/>
        <w:rPr>
          <w:rFonts w:ascii="Arial Narrow" w:hAnsi="Arial Narrow" w:cs="Arial"/>
          <w:sz w:val="24"/>
          <w:szCs w:val="24"/>
          <w:lang w:val="es-MX"/>
        </w:rPr>
      </w:pPr>
      <w:r w:rsidRPr="006E5320">
        <w:rPr>
          <w:rFonts w:ascii="Arial Narrow" w:hAnsi="Arial Narrow" w:cs="Arial"/>
          <w:sz w:val="24"/>
          <w:szCs w:val="24"/>
          <w:lang w:val="es-MX"/>
        </w:rPr>
        <w:t>Se notificará por escrito al PRESTADOR DE SERVICIOS sobre hechos constitutivos de la infracción para que, dentro del término que para tal efecto se señale y que no podrá ser mayor de 10 días hábiles, exponga lo que a su derecho convenga y aporte las</w:t>
      </w:r>
      <w:r w:rsidR="006C77F0">
        <w:rPr>
          <w:rFonts w:ascii="Arial Narrow" w:hAnsi="Arial Narrow" w:cs="Arial"/>
          <w:sz w:val="24"/>
          <w:szCs w:val="24"/>
          <w:lang w:val="es-MX"/>
        </w:rPr>
        <w:t xml:space="preserve"> pruebas que estime conveniente.</w:t>
      </w:r>
    </w:p>
    <w:p w:rsidR="006E5320" w:rsidRPr="006E5320" w:rsidRDefault="006E5320" w:rsidP="006E5320">
      <w:pPr>
        <w:numPr>
          <w:ilvl w:val="0"/>
          <w:numId w:val="139"/>
        </w:numPr>
        <w:ind w:left="426" w:hanging="426"/>
        <w:jc w:val="both"/>
        <w:rPr>
          <w:rFonts w:ascii="Arial Narrow" w:hAnsi="Arial Narrow" w:cs="Arial"/>
          <w:sz w:val="24"/>
          <w:szCs w:val="24"/>
          <w:lang w:val="es-MX"/>
        </w:rPr>
      </w:pPr>
      <w:r w:rsidRPr="006E5320">
        <w:rPr>
          <w:rFonts w:ascii="Arial Narrow" w:hAnsi="Arial Narrow" w:cs="Arial"/>
          <w:sz w:val="24"/>
          <w:szCs w:val="24"/>
          <w:lang w:val="es-MX"/>
        </w:rPr>
        <w:t>Transcurrido el término del plazo a que se refiere el párrafo anterior, se resolverá considerando los argumentos y pruebas que se hubieren hecho valer.</w:t>
      </w:r>
    </w:p>
    <w:p w:rsidR="006E5320" w:rsidRPr="006E5320" w:rsidRDefault="006E5320" w:rsidP="006E5320">
      <w:pPr>
        <w:numPr>
          <w:ilvl w:val="0"/>
          <w:numId w:val="139"/>
        </w:numPr>
        <w:ind w:left="426" w:hanging="426"/>
        <w:jc w:val="both"/>
        <w:rPr>
          <w:rFonts w:ascii="Arial Narrow" w:hAnsi="Arial Narrow" w:cs="Arial"/>
          <w:sz w:val="24"/>
          <w:szCs w:val="24"/>
          <w:lang w:val="es-MX"/>
        </w:rPr>
      </w:pPr>
      <w:r w:rsidRPr="006E5320">
        <w:rPr>
          <w:rFonts w:ascii="Arial Narrow" w:hAnsi="Arial Narrow" w:cs="Arial"/>
          <w:sz w:val="24"/>
          <w:szCs w:val="24"/>
          <w:lang w:val="es-MX"/>
        </w:rPr>
        <w:t>La resolución será debidamente fundada y motivada, y se comunicará por escrito al PRESTADOR DE SERVICIOS.</w:t>
      </w:r>
    </w:p>
    <w:p w:rsidR="006E5320" w:rsidRPr="006E5320" w:rsidRDefault="006E5320" w:rsidP="006E5320">
      <w:pPr>
        <w:jc w:val="both"/>
        <w:rPr>
          <w:rFonts w:ascii="Arial Narrow" w:hAnsi="Arial Narrow" w:cs="Arial"/>
          <w:sz w:val="24"/>
          <w:szCs w:val="24"/>
        </w:rPr>
      </w:pPr>
    </w:p>
    <w:p w:rsidR="006E5320" w:rsidRPr="006E5320" w:rsidRDefault="00C35AE8" w:rsidP="00C35AE8">
      <w:pPr>
        <w:tabs>
          <w:tab w:val="left" w:pos="426"/>
        </w:tabs>
        <w:jc w:val="both"/>
        <w:rPr>
          <w:rFonts w:ascii="Arial Narrow" w:hAnsi="Arial Narrow" w:cs="Arial"/>
          <w:b/>
          <w:sz w:val="24"/>
          <w:szCs w:val="24"/>
          <w:u w:val="single"/>
        </w:rPr>
      </w:pPr>
      <w:r w:rsidRPr="00C35AE8">
        <w:rPr>
          <w:rFonts w:ascii="Arial Narrow" w:hAnsi="Arial Narrow" w:cs="Arial"/>
          <w:b/>
          <w:bCs/>
          <w:sz w:val="24"/>
          <w:szCs w:val="24"/>
        </w:rPr>
        <w:t>2.35</w:t>
      </w:r>
      <w:r w:rsidRPr="00C35AE8">
        <w:rPr>
          <w:rFonts w:ascii="Arial Narrow" w:hAnsi="Arial Narrow" w:cs="Arial"/>
          <w:b/>
          <w:bCs/>
          <w:sz w:val="24"/>
          <w:szCs w:val="24"/>
        </w:rPr>
        <w:tab/>
      </w:r>
      <w:r w:rsidR="006E5320" w:rsidRPr="00C35AE8">
        <w:rPr>
          <w:rFonts w:ascii="Arial Narrow" w:hAnsi="Arial Narrow" w:cs="Arial"/>
          <w:b/>
          <w:bCs/>
          <w:sz w:val="24"/>
          <w:szCs w:val="24"/>
        </w:rPr>
        <w:t>NOTA INFORMATIVA PARA LICITANTES DE PAÍSES MIEMBROS DE LA ORGANIZACIÓN PARA LA COOPERACIÓN Y EL DESARROLLO ECONÓMICO Y FIRMANTES DE LA CONVENCIÓN PARA COMBATIR EL COHECHO DE SERVIDORES PÚBLICOS EXTRANJEROS EN TRANSACCIONES COMERCIALES INTERNACIONALES</w:t>
      </w:r>
      <w:r w:rsidR="006E5320" w:rsidRPr="00C35AE8">
        <w:rPr>
          <w:rFonts w:ascii="Arial Narrow" w:hAnsi="Arial Narrow" w:cs="Arial"/>
          <w:b/>
          <w:sz w:val="24"/>
          <w:szCs w:val="24"/>
        </w:rPr>
        <w:t>.</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6E5320" w:rsidRPr="006E5320" w:rsidRDefault="006E5320" w:rsidP="006E5320">
      <w:pPr>
        <w:jc w:val="both"/>
        <w:rPr>
          <w:rFonts w:ascii="Arial Narrow" w:hAnsi="Arial Narrow" w:cs="Arial"/>
          <w:sz w:val="24"/>
          <w:szCs w:val="24"/>
        </w:rPr>
      </w:pPr>
    </w:p>
    <w:p w:rsidR="006E5320" w:rsidRPr="00393DC3" w:rsidRDefault="006E5320" w:rsidP="006E5320">
      <w:pPr>
        <w:jc w:val="both"/>
        <w:rPr>
          <w:rFonts w:ascii="Arial Narrow" w:hAnsi="Arial Narrow" w:cs="Arial"/>
          <w:sz w:val="24"/>
          <w:szCs w:val="24"/>
        </w:rPr>
      </w:pPr>
      <w:r w:rsidRPr="006E5320">
        <w:rPr>
          <w:rFonts w:ascii="Arial Narrow" w:hAnsi="Arial Narrow" w:cs="Arial"/>
          <w:sz w:val="24"/>
          <w:szCs w:val="24"/>
        </w:rPr>
        <w:t xml:space="preserve">En concordancia con dichos lineamientos, el gobierno mexicano analizó las leyes mexicanas y encontró que era menester modificar el artículo 22 del Código Penal federal para contemplar el cohecho de servidores </w:t>
      </w:r>
      <w:r w:rsidRPr="00393DC3">
        <w:rPr>
          <w:rFonts w:ascii="Arial Narrow" w:hAnsi="Arial Narrow" w:cs="Arial"/>
          <w:sz w:val="24"/>
          <w:szCs w:val="24"/>
        </w:rPr>
        <w:t>públicos extranjeros, por lo cual en noviembre de 1999 el Ejecutivo Federal propuso adicionar al Código el Artículo 222 bis.</w:t>
      </w:r>
    </w:p>
    <w:p w:rsidR="006E5320" w:rsidRPr="00393DC3" w:rsidRDefault="006E5320" w:rsidP="006E5320">
      <w:pPr>
        <w:jc w:val="both"/>
        <w:rPr>
          <w:rFonts w:ascii="Arial Narrow" w:hAnsi="Arial Narrow" w:cs="Arial"/>
          <w:sz w:val="24"/>
          <w:szCs w:val="24"/>
        </w:rPr>
      </w:pPr>
    </w:p>
    <w:p w:rsidR="006E5320" w:rsidRPr="00393DC3" w:rsidRDefault="006E5320" w:rsidP="006E5320">
      <w:pPr>
        <w:jc w:val="both"/>
        <w:rPr>
          <w:rFonts w:ascii="Arial Narrow" w:hAnsi="Arial Narrow" w:cs="Arial"/>
          <w:sz w:val="24"/>
          <w:szCs w:val="24"/>
        </w:rPr>
      </w:pPr>
      <w:r w:rsidRPr="00393DC3">
        <w:rPr>
          <w:rFonts w:ascii="Arial Narrow" w:hAnsi="Arial Narrow" w:cs="Arial"/>
          <w:sz w:val="24"/>
          <w:szCs w:val="24"/>
        </w:rPr>
        <w:t xml:space="preserve">Con fundamento en lo señalado anteriormente, la SFP instruyó a las entidades de la Administración Pública Federal a incorporar en la CONVOCATORIA de licitación el </w:t>
      </w:r>
      <w:r w:rsidR="00393DC3" w:rsidRPr="00393DC3">
        <w:rPr>
          <w:rFonts w:ascii="Arial Narrow" w:hAnsi="Arial Narrow" w:cs="Arial"/>
          <w:b/>
          <w:bCs/>
          <w:sz w:val="24"/>
          <w:szCs w:val="24"/>
        </w:rPr>
        <w:t>ANEXO 14</w:t>
      </w:r>
      <w:r w:rsidR="00393DC3" w:rsidRPr="00393DC3">
        <w:rPr>
          <w:rFonts w:ascii="Arial Narrow" w:hAnsi="Arial Narrow" w:cs="Arial"/>
          <w:sz w:val="24"/>
          <w:szCs w:val="24"/>
        </w:rPr>
        <w:t>.</w:t>
      </w:r>
    </w:p>
    <w:p w:rsidR="00393DC3" w:rsidRPr="006E5320" w:rsidRDefault="00393DC3" w:rsidP="006E5320">
      <w:pPr>
        <w:jc w:val="both"/>
        <w:rPr>
          <w:rFonts w:ascii="Arial Narrow" w:hAnsi="Arial Narrow" w:cs="Arial"/>
          <w:sz w:val="24"/>
          <w:szCs w:val="24"/>
        </w:rPr>
      </w:pPr>
    </w:p>
    <w:p w:rsidR="006E5320" w:rsidRPr="006E5320" w:rsidRDefault="00C35AE8" w:rsidP="00C35AE8">
      <w:pPr>
        <w:tabs>
          <w:tab w:val="left" w:pos="426"/>
        </w:tabs>
        <w:jc w:val="both"/>
        <w:rPr>
          <w:rFonts w:ascii="Arial Narrow" w:hAnsi="Arial Narrow" w:cs="Arial"/>
          <w:b/>
          <w:sz w:val="24"/>
          <w:szCs w:val="24"/>
          <w:u w:val="single"/>
        </w:rPr>
      </w:pPr>
      <w:r>
        <w:rPr>
          <w:rFonts w:ascii="Arial Narrow" w:hAnsi="Arial Narrow" w:cs="Arial"/>
          <w:b/>
          <w:sz w:val="24"/>
          <w:szCs w:val="24"/>
        </w:rPr>
        <w:t>2.36</w:t>
      </w:r>
      <w:r>
        <w:rPr>
          <w:rFonts w:ascii="Arial Narrow" w:hAnsi="Arial Narrow" w:cs="Arial"/>
          <w:b/>
          <w:sz w:val="24"/>
          <w:szCs w:val="24"/>
        </w:rPr>
        <w:tab/>
      </w:r>
      <w:r w:rsidR="006E5320" w:rsidRPr="006E5320">
        <w:rPr>
          <w:rFonts w:ascii="Arial Narrow" w:hAnsi="Arial Narrow" w:cs="Arial"/>
          <w:b/>
          <w:sz w:val="24"/>
          <w:szCs w:val="24"/>
        </w:rPr>
        <w:t>ACCESO A LA INFORMACIÓN.</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504865">
        <w:rPr>
          <w:rFonts w:ascii="Arial Narrow" w:hAnsi="Arial Narrow" w:cs="Arial"/>
          <w:sz w:val="24"/>
          <w:szCs w:val="24"/>
        </w:rPr>
        <w:t xml:space="preserve">Los licitantes deberán entregar debidamente llenado con los datos </w:t>
      </w:r>
      <w:r w:rsidRPr="00B150FF">
        <w:rPr>
          <w:rFonts w:ascii="Arial Narrow" w:hAnsi="Arial Narrow" w:cs="Arial"/>
          <w:sz w:val="24"/>
          <w:szCs w:val="24"/>
        </w:rPr>
        <w:t xml:space="preserve">requeridos el </w:t>
      </w:r>
      <w:r w:rsidR="002D71A3">
        <w:rPr>
          <w:rFonts w:ascii="Arial Narrow" w:hAnsi="Arial Narrow" w:cs="Arial"/>
          <w:b/>
          <w:bCs/>
          <w:sz w:val="24"/>
          <w:szCs w:val="24"/>
          <w:u w:val="single"/>
        </w:rPr>
        <w:t>ANEXO 15</w:t>
      </w:r>
      <w:r w:rsidRPr="00B150FF">
        <w:rPr>
          <w:rFonts w:ascii="Arial Narrow" w:hAnsi="Arial Narrow" w:cs="Arial"/>
          <w:sz w:val="24"/>
          <w:szCs w:val="24"/>
        </w:rPr>
        <w:t>, mediante</w:t>
      </w:r>
      <w:r w:rsidRPr="00504865">
        <w:rPr>
          <w:rFonts w:ascii="Arial Narrow" w:hAnsi="Arial Narrow" w:cs="Arial"/>
          <w:sz w:val="24"/>
          <w:szCs w:val="24"/>
        </w:rPr>
        <w:t xml:space="preserve"> el cual darán a conocer a la </w:t>
      </w:r>
      <w:r w:rsidR="003C1ABD" w:rsidRPr="00504865">
        <w:rPr>
          <w:rFonts w:ascii="Arial Narrow" w:hAnsi="Arial Narrow" w:cs="Arial"/>
          <w:sz w:val="24"/>
          <w:szCs w:val="24"/>
        </w:rPr>
        <w:t xml:space="preserve">Convocante </w:t>
      </w:r>
      <w:r w:rsidRPr="00504865">
        <w:rPr>
          <w:rFonts w:ascii="Arial Narrow" w:hAnsi="Arial Narrow" w:cs="Arial"/>
          <w:sz w:val="24"/>
          <w:szCs w:val="24"/>
        </w:rPr>
        <w:t>los documentos que le entregarán en la LICITACIÓN con información confidencial, reservada o comercial reservada, en los términos establecidos en los artículos 113 y 116 de la Ley General de Transparencia y Acceso a la Información Pública.</w:t>
      </w:r>
    </w:p>
    <w:p w:rsidR="006E5320" w:rsidRPr="006E5320" w:rsidRDefault="006E5320" w:rsidP="006E5320">
      <w:pPr>
        <w:jc w:val="both"/>
        <w:rPr>
          <w:rFonts w:ascii="Arial Narrow" w:hAnsi="Arial Narrow" w:cs="Arial"/>
          <w:sz w:val="24"/>
          <w:szCs w:val="24"/>
        </w:rPr>
      </w:pPr>
    </w:p>
    <w:p w:rsidR="006E5320" w:rsidRPr="006E5320" w:rsidRDefault="006E5320" w:rsidP="006E5320">
      <w:pPr>
        <w:jc w:val="center"/>
        <w:rPr>
          <w:rFonts w:ascii="Arial Narrow" w:hAnsi="Arial Narrow" w:cs="Arial"/>
          <w:sz w:val="24"/>
          <w:szCs w:val="24"/>
        </w:rPr>
      </w:pPr>
      <w:r w:rsidRPr="006E5320">
        <w:rPr>
          <w:rFonts w:ascii="Arial Narrow" w:hAnsi="Arial Narrow" w:cs="Arial"/>
          <w:sz w:val="24"/>
          <w:szCs w:val="24"/>
        </w:rPr>
        <w:t>Atentamente:</w:t>
      </w:r>
    </w:p>
    <w:p w:rsidR="006E5320" w:rsidRPr="006E5320" w:rsidRDefault="006E5320" w:rsidP="006E5320">
      <w:pPr>
        <w:jc w:val="center"/>
        <w:rPr>
          <w:rFonts w:ascii="Arial Narrow" w:hAnsi="Arial Narrow" w:cs="Arial"/>
          <w:sz w:val="24"/>
          <w:szCs w:val="24"/>
        </w:rPr>
      </w:pPr>
    </w:p>
    <w:p w:rsidR="006E5320" w:rsidRPr="006E5320" w:rsidRDefault="006E5320" w:rsidP="006E5320">
      <w:pPr>
        <w:jc w:val="center"/>
        <w:rPr>
          <w:rFonts w:ascii="Arial Narrow" w:hAnsi="Arial Narrow" w:cs="Arial"/>
          <w:sz w:val="24"/>
          <w:szCs w:val="24"/>
        </w:rPr>
      </w:pPr>
      <w:r w:rsidRPr="006E5320">
        <w:rPr>
          <w:rFonts w:ascii="Arial Narrow" w:hAnsi="Arial Narrow" w:cs="Arial"/>
          <w:sz w:val="24"/>
          <w:szCs w:val="24"/>
        </w:rPr>
        <w:t>Elaboración de la CONVOCATORIA</w:t>
      </w:r>
    </w:p>
    <w:p w:rsidR="006E5320" w:rsidRPr="006E5320" w:rsidRDefault="006E5320" w:rsidP="006E5320">
      <w:pPr>
        <w:jc w:val="both"/>
        <w:rPr>
          <w:rFonts w:ascii="Arial Narrow" w:hAnsi="Arial Narrow" w:cs="Arial"/>
          <w:sz w:val="24"/>
          <w:szCs w:val="24"/>
        </w:rPr>
      </w:pPr>
    </w:p>
    <w:tbl>
      <w:tblPr>
        <w:tblW w:w="0" w:type="auto"/>
        <w:tblLook w:val="04A0" w:firstRow="1" w:lastRow="0" w:firstColumn="1" w:lastColumn="0" w:noHBand="0" w:noVBand="1"/>
      </w:tblPr>
      <w:tblGrid>
        <w:gridCol w:w="4419"/>
        <w:gridCol w:w="4421"/>
      </w:tblGrid>
      <w:tr w:rsidR="006E5320" w:rsidRPr="006E5320" w:rsidTr="0028436E">
        <w:tc>
          <w:tcPr>
            <w:tcW w:w="4490" w:type="dxa"/>
          </w:tcPr>
          <w:p w:rsidR="006E5320" w:rsidRPr="006E5320" w:rsidRDefault="006E5320" w:rsidP="006E5320">
            <w:pPr>
              <w:jc w:val="center"/>
              <w:rPr>
                <w:rFonts w:ascii="Arial Narrow" w:hAnsi="Arial Narrow" w:cs="Arial"/>
                <w:sz w:val="24"/>
                <w:szCs w:val="24"/>
              </w:rPr>
            </w:pPr>
            <w:r w:rsidRPr="006E5320">
              <w:rPr>
                <w:rFonts w:ascii="Arial Narrow" w:hAnsi="Arial Narrow" w:cs="Arial"/>
                <w:sz w:val="24"/>
                <w:szCs w:val="24"/>
              </w:rPr>
              <w:t>Gerente de Administración y Finanzas</w:t>
            </w:r>
          </w:p>
          <w:p w:rsidR="006E5320" w:rsidRPr="006E5320" w:rsidRDefault="006E5320" w:rsidP="006E5320">
            <w:pPr>
              <w:jc w:val="center"/>
              <w:rPr>
                <w:rFonts w:ascii="Arial Narrow" w:hAnsi="Arial Narrow" w:cs="Arial"/>
                <w:sz w:val="24"/>
                <w:szCs w:val="24"/>
              </w:rPr>
            </w:pPr>
            <w:r w:rsidRPr="006E5320">
              <w:rPr>
                <w:rFonts w:ascii="Arial Narrow" w:hAnsi="Arial Narrow" w:cs="Arial"/>
                <w:sz w:val="24"/>
                <w:szCs w:val="24"/>
              </w:rPr>
              <w:t>Horacio Schroeder Bejarano</w:t>
            </w:r>
          </w:p>
        </w:tc>
        <w:tc>
          <w:tcPr>
            <w:tcW w:w="4490" w:type="dxa"/>
          </w:tcPr>
          <w:p w:rsidR="006E5320" w:rsidRPr="006E5320" w:rsidRDefault="006E5320" w:rsidP="006E5320">
            <w:pPr>
              <w:jc w:val="center"/>
              <w:rPr>
                <w:rFonts w:ascii="Arial Narrow" w:hAnsi="Arial Narrow" w:cs="Arial"/>
                <w:bCs/>
                <w:sz w:val="24"/>
                <w:szCs w:val="24"/>
                <w:lang w:val="es-ES"/>
              </w:rPr>
            </w:pPr>
            <w:r w:rsidRPr="006E5320">
              <w:rPr>
                <w:rFonts w:ascii="Arial Narrow" w:hAnsi="Arial Narrow" w:cs="Arial"/>
                <w:bCs/>
                <w:sz w:val="24"/>
                <w:szCs w:val="24"/>
                <w:lang w:val="es-ES"/>
              </w:rPr>
              <w:t>Subgerente de Administración.</w:t>
            </w:r>
          </w:p>
          <w:p w:rsidR="006E5320" w:rsidRPr="006E5320" w:rsidRDefault="006E5320" w:rsidP="006E5320">
            <w:pPr>
              <w:jc w:val="center"/>
              <w:rPr>
                <w:rFonts w:ascii="Arial Narrow" w:hAnsi="Arial Narrow" w:cs="Arial"/>
                <w:sz w:val="24"/>
                <w:szCs w:val="24"/>
              </w:rPr>
            </w:pPr>
            <w:r w:rsidRPr="006E5320">
              <w:rPr>
                <w:rFonts w:ascii="Arial Narrow" w:hAnsi="Arial Narrow" w:cs="Arial"/>
                <w:bCs/>
                <w:sz w:val="24"/>
                <w:szCs w:val="24"/>
                <w:lang w:val="es-ES"/>
              </w:rPr>
              <w:t>Carlos Mario Hernández Madrigal</w:t>
            </w:r>
          </w:p>
        </w:tc>
      </w:tr>
      <w:tr w:rsidR="006E5320" w:rsidRPr="006E5320" w:rsidTr="0028436E">
        <w:trPr>
          <w:trHeight w:val="45"/>
        </w:trPr>
        <w:tc>
          <w:tcPr>
            <w:tcW w:w="4490" w:type="dxa"/>
          </w:tcPr>
          <w:p w:rsidR="006E5320" w:rsidRPr="006E5320" w:rsidRDefault="006E5320" w:rsidP="006E5320">
            <w:pPr>
              <w:jc w:val="both"/>
              <w:rPr>
                <w:rFonts w:ascii="Arial Narrow" w:hAnsi="Arial Narrow" w:cs="Arial"/>
                <w:sz w:val="24"/>
                <w:szCs w:val="24"/>
              </w:rPr>
            </w:pPr>
          </w:p>
        </w:tc>
        <w:tc>
          <w:tcPr>
            <w:tcW w:w="4490" w:type="dxa"/>
          </w:tcPr>
          <w:p w:rsidR="006E5320" w:rsidRPr="006E5320" w:rsidRDefault="006E5320" w:rsidP="006E5320">
            <w:pPr>
              <w:jc w:val="center"/>
              <w:rPr>
                <w:rFonts w:ascii="Arial Narrow" w:hAnsi="Arial Narrow" w:cs="Arial"/>
                <w:sz w:val="24"/>
                <w:szCs w:val="24"/>
              </w:rPr>
            </w:pPr>
          </w:p>
        </w:tc>
      </w:tr>
    </w:tbl>
    <w:p w:rsidR="006E5320" w:rsidRPr="006E5320" w:rsidRDefault="006E5320" w:rsidP="006E5320">
      <w:pPr>
        <w:jc w:val="center"/>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t>Por último agradecemos anticipadamente su participación y su apego a todo lo dispuesto en esta CONVOCATORIA.</w:t>
      </w:r>
    </w:p>
    <w:p w:rsidR="006E5320" w:rsidRPr="006E5320" w:rsidRDefault="006E5320" w:rsidP="006E5320">
      <w:pPr>
        <w:jc w:val="both"/>
        <w:rPr>
          <w:rFonts w:ascii="Arial Narrow" w:hAnsi="Arial Narrow" w:cs="Arial"/>
          <w:sz w:val="24"/>
          <w:szCs w:val="24"/>
        </w:rPr>
      </w:pPr>
      <w:r w:rsidRPr="006E5320">
        <w:rPr>
          <w:rFonts w:ascii="Arial Narrow" w:hAnsi="Arial Narrow" w:cs="Arial"/>
          <w:sz w:val="24"/>
          <w:szCs w:val="24"/>
        </w:rPr>
        <w:br w:type="page"/>
      </w:r>
    </w:p>
    <w:p w:rsidR="00961D9A" w:rsidRPr="00876E83" w:rsidRDefault="00961D9A" w:rsidP="00836A7D">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color w:val="auto"/>
          <w:sz w:val="24"/>
          <w:szCs w:val="24"/>
          <w:u w:color="7F7F7F"/>
        </w:rPr>
      </w:pPr>
      <w:r w:rsidRPr="00876E83">
        <w:rPr>
          <w:rStyle w:val="None"/>
          <w:rFonts w:ascii="Arial Narrow" w:hAnsi="Arial Narrow" w:cs="Miriam"/>
          <w:b/>
          <w:color w:val="auto"/>
          <w:sz w:val="24"/>
          <w:szCs w:val="24"/>
          <w:u w:color="7F7F7F"/>
        </w:rPr>
        <w:t xml:space="preserve">APARTADO A </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color w:val="auto"/>
          <w:sz w:val="24"/>
          <w:szCs w:val="24"/>
          <w:u w:color="7F7F7F"/>
        </w:rPr>
      </w:pPr>
      <w:r w:rsidRPr="00876E83">
        <w:rPr>
          <w:rStyle w:val="None"/>
          <w:rFonts w:ascii="Arial Narrow" w:hAnsi="Arial Narrow" w:cs="Miriam"/>
          <w:b/>
          <w:color w:val="auto"/>
          <w:sz w:val="24"/>
          <w:szCs w:val="24"/>
          <w:u w:color="7F7F7F"/>
        </w:rPr>
        <w:t>PARTIDA 1</w:t>
      </w:r>
    </w:p>
    <w:p w:rsidR="00B173A6" w:rsidRPr="00876E83" w:rsidRDefault="0002300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color w:val="auto"/>
          <w:sz w:val="24"/>
          <w:szCs w:val="24"/>
          <w:u w:color="7F7F7F"/>
        </w:rPr>
      </w:pPr>
      <w:r w:rsidRPr="00876E83">
        <w:rPr>
          <w:rStyle w:val="None"/>
          <w:rFonts w:ascii="Arial Narrow" w:hAnsi="Arial Narrow" w:cs="Miriam"/>
          <w:b/>
          <w:color w:val="auto"/>
          <w:sz w:val="24"/>
          <w:szCs w:val="24"/>
          <w:u w:color="7F7F7F"/>
        </w:rPr>
        <w:t>TÉRMINOS DE REFERENCIA DEL SEGURO DE VIDA INSTITUCIONAL</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OBJETO DEL SEGURO</w:t>
      </w:r>
      <w:r w:rsidR="0002300A">
        <w:rPr>
          <w:rStyle w:val="None"/>
          <w:rFonts w:ascii="Arial Narrow" w:hAnsi="Arial Narrow" w:cs="Miriam"/>
          <w:b/>
          <w:bCs/>
          <w:color w:val="auto"/>
          <w:sz w:val="24"/>
          <w:szCs w:val="24"/>
          <w:u w:color="7F7F7F"/>
        </w:rPr>
        <w:t>.</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B173A6" w:rsidRPr="00876E83" w:rsidRDefault="00B173A6" w:rsidP="00836A7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El seguro de vida institucional tiene por objeto cubrir únicamente los siniestros por fallecimiento o por incapacidad total, invalidez o incapacidad permanente total, de conformidad con las disposiciones aplicables.</w:t>
      </w:r>
    </w:p>
    <w:p w:rsidR="00B173A6" w:rsidRPr="00876E83" w:rsidRDefault="00B173A6" w:rsidP="00836A7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Style w:val="None"/>
          <w:rFonts w:ascii="Arial Narrow" w:hAnsi="Arial Narrow" w:cs="Miriam"/>
          <w:color w:val="auto"/>
          <w:sz w:val="24"/>
          <w:szCs w:val="24"/>
        </w:rPr>
      </w:pPr>
    </w:p>
    <w:p w:rsidR="00B173A6" w:rsidRPr="00876E83" w:rsidRDefault="00B173A6" w:rsidP="00836A7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La suma asegurada básica será el equivalente a 40 meses de percepción ordinaria bruta mensual y la prima correspondiente será cubierta por las dependencias y entidades.</w:t>
      </w:r>
    </w:p>
    <w:p w:rsidR="00B173A6" w:rsidRPr="00876E83" w:rsidRDefault="00B173A6" w:rsidP="00836A7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Style w:val="None"/>
          <w:rFonts w:ascii="Arial Narrow" w:hAnsi="Arial Narrow" w:cs="Miriam"/>
          <w:color w:val="auto"/>
          <w:sz w:val="24"/>
          <w:szCs w:val="24"/>
        </w:rPr>
      </w:pPr>
    </w:p>
    <w:p w:rsidR="00B173A6" w:rsidRPr="00876E83" w:rsidRDefault="00B173A6" w:rsidP="00836A7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La suma asegurada básica podrá incrementarse por voluntad expresa del servidor público y con cargo a su percepción, mediante descuento en nómina. Las opciones para incremento de la suma asegurada serán de 34, 51 o 68 meses de percepción ordinaria bruta mensual.</w:t>
      </w:r>
    </w:p>
    <w:p w:rsidR="00B173A6" w:rsidRPr="00876E83" w:rsidRDefault="00B173A6" w:rsidP="00836A7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Style w:val="None"/>
          <w:rFonts w:ascii="Arial Narrow" w:hAnsi="Arial Narrow" w:cs="Miriam"/>
          <w:color w:val="auto"/>
          <w:sz w:val="24"/>
          <w:szCs w:val="24"/>
        </w:rPr>
      </w:pPr>
    </w:p>
    <w:p w:rsidR="00B173A6" w:rsidRPr="00876E83" w:rsidRDefault="00B173A6" w:rsidP="00836A7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Estas deben ser pólizas de grupo y/o colectivo, expedirse por cada API y tipo de seguro en 3 tantos originales.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8" w:hanging="4245"/>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VIGENCIA Y PAGO DE LA PÓLIZA</w:t>
      </w:r>
      <w:r w:rsidR="0002300A">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320" w:hanging="4317"/>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presente póliza tiene vigencia de las 12:00 horas del </w:t>
      </w:r>
      <w:r w:rsidR="0002300A">
        <w:rPr>
          <w:rStyle w:val="None"/>
          <w:rFonts w:ascii="Arial Narrow" w:hAnsi="Arial Narrow" w:cs="Miriam"/>
          <w:color w:val="auto"/>
          <w:sz w:val="24"/>
          <w:szCs w:val="24"/>
        </w:rPr>
        <w:t>0</w:t>
      </w:r>
      <w:r w:rsidRPr="00876E83">
        <w:rPr>
          <w:rStyle w:val="None"/>
          <w:rFonts w:ascii="Arial Narrow" w:hAnsi="Arial Narrow" w:cs="Miriam"/>
          <w:color w:val="auto"/>
          <w:sz w:val="24"/>
          <w:szCs w:val="24"/>
        </w:rPr>
        <w:t xml:space="preserve">1 de marzo del 2018 a las 12:00 horas del </w:t>
      </w:r>
      <w:r w:rsidR="0002300A">
        <w:rPr>
          <w:rStyle w:val="None"/>
          <w:rFonts w:ascii="Arial Narrow" w:hAnsi="Arial Narrow" w:cs="Miriam"/>
          <w:color w:val="auto"/>
          <w:sz w:val="24"/>
          <w:szCs w:val="24"/>
        </w:rPr>
        <w:t>0</w:t>
      </w:r>
      <w:r w:rsidRPr="00876E83">
        <w:rPr>
          <w:rStyle w:val="None"/>
          <w:rFonts w:ascii="Arial Narrow" w:hAnsi="Arial Narrow" w:cs="Miriam"/>
          <w:color w:val="auto"/>
          <w:sz w:val="24"/>
          <w:szCs w:val="24"/>
        </w:rPr>
        <w:t>1 de marzo del 2019 la cual podrá ser ampliada o prorrogada, mediante solicitud expresa de las Administraciones Portuarias Integrales mediante la autoridad del COMITÉ y la Coordinación General de Puertos y Marina Mercante.</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320" w:hanging="4317"/>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pago es en moneda nacional y de acuerdo al presupuesto de operación asignado por las API’s</w:t>
      </w:r>
      <w:r w:rsidR="0002300A">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El pago es de contado al inicio de vigencia con un período de hasta 120 días para la integración del 100% de la prima. </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B173A6" w:rsidRPr="00876E83" w:rsidRDefault="00B173A6" w:rsidP="00836A7D">
      <w:pPr>
        <w:pStyle w:val="BodyA"/>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Solo para la cobertura básica la prima la cubre la </w:t>
      </w:r>
      <w:r w:rsidR="00C11BD7">
        <w:rPr>
          <w:rStyle w:val="None"/>
          <w:rFonts w:ascii="Arial Narrow" w:hAnsi="Arial Narrow" w:cs="Miriam"/>
          <w:color w:val="auto"/>
          <w:sz w:val="24"/>
          <w:szCs w:val="24"/>
        </w:rPr>
        <w:t>Convocante</w:t>
      </w:r>
      <w:r w:rsidRPr="00876E83">
        <w:rPr>
          <w:rStyle w:val="None"/>
          <w:rFonts w:ascii="Arial Narrow" w:hAnsi="Arial Narrow" w:cs="Miriam"/>
          <w:color w:val="auto"/>
          <w:sz w:val="24"/>
          <w:szCs w:val="24"/>
        </w:rPr>
        <w:t>, y para las potenciaciones, se hará por parte de aquel asegurado que lo solicite por cuenta y costo del mismo con descuentos quincenales a través de sistema de nómina.</w:t>
      </w:r>
    </w:p>
    <w:p w:rsidR="00961D9A" w:rsidRPr="00876E83" w:rsidRDefault="00961D9A" w:rsidP="00836A7D">
      <w:pPr>
        <w:pStyle w:val="BodyA"/>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eastAsia="Arial" w:hAnsi="Arial Narrow" w:cs="Miriam"/>
          <w:color w:val="auto"/>
          <w:sz w:val="24"/>
          <w:szCs w:val="24"/>
        </w:rPr>
      </w:pPr>
    </w:p>
    <w:p w:rsidR="00B173A6" w:rsidRPr="00876E83" w:rsidRDefault="0002300A" w:rsidP="00836A7D">
      <w:pPr>
        <w:pStyle w:val="BodyA"/>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Las</w:t>
      </w:r>
      <w:r w:rsidR="00B173A6" w:rsidRPr="00876E83">
        <w:rPr>
          <w:rStyle w:val="None"/>
          <w:rFonts w:ascii="Arial Narrow" w:hAnsi="Arial Narrow" w:cs="Miriam"/>
          <w:color w:val="auto"/>
          <w:sz w:val="24"/>
          <w:szCs w:val="24"/>
        </w:rPr>
        <w:t xml:space="preserve"> potenciaciones serán únicamente para los empleados asegurados por lo que no podrá ser extensivo a dependientes económicos.</w:t>
      </w:r>
    </w:p>
    <w:p w:rsidR="00B173A6"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50FF" w:rsidRDefault="00B150FF"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50FF" w:rsidRDefault="00B150FF"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50FF" w:rsidRPr="00876E83" w:rsidRDefault="00B150FF"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DESIGNACIÓN DE GRUPOS</w:t>
      </w:r>
      <w:r w:rsidR="0002300A">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Grupo 1.- Según Normatividad. La regla del seguro es de acuerdo al cuadro (B), si por alguna circunstancia durante la vigencia de la Póliza existieren cambios en las sumas aseguradas, las nuevas sumas aseguradas serán las Bases del Contrato mediante el pago de la prima correspondiente.</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Grupo 2.- En caso de que exista personal con Sumas Aseguradas adicionales, se expedirá póliza por separado a la póliza de Suma Asegurada que marca la normatividad. Estas sumas NO podrán cambiar durante el transcurso de la Vigencia de la Póliza.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Grupo 3.- Si en alguna API, adicionalmente, se solicita asegurar otro grupo de personas que por su naturaleza deben asegurarse y en consecuencia debe expedirse una póliza por separado, respetando las tarifas de acuerdo al tipo de actividad que desempeñe el personal, esto aplicará cuando la API tenga la obligación de asegurarlo. </w:t>
      </w:r>
      <w:r w:rsidRPr="00876E83">
        <w:rPr>
          <w:rStyle w:val="None"/>
          <w:rFonts w:ascii="Arial Narrow" w:hAnsi="Arial Narrow" w:cs="Miriam"/>
          <w:b/>
          <w:bCs/>
          <w:color w:val="auto"/>
          <w:sz w:val="24"/>
          <w:szCs w:val="24"/>
        </w:rPr>
        <w:t>Estas sumas NO podrán cambiar durante el transcurso de la Vigencia de la Póliza en cuyo caso las primas se calcularán de acuerdo a la tarifa presentada.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p>
    <w:p w:rsidR="00B173A6" w:rsidRPr="00876E83" w:rsidRDefault="00B173A6" w:rsidP="00836A7D">
      <w:pPr>
        <w:pStyle w:val="BodyA"/>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El Seguro es obligatorio para toda la colectividad asegurada del grupo 1 y 3, únicamente para el asegurado titular.</w:t>
      </w:r>
    </w:p>
    <w:p w:rsidR="00961D9A" w:rsidRPr="00876E83" w:rsidRDefault="00961D9A" w:rsidP="00836A7D">
      <w:pPr>
        <w:pStyle w:val="BodyA"/>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lang w:val="pt-PT"/>
        </w:rPr>
        <w:t>Este seguro no cubrir</w:t>
      </w:r>
      <w:r w:rsidRPr="00876E83">
        <w:rPr>
          <w:rStyle w:val="None"/>
          <w:rFonts w:ascii="Arial Narrow" w:hAnsi="Arial Narrow" w:cs="Miriam"/>
          <w:color w:val="auto"/>
          <w:sz w:val="24"/>
          <w:szCs w:val="24"/>
        </w:rPr>
        <w:t>á a personal en licencia médica con o sin goce de sueldo, personal jubilado y/o pensionado.</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Todo el personal se encuentra en servicio activo, por lo que no existe personal jubilado o pensionado.</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En la colectividad asegurada no se encuentra personal de seguridad.</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En la base de datos que se proporciona no existe personal que se encuentre en trámite</w:t>
      </w:r>
      <w:r w:rsidR="0002300A">
        <w:rPr>
          <w:rStyle w:val="None"/>
          <w:rFonts w:ascii="Arial Narrow" w:hAnsi="Arial Narrow" w:cs="Miriam"/>
          <w:color w:val="auto"/>
          <w:sz w:val="24"/>
          <w:szCs w:val="24"/>
        </w:rPr>
        <w:t>s en</w:t>
      </w:r>
      <w:r w:rsidRPr="00876E83">
        <w:rPr>
          <w:rStyle w:val="None"/>
          <w:rFonts w:ascii="Arial Narrow" w:hAnsi="Arial Narrow" w:cs="Miriam"/>
          <w:color w:val="auto"/>
          <w:sz w:val="24"/>
          <w:szCs w:val="24"/>
        </w:rPr>
        <w:t xml:space="preserve"> proceso de invalidez o con una invalidez ya declarada.</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En caso de requerir que se cubra, a personal en licencia médica con o sin goce de sueldo, personal jubilado y/o pensionado, ratifique que la prima del personal enunciado, será pagada en su totalidad por la </w:t>
      </w:r>
      <w:r w:rsidR="00C11BD7">
        <w:rPr>
          <w:rStyle w:val="None"/>
          <w:rFonts w:ascii="Arial Narrow" w:hAnsi="Arial Narrow" w:cs="Miriam"/>
          <w:color w:val="auto"/>
          <w:sz w:val="24"/>
          <w:szCs w:val="24"/>
        </w:rPr>
        <w:t>Convocante</w:t>
      </w:r>
      <w:r w:rsidRPr="00876E83">
        <w:rPr>
          <w:rStyle w:val="None"/>
          <w:rFonts w:ascii="Arial Narrow" w:hAnsi="Arial Narrow" w:cs="Miriam"/>
          <w:color w:val="auto"/>
          <w:sz w:val="24"/>
          <w:szCs w:val="24"/>
        </w:rPr>
        <w:t>.</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colectividad realiza actividades sustantivas administrativas, operativas, de carga/descarga/maniobras, supervisión de obra, de seguridad portuaria, jurídicas, etc. Propias del giro de las API´s. únicamente el grupo 3 definido para el Apartado A partida 1 realiza actividades propias de maniobra para las APIS.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 w:val="left" w:pos="9204"/>
          <w:tab w:val="left" w:pos="9912"/>
        </w:tabs>
        <w:suppressAutoHyphens/>
        <w:ind w:left="360"/>
        <w:jc w:val="both"/>
        <w:rPr>
          <w:rStyle w:val="None"/>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CONDICIONES PARA LA PÓLIZA DE VIDA</w:t>
      </w:r>
      <w:r w:rsidR="0002300A">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Especificación para adherirse y/o formar parte de la póliza cuyo número y asegurado abajo se detallan, expedida por ____________.</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Póliza No: _____________________.</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CONTRATO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Aseguradora:_______________, denominada en adelante “La Compañía” se compromete a indemnizar al Asegurado de acuerdo a los límites, coberturas y cláusulas de esta especificación.</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Por su parte el </w:t>
      </w:r>
      <w:r w:rsidR="00C11BD7">
        <w:rPr>
          <w:rStyle w:val="None"/>
          <w:rFonts w:ascii="Arial Narrow" w:hAnsi="Arial Narrow" w:cs="Miriam"/>
          <w:color w:val="auto"/>
          <w:sz w:val="24"/>
          <w:szCs w:val="24"/>
        </w:rPr>
        <w:t>CONVOCANTE</w:t>
      </w:r>
      <w:r w:rsidRPr="00876E83">
        <w:rPr>
          <w:rStyle w:val="None"/>
          <w:rFonts w:ascii="Arial Narrow" w:hAnsi="Arial Narrow" w:cs="Miriam"/>
          <w:color w:val="auto"/>
          <w:sz w:val="24"/>
          <w:szCs w:val="24"/>
        </w:rPr>
        <w:t xml:space="preserve"> se compromete a pagar la prima correspondiente y cumplir con el clausulado de esta póliza.</w:t>
      </w:r>
    </w:p>
    <w:p w:rsidR="00B173A6"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C11BD7"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Pr>
          <w:rStyle w:val="None"/>
          <w:rFonts w:ascii="Arial Narrow" w:hAnsi="Arial Narrow" w:cs="Miriam"/>
          <w:b/>
          <w:bCs/>
          <w:color w:val="auto"/>
          <w:sz w:val="24"/>
          <w:szCs w:val="24"/>
          <w:u w:color="7F7F7F"/>
        </w:rPr>
        <w:t>CONVOCANTE</w:t>
      </w:r>
      <w:r w:rsidR="00B173A6" w:rsidRPr="00876E83">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presente se expide a favor de la empresa que a la fecha de emisión constituye la Administración Portuaria Integral de DOS BOCAS, llamado en adelante “El </w:t>
      </w:r>
      <w:r w:rsidR="00C11BD7">
        <w:rPr>
          <w:rStyle w:val="None"/>
          <w:rFonts w:ascii="Arial Narrow" w:hAnsi="Arial Narrow" w:cs="Miriam"/>
          <w:color w:val="auto"/>
          <w:sz w:val="24"/>
          <w:szCs w:val="24"/>
        </w:rPr>
        <w:t>CONVOCANTE</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ASEGURADO – SEPARACIÓN DE INTERESES.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Cada uno de los asegurados cubiertos por esta póliza tendrá la misma protección y las mismas obligaciones como si la póliza hubiera sido emitida en forma individual a cada uno de ellos.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TIPO DE PÓLIZA.</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Vida Temporal, con sistema de autoadministración.</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COLECTIVIDAD CUBIERTA.</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Esta póliza ampara al personal de la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durante la vigencia de la misma.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876E83">
        <w:rPr>
          <w:rStyle w:val="None"/>
          <w:rFonts w:ascii="Arial Narrow" w:hAnsi="Arial Narrow" w:cs="Miriam"/>
          <w:color w:val="auto"/>
          <w:sz w:val="24"/>
          <w:szCs w:val="24"/>
        </w:rPr>
        <w:t xml:space="preserve">La póliza de seguro, su objeto es cubrir al personal operativo y servidores públicos, de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o personal designado por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cualquiera que sea su sexo u ocupación y sin necesidad de examen médico, a partir de la fecha de inicio de vigencia de esta póliza y, posteriormente, desde el día en que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notifiquen el alta correspondiente </w:t>
      </w:r>
      <w:r w:rsidRPr="00876E83">
        <w:rPr>
          <w:rStyle w:val="None"/>
          <w:rFonts w:ascii="Arial Narrow" w:hAnsi="Arial Narrow" w:cs="Miriam"/>
          <w:b/>
          <w:bCs/>
          <w:color w:val="auto"/>
          <w:sz w:val="24"/>
          <w:szCs w:val="24"/>
        </w:rPr>
        <w:t xml:space="preserve">(Grupo 2 y Grupo 3). </w:t>
      </w:r>
      <w:r w:rsidRPr="0047644B">
        <w:rPr>
          <w:rStyle w:val="None"/>
          <w:rFonts w:ascii="Arial Narrow" w:hAnsi="Arial Narrow" w:cs="Miriam"/>
          <w:bCs/>
          <w:color w:val="auto"/>
          <w:sz w:val="24"/>
          <w:szCs w:val="24"/>
        </w:rPr>
        <w:t>En el Grupo 1 cualquier persona que tenga contrato de trabajo con cualquier API salvo los casos del personal que se conoce como externo o maniobristas, se considerarán amparados por ese solo hecho.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COBERTURAS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Grupo 1 y 2</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Riesgos amparados: </w:t>
      </w:r>
      <w:r w:rsidRPr="0047644B">
        <w:rPr>
          <w:rStyle w:val="None"/>
          <w:rFonts w:ascii="Arial Narrow" w:hAnsi="Arial Narrow" w:cs="Miriam"/>
          <w:bCs/>
          <w:color w:val="auto"/>
          <w:sz w:val="24"/>
          <w:szCs w:val="24"/>
        </w:rPr>
        <w:t>Cobertura Básica por Fallecimiento. Indemnización por Muerte Accidental y Accidental Colectiva, incluyendo pérdidas orgánicas (+1 y +2 veces la suma asegurada). Incapacidad total, invalidez y/o incapacidad permanente total. Esta póliza operará en el concepto conocido en seguros como “ocurrencia” para efectos de la invalidez, esto quiere decir que la póliza es reclamable en la fecha en que el IMSS la otorga. No se aceptarán exclusiones o rechazos por términos conocidos como preexistentes basados en la fecha de solicitud de la invalidez, o el inicio del padecimiento. Para efecto de invalidez, las otorgadas como total y permanente por el IMSS, serán consideradas como totales. El texto que a la letra dice: “…(+1 y +2 veces la suma asegurada)”, se refiere a que para efectos de la cobertura por muerte accidental, se pagará por una sola vez, una cantidad adicional por igual importe al de la suma asegurada pactada para el caso de fallecimiento del asegurado, haciendo de esta cobertura una Doble indemnización y para efectos del beneficio de Muerte Accidental Colectiva, se pagará otro tanto igual al monto de la suma asegurada contratada para el evento de fallecimiento del asegurado, haciendo de este beneficio una Triple indemnización. +1 Se refiere a Cobertura Básica de Fallecimiento, Indemnización por Muerte Accidental,+2 Se refiere a cobertura de fallecimiento por muerte Accidental Colectiva.</w:t>
      </w:r>
      <w:r w:rsidR="0047644B">
        <w:rPr>
          <w:rStyle w:val="None"/>
          <w:rFonts w:ascii="Arial Narrow" w:hAnsi="Arial Narrow" w:cs="Miriam"/>
          <w:bCs/>
          <w:color w:val="auto"/>
          <w:sz w:val="24"/>
          <w:szCs w:val="24"/>
        </w:rPr>
        <w:t xml:space="preserve"> </w:t>
      </w:r>
      <w:r w:rsidRPr="0047644B">
        <w:rPr>
          <w:rStyle w:val="None"/>
          <w:rFonts w:ascii="Arial Narrow" w:hAnsi="Arial Narrow" w:cs="Miriam"/>
          <w:bCs/>
          <w:color w:val="auto"/>
          <w:sz w:val="24"/>
          <w:szCs w:val="24"/>
        </w:rPr>
        <w:t>Para el beneficio de Pérdidas Orgánicas se admite cualquier denominación, siempre y cuando no se limite el alcance de los beneficios de la cobertura siendo esta la escala de indemnización “B</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Grupo 3</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876E83">
        <w:rPr>
          <w:rStyle w:val="None"/>
          <w:rFonts w:ascii="Arial Narrow" w:hAnsi="Arial Narrow" w:cs="Miriam"/>
          <w:color w:val="auto"/>
          <w:sz w:val="24"/>
          <w:szCs w:val="24"/>
        </w:rPr>
        <w:t xml:space="preserve">Riesgos amparados: </w:t>
      </w:r>
      <w:r w:rsidRPr="0047644B">
        <w:rPr>
          <w:rStyle w:val="None"/>
          <w:rFonts w:ascii="Arial Narrow" w:hAnsi="Arial Narrow" w:cs="Miriam"/>
          <w:bCs/>
          <w:color w:val="auto"/>
          <w:sz w:val="24"/>
          <w:szCs w:val="24"/>
        </w:rPr>
        <w:t>Cobertura Básica por Fallecimiento. Indemnización por Muerte Accidental y Accidental Colectiva, incluyendo pérdidas orgánicas (+1 y +2 veces la suma asegurada). Incapacidad total, invalidez y/o incapacidad permanente total. Esta póliza operará en el concepto conocido en seguros como “ocurrencia” para efectos de la invalidez, esto quiere decir que la póliza es reclamable en la fecha en que el IMSS la otorga. No se aceptarán exclusiones o rechazos por términos conocidos como preexistentes basados en la fecha de solicitud de la invalidez, o el inicio del padecimiento. Para efecto de invalidez, las otorgadas como permanentes por el IMSS, serán consideradas como totales cuando el IMSS establezca una invalidez del 70% o más.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876E83">
        <w:rPr>
          <w:rStyle w:val="None"/>
          <w:rFonts w:ascii="Arial Narrow" w:hAnsi="Arial Narrow" w:cs="Miriam"/>
          <w:b/>
          <w:bCs/>
          <w:color w:val="auto"/>
          <w:sz w:val="24"/>
          <w:szCs w:val="24"/>
        </w:rPr>
        <w:t xml:space="preserve">Grupo 1 Póliza de Auto Administración: </w:t>
      </w:r>
      <w:r w:rsidRPr="00876E83">
        <w:rPr>
          <w:rStyle w:val="None"/>
          <w:rFonts w:ascii="Arial Narrow" w:hAnsi="Arial Narrow" w:cs="Miriam"/>
          <w:color w:val="auto"/>
          <w:sz w:val="24"/>
          <w:szCs w:val="24"/>
        </w:rPr>
        <w:t xml:space="preserve">Las pólizas de este grupo deberán de iniciar con el listado de personal y sus sueldos al día 1 de marzo del 2018 y tendrán 60 días para la actualización de dichos listados. Al final de la vigencia se calcularán con el listado final y se ajustarán las primas pagándose o cobrándose las diferencias. Por </w:t>
      </w:r>
      <w:r w:rsidRPr="0047644B">
        <w:rPr>
          <w:rStyle w:val="None"/>
          <w:rFonts w:ascii="Arial Narrow" w:hAnsi="Arial Narrow" w:cs="Miriam"/>
          <w:color w:val="auto"/>
          <w:sz w:val="24"/>
          <w:szCs w:val="24"/>
        </w:rPr>
        <w:t xml:space="preserve">lo tanto durante el año no será necesario informar; altas, bajas o cambios de salario y se considerarán automáticamente incluidos en la cobertura. </w:t>
      </w:r>
      <w:r w:rsidRPr="0047644B">
        <w:rPr>
          <w:rStyle w:val="None"/>
          <w:rFonts w:ascii="Arial Narrow" w:hAnsi="Arial Narrow" w:cs="Miriam"/>
          <w:bCs/>
          <w:color w:val="auto"/>
          <w:sz w:val="24"/>
          <w:szCs w:val="24"/>
        </w:rPr>
        <w:t>La propuesta económica además del valor total del seguro deberá de contener la tarifa aplicada como porcentaje por edades a multiplicar por la suma asegurada en cada caso. Al ser una Póliza de autoadministración las bajas y las altas se cobrarán a final de la vigencia tomando como base la nómina del día último del onceavo mes de vigencia. La diferencia sobre sumas aseguradas se cobrarán al 50% (6 meses). Este ajuste deberá de estar terminado a más tardar el día 15 del último mes de vigencia para ser ajustado lo que proceda, ya sea a cargo de la API o devolución en caso de procedencia. Este ajuste deberá de hacerse por cada API, y en caso de que por culpa de la Compañía Aseguradora no esté terminado 15 días después de terminada la vigencia, la Compañía Aseguradora perderá su derecho a cobrar las primas pendientes. Este motivo no podrá ser recurrido por la Compañía Aseguradora para no pagar los siniestros pendientes. En el caso antes mencionado la API no perderá su derecho a cobro de devoluciones.</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Cs/>
          <w:color w:val="auto"/>
          <w:sz w:val="24"/>
          <w:szCs w:val="24"/>
        </w:rPr>
      </w:pP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Nota: El sistema de autoadministración no operara en el caso de que se incluyan grupos nuevos, los cuales deberán de ser cobrados en el momento del alta a las tarifas correspondientes.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p>
    <w:p w:rsidR="0047644B"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Cs/>
          <w:color w:val="auto"/>
          <w:sz w:val="24"/>
          <w:szCs w:val="24"/>
        </w:rPr>
      </w:pPr>
      <w:r w:rsidRPr="0047644B">
        <w:rPr>
          <w:rFonts w:ascii="Arial Narrow" w:hAnsi="Arial Narrow" w:cs="Miriam"/>
          <w:bCs/>
          <w:color w:val="auto"/>
          <w:sz w:val="24"/>
          <w:szCs w:val="24"/>
        </w:rPr>
        <w:t>Para los casos de Invalidez, será el IMSS la Institución de salud que dictaminará dicho estado de invalidez y/o cualquier otra institución facultada para dictaminar la invalidez, la fecha de siniestro será la establecida en el dictamen médico otorgada por la Institución que dictamine. Por lo que se deberá presentar el aviso de baja a fin de constatar que el asegurado hizo vale</w:t>
      </w:r>
      <w:r w:rsidR="0047644B">
        <w:rPr>
          <w:rFonts w:ascii="Arial Narrow" w:hAnsi="Arial Narrow" w:cs="Miriam"/>
          <w:bCs/>
          <w:color w:val="auto"/>
          <w:sz w:val="24"/>
          <w:szCs w:val="24"/>
        </w:rPr>
        <w:t>r el evento ante el Contratante,</w:t>
      </w:r>
      <w:r w:rsidRPr="0047644B">
        <w:rPr>
          <w:rFonts w:ascii="Arial Narrow" w:hAnsi="Arial Narrow" w:cs="Miriam"/>
          <w:bCs/>
          <w:color w:val="auto"/>
          <w:sz w:val="24"/>
          <w:szCs w:val="24"/>
        </w:rPr>
        <w:t xml:space="preserve"> y en el caso de existir controversia en el dictamen expedido por la Institución competente, la Aseguradora podrá valorar la procedencia de dicho supuesto mediante un Médico especializado en Medicina Del trabajo, donde el asegurado presentara historial completo de dicha invalidez. </w:t>
      </w:r>
      <w:r w:rsidRPr="0047644B">
        <w:rPr>
          <w:rStyle w:val="None"/>
          <w:rFonts w:ascii="Arial Narrow" w:hAnsi="Arial Narrow" w:cs="Miriam"/>
          <w:bCs/>
          <w:color w:val="auto"/>
          <w:sz w:val="24"/>
          <w:szCs w:val="24"/>
        </w:rPr>
        <w:t>El pago de la Suma Asegurada de la cobertura de Invalidez Total y Permanente excluye la de fallecimiento y a su vez la última a la primera. La colectividad realiza actividades sustantivas administrativas, operativas, de carga/descarga/maniobras, supervisión de obra, de seguridad portuaria, jurídicas, etc. Propias del giro de las API´s. únicamente el grupo 3 definido para el Apartado A partida 1 realiza actividades propias de maniobra para las APIS.</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47644B">
        <w:rPr>
          <w:rStyle w:val="None"/>
          <w:rFonts w:ascii="Arial Narrow" w:hAnsi="Arial Narrow" w:cs="Miriam"/>
          <w:b/>
          <w:bCs/>
          <w:color w:val="auto"/>
          <w:sz w:val="24"/>
          <w:szCs w:val="24"/>
          <w:u w:color="7F7F7F"/>
        </w:rPr>
        <w:t>ERRORES U OMISIONES</w:t>
      </w:r>
      <w:r w:rsidR="0047644B">
        <w:rPr>
          <w:rStyle w:val="None"/>
          <w:rFonts w:ascii="Arial Narrow" w:hAnsi="Arial Narrow" w:cs="Miriam"/>
          <w:b/>
          <w:bCs/>
          <w:color w:val="auto"/>
          <w:sz w:val="24"/>
          <w:szCs w:val="24"/>
          <w:u w:color="7F7F7F"/>
        </w:rPr>
        <w:t>.</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Con sujeción a las condiciones generales de la póliza, queda entendido y convenido que cualquier error u omisión accidental, no perjudicará los intereses del asegurado, ya que es intención de este documento dar protección en todo tiempo, sin exceder de los límites establecidos en la póliza, por lo tanto, cualquier error u omisión accidental, será corregido al ser descubierto y en caso de que el error u omisión lo </w:t>
      </w:r>
      <w:r w:rsidR="0047644B" w:rsidRPr="00876E83">
        <w:rPr>
          <w:rStyle w:val="None"/>
          <w:rFonts w:ascii="Arial Narrow" w:hAnsi="Arial Narrow" w:cs="Miriam"/>
          <w:color w:val="auto"/>
          <w:sz w:val="24"/>
          <w:szCs w:val="24"/>
        </w:rPr>
        <w:t>amerite</w:t>
      </w:r>
      <w:r w:rsidRPr="00876E83">
        <w:rPr>
          <w:rStyle w:val="None"/>
          <w:rFonts w:ascii="Arial Narrow" w:hAnsi="Arial Narrow" w:cs="Miriam"/>
          <w:color w:val="auto"/>
          <w:sz w:val="24"/>
          <w:szCs w:val="24"/>
        </w:rPr>
        <w:t xml:space="preserve">, se hará el ajuste correspondiente de prima. </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COBERTURA AUTOMÁTICA PARA LOS GRUPOS 1 Y 3</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FF0000"/>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Queda entendido y convenido que esta póliza se extiende para cubrir de forma automática a personas por las cuales sea responsable laboralmente, y/o que se encuentren debidamente contratadas, a partir de la fecha de su contrato y en función a los salarios establecidos para caso del Grupo 1, 2, y para el Grupo 3 reflejado en las sumas aseguradas de esta Licitación.</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(Sistema de autoadministración).</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AUMENTOS DE VALORES CON COBRO DE CUOTA INICIAL A PRORRATA</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Queda entendido y convenido entre el asegurado y la compañía aseguradora, que los aumentos y bajas para personas objeto del seguro, durante la vigencia de la póliza, se efectuaran aplicando la misma cuota a prorrata por el periodo </w:t>
      </w:r>
      <w:r w:rsidRPr="0047644B">
        <w:rPr>
          <w:rStyle w:val="None"/>
          <w:rFonts w:ascii="Arial Narrow" w:hAnsi="Arial Narrow" w:cs="Miriam"/>
          <w:color w:val="auto"/>
          <w:sz w:val="24"/>
          <w:szCs w:val="24"/>
        </w:rPr>
        <w:t xml:space="preserve">amparado </w:t>
      </w:r>
      <w:r w:rsidRPr="0047644B">
        <w:rPr>
          <w:rStyle w:val="None"/>
          <w:rFonts w:ascii="Arial Narrow" w:hAnsi="Arial Narrow" w:cs="Miriam"/>
          <w:bCs/>
          <w:color w:val="auto"/>
          <w:sz w:val="24"/>
          <w:szCs w:val="24"/>
        </w:rPr>
        <w:t xml:space="preserve">para los Grupos 2 y 3 sin necesidad de extender escritos oficiales </w:t>
      </w:r>
      <w:r w:rsidR="00961D9A" w:rsidRPr="0047644B">
        <w:rPr>
          <w:rStyle w:val="None"/>
          <w:rFonts w:ascii="Arial Narrow" w:hAnsi="Arial Narrow" w:cs="Miriam"/>
          <w:bCs/>
          <w:color w:val="auto"/>
          <w:sz w:val="24"/>
          <w:szCs w:val="24"/>
        </w:rPr>
        <w:t>más</w:t>
      </w:r>
      <w:r w:rsidRPr="0047644B">
        <w:rPr>
          <w:rStyle w:val="None"/>
          <w:rFonts w:ascii="Arial Narrow" w:hAnsi="Arial Narrow" w:cs="Miriam"/>
          <w:bCs/>
          <w:color w:val="auto"/>
          <w:sz w:val="24"/>
          <w:szCs w:val="24"/>
        </w:rPr>
        <w:t xml:space="preserve"> que comunicados de la API indicando dichos movimientos.</w:t>
      </w:r>
    </w:p>
    <w:p w:rsidR="00A36669" w:rsidRPr="00876E83" w:rsidRDefault="00A36669"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CANCELACIÓN</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aseguradora no podrá cancelar pólizas, excepto por falta de pago de la prima correspondiente, debido a que cada API es responsable del pago de su prima, en caso de no cumplir con el mismo  en los términos que marca el artículo 40 de la Ley Sobre el Contrato de Seguro, solamente podrá cancelarse la parte correspondiente a la API  que no hubiere pagado la prima previa notificación por escrito de la aseguradora dando un plazo adicional para el pago de 30 días después de recibido el aviso por la API.</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CLÁUSULA DE PRELACIÓN</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Se otorga en la presente póliza, cláusula de prelación en el entendido que las condiciones particulares solicitadas por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tendrán prelación sobre todas las condiciones generales de </w:t>
      </w:r>
      <w:r w:rsidRPr="00876E83">
        <w:rPr>
          <w:rStyle w:val="None"/>
          <w:rFonts w:ascii="Arial Narrow" w:hAnsi="Arial Narrow" w:cs="Miriam"/>
          <w:b/>
          <w:bCs/>
          <w:color w:val="auto"/>
          <w:sz w:val="24"/>
          <w:szCs w:val="24"/>
        </w:rPr>
        <w:t>“LA ASEGURADORA”</w:t>
      </w:r>
      <w:r w:rsidRPr="00876E83">
        <w:rPr>
          <w:rStyle w:val="None"/>
          <w:rFonts w:ascii="Arial Narrow" w:hAnsi="Arial Narrow" w:cs="Miriam"/>
          <w:color w:val="auto"/>
          <w:sz w:val="24"/>
          <w:szCs w:val="24"/>
        </w:rPr>
        <w:t xml:space="preserve">. Las condiciones particulares o especiales de aseguramiento, (así como las modificaciones o adecuaciones derivadas del proceso de Licitación Pública Nacional </w:t>
      </w:r>
      <w:r w:rsidR="0047644B">
        <w:rPr>
          <w:rStyle w:val="None"/>
          <w:rFonts w:ascii="Arial Narrow" w:hAnsi="Arial Narrow" w:cs="Miriam"/>
          <w:color w:val="auto"/>
          <w:sz w:val="24"/>
          <w:szCs w:val="24"/>
        </w:rPr>
        <w:t xml:space="preserve">Electrónica </w:t>
      </w:r>
      <w:r w:rsidRPr="00876E83">
        <w:rPr>
          <w:rStyle w:val="None"/>
          <w:rFonts w:ascii="Arial Narrow" w:hAnsi="Arial Narrow" w:cs="Miriam"/>
          <w:color w:val="auto"/>
          <w:sz w:val="24"/>
          <w:szCs w:val="24"/>
        </w:rPr>
        <w:t>Consolidada No.</w:t>
      </w:r>
      <w:r w:rsidR="00082ABA">
        <w:rPr>
          <w:rStyle w:val="None"/>
          <w:rFonts w:ascii="Arial Narrow" w:hAnsi="Arial Narrow" w:cs="Miriam"/>
          <w:color w:val="auto"/>
          <w:sz w:val="24"/>
          <w:szCs w:val="24"/>
        </w:rPr>
        <w:t xml:space="preserve">No. LA-009J2P001-E1-2018 </w:t>
      </w:r>
      <w:r w:rsidRPr="00876E83">
        <w:rPr>
          <w:rStyle w:val="None"/>
          <w:rFonts w:ascii="Arial Narrow" w:hAnsi="Arial Narrow" w:cs="Miriam"/>
          <w:color w:val="auto"/>
          <w:sz w:val="24"/>
          <w:szCs w:val="24"/>
        </w:rPr>
        <w:t>prevalecerán sobre las Condiciones Generales de la presente póliza, en todo lo que pudiera oponerse, siempre y cuando no contravengan las disposiciones legales vigentes</w:t>
      </w:r>
      <w:r w:rsidR="0047644B">
        <w:rPr>
          <w:rStyle w:val="None"/>
          <w:rFonts w:ascii="Arial Narrow" w:hAnsi="Arial Narrow" w:cs="Miriam"/>
          <w:color w:val="auto"/>
          <w:sz w:val="24"/>
          <w:szCs w:val="24"/>
        </w:rPr>
        <w:t>.</w:t>
      </w:r>
    </w:p>
    <w:p w:rsidR="00B173A6" w:rsidRPr="00876E83" w:rsidRDefault="00B173A6"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CLÁUSULA NO ADHESIÓN</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Por tratarse de un contrato de seguro cuyas condiciones han sido libremente acordadas y fijadas por las partes, sin sujeción a un modelo previamente establecido, declara la aseguradora expresamente que no se trata de un contrato de adhesión a los que se refiere el artículo 202 de la Ley de Instituciones de Seguros y Fianzas, por lo tanto, no requiere ser registrado ante la Comisión Nacional de Seguros y Fianzas.</w:t>
      </w:r>
    </w:p>
    <w:p w:rsidR="0047644B" w:rsidRPr="00876E83" w:rsidRDefault="0047644B"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SUMA ASEGURADA</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aseguradora pagará por concepto de suma asegurada al o a los beneficiarios designados por el asegurado, con motivo de su fallecimiento dentro de la vigencia de esta póliza, de acuerdo a la regla fijada para cada API y/o grupo de asegurados.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CARENCIA DE RESTRICCIONES</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presente póliza no estará sujeta a restricciones por razones de residencia, ocupación, viajes o género de vida de los asegurados.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REGISTRO DE ASEGURADOS</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47644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aseguradora llevará un registro de asegurados en los términos que convenga con la API, en que conste por lo menos los siguientes datos:</w:t>
      </w:r>
    </w:p>
    <w:p w:rsidR="00B173A6" w:rsidRPr="00876E83" w:rsidRDefault="00B173A6" w:rsidP="0047644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47644B">
      <w:pPr>
        <w:pStyle w:val="BodyA"/>
        <w:numPr>
          <w:ilvl w:val="0"/>
          <w:numId w:val="46"/>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Nombre completo del asegurado.</w:t>
      </w:r>
    </w:p>
    <w:p w:rsidR="00B173A6" w:rsidRPr="00876E83" w:rsidRDefault="00B173A6" w:rsidP="0047644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p w:rsidR="00B173A6" w:rsidRPr="00876E83" w:rsidRDefault="00B173A6" w:rsidP="0047644B">
      <w:pPr>
        <w:pStyle w:val="BodyA"/>
        <w:numPr>
          <w:ilvl w:val="0"/>
          <w:numId w:val="46"/>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Fecha de nacimiento del asegurado.</w:t>
      </w:r>
    </w:p>
    <w:p w:rsidR="00B173A6" w:rsidRPr="00876E83" w:rsidRDefault="00B173A6" w:rsidP="0047644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p w:rsidR="00B173A6" w:rsidRPr="00876E83" w:rsidRDefault="00B173A6" w:rsidP="0047644B">
      <w:pPr>
        <w:pStyle w:val="BodyA"/>
        <w:numPr>
          <w:ilvl w:val="0"/>
          <w:numId w:val="46"/>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Sexo del asegurado.</w:t>
      </w:r>
    </w:p>
    <w:p w:rsidR="00B173A6" w:rsidRPr="00876E83" w:rsidRDefault="00B173A6" w:rsidP="0047644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47644B" w:rsidRPr="0047644B" w:rsidRDefault="00B173A6" w:rsidP="0047644B">
      <w:pPr>
        <w:pStyle w:val="BodyA"/>
        <w:numPr>
          <w:ilvl w:val="0"/>
          <w:numId w:val="46"/>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Suma asegurada o la regla para determinarla, de cada asegurado.</w:t>
      </w:r>
    </w:p>
    <w:p w:rsidR="0047644B" w:rsidRDefault="0047644B" w:rsidP="0047644B">
      <w:pPr>
        <w:pStyle w:val="Prrafodelista"/>
        <w:jc w:val="both"/>
        <w:rPr>
          <w:rStyle w:val="None"/>
          <w:rFonts w:ascii="Arial Narrow" w:hAnsi="Arial Narrow" w:cs="Miriam"/>
          <w:sz w:val="24"/>
          <w:szCs w:val="24"/>
        </w:rPr>
      </w:pPr>
    </w:p>
    <w:p w:rsidR="00B173A6" w:rsidRPr="00876E83" w:rsidRDefault="00B173A6" w:rsidP="0047644B">
      <w:pPr>
        <w:pStyle w:val="BodyA"/>
        <w:numPr>
          <w:ilvl w:val="0"/>
          <w:numId w:val="46"/>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Fecha de alta o fecha de baja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BAJA DEL SERVICIO</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Al separarse el asegurado del servicio a favor de la API automáticamente causará baja de este seguro, independientemente de la causa de la separación. Se deberá notificar durante los 30 días antes o después de la baja para iniciar los trámites de la separación mediante solicitud expresa de la API envuelta en dicho proceso. </w:t>
      </w:r>
    </w:p>
    <w:p w:rsidR="00961D9A" w:rsidRPr="00876E83" w:rsidRDefault="00961D9A"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SEPARACIÓN DE COLECTIVIDAD</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En caso de separación definitiva de la colectividad asegurada, la persona de que se trate, sin examen médico y por una sola vez, podrá continuar protegida pasando a formar parte de la cartera de seguro de Vida Individual de la aseguradora, con excepción del seguro temporal y sin incluir beneficio adicional alguno. Para ejercer este derecho, la persona separada de la colectividad deberá presentar su solicitud a la aseguradora dentro del plazo de treinta días naturales contado a partir de su separación.</w:t>
      </w:r>
    </w:p>
    <w:p w:rsidR="0047644B" w:rsidRPr="00876E83" w:rsidRDefault="0047644B"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PAGO DE LA SUMA ASEGURADA</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Al ocurrir el fallecimiento del asegurado, la aseguradora pagará al o a los beneficiarios designados el monto de la suma asegurada que corresponda, dentro de los 10 días naturales siguientes a aquél en que se le acredite la ocurrencia del siniestro. Para tal efecto, se le debe entregar la documentación siguiente:</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Solicitud de pago del o de los beneficiarios.</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Copia certificada por el Registro Civil del acta de defunción del asegurado.</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Original o copia certificada del Talón de pago.</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Aviso de baja.</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hanging="360"/>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Identificación oficial con foto y firma del asegurado y de los beneficiarios, en original y copia (credencial para votar, pasaporte, cédula profesional, cartilla del servicio militar nacional).</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Formato de designación de beneficiarios.</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Comprobante de domicilio del Asegurado o del o de los beneficiarios.</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Acta de nacimiento del asegurado certificada por el registro civil.</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hanging="360"/>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Tratándose de Muerte Accidental, además de lo anterior: se deberá presentar copia certificada de las actuaciones del Ministerio Público competente para conocer el caso, en donde conste la relación de hechos, informe de la Policía Judicial, declaración de testigos presénciales, parte del accidente y certificado de autopsia o necropsia.</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hanging="360"/>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w:t>
      </w:r>
      <w:r w:rsidRPr="0047644B">
        <w:rPr>
          <w:rStyle w:val="None"/>
          <w:rFonts w:ascii="Arial Narrow" w:hAnsi="Arial Narrow" w:cs="Miriam"/>
          <w:bCs/>
          <w:color w:val="auto"/>
          <w:sz w:val="24"/>
          <w:szCs w:val="24"/>
        </w:rPr>
        <w:tab/>
        <w:t>Para el caso de la Muerte Accidental Colectiva, además de lo anteriormente enunciado, se requerirá la información que acredite la reclamación de la cobertura.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Para el pago de la suma asegurada por invalidez total y permanente del asegurado, se deberá entregar a la aseguradora la documentación siguiente:</w:t>
      </w: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47644B"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Cs/>
          <w:color w:val="auto"/>
          <w:sz w:val="24"/>
          <w:szCs w:val="24"/>
        </w:rPr>
      </w:pPr>
      <w:r w:rsidRPr="0047644B">
        <w:rPr>
          <w:rStyle w:val="None"/>
          <w:rFonts w:ascii="Arial Narrow" w:hAnsi="Arial Narrow" w:cs="Miriam"/>
          <w:bCs/>
          <w:color w:val="auto"/>
          <w:sz w:val="24"/>
          <w:szCs w:val="24"/>
        </w:rPr>
        <w:t>Para todos los efectos la cobertura de invalidez se considerará en el sistema “De presentación de reclamación”, por lo tanto la Compañía Aseguradora adjudicada será responsable de pagar la suma asegurada por invalidez de las reclamaciones presentadas no importando cuando fue el inicio de la invalidez.</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7D71D4">
      <w:pPr>
        <w:pStyle w:val="BodyA"/>
        <w:numPr>
          <w:ilvl w:val="0"/>
          <w:numId w:val="48"/>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Solicitud de pago; debidamente llenada y firmada.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p w:rsidR="00B173A6" w:rsidRPr="00876E83" w:rsidRDefault="00B173A6" w:rsidP="007D71D4">
      <w:pPr>
        <w:pStyle w:val="BodyA"/>
        <w:numPr>
          <w:ilvl w:val="0"/>
          <w:numId w:val="50"/>
        </w:numPr>
        <w:jc w:val="both"/>
        <w:rPr>
          <w:rStyle w:val="None"/>
          <w:rFonts w:ascii="Arial Narrow" w:eastAsia="Arial" w:hAnsi="Arial Narrow" w:cs="Miriam"/>
          <w:b/>
          <w:bCs/>
          <w:color w:val="auto"/>
          <w:sz w:val="24"/>
          <w:szCs w:val="24"/>
        </w:rPr>
      </w:pPr>
      <w:r w:rsidRPr="0047644B">
        <w:rPr>
          <w:rStyle w:val="None"/>
          <w:rFonts w:ascii="Arial Narrow" w:hAnsi="Arial Narrow" w:cs="Miriam"/>
          <w:bCs/>
          <w:color w:val="auto"/>
          <w:sz w:val="24"/>
          <w:szCs w:val="24"/>
        </w:rPr>
        <w:t>Constancia del dictamen de invalidez expedida por el Instituto Mexicano del Seguro Social; u organismo autorizado. Dado a que en la actualidad el IMSS proporciona inicialmente una invalidez por dos años, ésta será suficiente para que se solicite la indemnización, en su caso la compañía de seguros tendrá el derecho de nombrar un médico que evalúe el estado de salud del asegurado para comprobar su estado real. Este derecho deberá de ser expresado por la compañía de seguros con un máximo de 10 días hábiles, después de haber recibido el resto de la documentación completa. El no ejercerlo representara la aceptación por parte de la compañía del siniestro. En caso de que la invalidez otorgada por el IMSS sea por un plazo de dos años o mayor y establezca una invalidez superior mediante la evaluación de Médico asignado por la Compañía Aseguradora será considerada como Total y Permanente. Los casos de invalidez otorgados por el IMSS superiores al 60% serán considerados como Total y</w:t>
      </w:r>
      <w:r w:rsidRPr="00876E83">
        <w:rPr>
          <w:rStyle w:val="None"/>
          <w:rFonts w:ascii="Arial Narrow" w:hAnsi="Arial Narrow" w:cs="Miriam"/>
          <w:b/>
          <w:bCs/>
          <w:color w:val="auto"/>
          <w:sz w:val="24"/>
          <w:szCs w:val="24"/>
        </w:rPr>
        <w:t xml:space="preserve"> </w:t>
      </w:r>
      <w:r w:rsidRPr="0047644B">
        <w:rPr>
          <w:rStyle w:val="None"/>
          <w:rFonts w:ascii="Arial Narrow" w:hAnsi="Arial Narrow" w:cs="Miriam"/>
          <w:bCs/>
          <w:color w:val="auto"/>
          <w:sz w:val="24"/>
          <w:szCs w:val="24"/>
        </w:rPr>
        <w:t>Permanente.</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7D71D4">
      <w:pPr>
        <w:pStyle w:val="BodyA"/>
        <w:numPr>
          <w:ilvl w:val="0"/>
          <w:numId w:val="52"/>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Constancia de baja del servicio activo del asegurado, expedida por la API.</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p w:rsidR="00B173A6" w:rsidRPr="00876E83" w:rsidRDefault="00B173A6" w:rsidP="007D71D4">
      <w:pPr>
        <w:pStyle w:val="BodyA"/>
        <w:numPr>
          <w:ilvl w:val="0"/>
          <w:numId w:val="54"/>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Identificación oficial vigente con fotografía y firma o huella digital del asegurado.</w:t>
      </w:r>
    </w:p>
    <w:p w:rsidR="00B173A6" w:rsidRPr="00876E83" w:rsidRDefault="00B173A6" w:rsidP="00836A7D">
      <w:pPr>
        <w:pStyle w:val="Prrafodelist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sz w:val="24"/>
          <w:szCs w:val="24"/>
        </w:rPr>
      </w:pPr>
    </w:p>
    <w:p w:rsidR="00B173A6" w:rsidRPr="00876E83" w:rsidRDefault="00B173A6" w:rsidP="007D71D4">
      <w:pPr>
        <w:pStyle w:val="BodyA"/>
        <w:numPr>
          <w:ilvl w:val="0"/>
          <w:numId w:val="56"/>
        </w:numPr>
        <w:suppressAutoHyphens/>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Certificación por parte de la API del último salario del trabajador.</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INDEMNIZACIÓN POR MORA</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caso de que la </w:t>
      </w:r>
      <w:r w:rsidRPr="00876E83">
        <w:rPr>
          <w:rStyle w:val="None"/>
          <w:rFonts w:ascii="Arial Narrow" w:hAnsi="Arial Narrow" w:cs="Miriam"/>
          <w:b/>
          <w:bCs/>
          <w:color w:val="auto"/>
          <w:sz w:val="24"/>
          <w:szCs w:val="24"/>
        </w:rPr>
        <w:t>ASEGURADORA</w:t>
      </w:r>
      <w:r w:rsidRPr="00876E83">
        <w:rPr>
          <w:rStyle w:val="None"/>
          <w:rFonts w:ascii="Arial Narrow" w:hAnsi="Arial Narrow" w:cs="Miriam"/>
          <w:color w:val="auto"/>
          <w:sz w:val="24"/>
          <w:szCs w:val="24"/>
        </w:rPr>
        <w:t>, no obstante haber recibido los documentos e información que le permitan conocer el fundamento de la reclamación que le haya sido presentada, no cumpla con la obligación de pagar la cantidad quince días hábiles posteriores a esta fecha, estará obligada a pagar una indemnización por mora del 20% por cada 30 días o fracción de retraso. Este pago será otorgado al Beneficiario una vez entregada la documentación correspondiente.</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 </w:t>
      </w:r>
    </w:p>
    <w:p w:rsidR="00B173A6" w:rsidRPr="00876E83" w:rsidRDefault="00B173A6" w:rsidP="00836A7D">
      <w:pPr>
        <w:pStyle w:val="BodyA"/>
        <w:tabs>
          <w:tab w:val="left" w:pos="3024"/>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u w:color="993366"/>
        </w:rPr>
      </w:pPr>
      <w:r w:rsidRPr="00876E83">
        <w:rPr>
          <w:rStyle w:val="None"/>
          <w:rFonts w:ascii="Arial Narrow" w:hAnsi="Arial Narrow" w:cs="Miriam"/>
          <w:color w:val="auto"/>
          <w:sz w:val="24"/>
          <w:szCs w:val="24"/>
        </w:rPr>
        <w:t xml:space="preserve">La Compañía de Seguros hará extensivo los beneficios de esta </w:t>
      </w:r>
      <w:r w:rsidRPr="00876E83">
        <w:rPr>
          <w:rStyle w:val="None"/>
          <w:rFonts w:ascii="Arial Narrow" w:hAnsi="Arial Narrow" w:cs="Miriam"/>
          <w:b/>
          <w:bCs/>
          <w:color w:val="auto"/>
          <w:sz w:val="24"/>
          <w:szCs w:val="24"/>
        </w:rPr>
        <w:t xml:space="preserve">LICITACIÓN </w:t>
      </w:r>
      <w:r w:rsidRPr="00876E83">
        <w:rPr>
          <w:rStyle w:val="None"/>
          <w:rFonts w:ascii="Arial Narrow" w:hAnsi="Arial Narrow" w:cs="Miriam"/>
          <w:color w:val="auto"/>
          <w:sz w:val="24"/>
          <w:szCs w:val="24"/>
        </w:rPr>
        <w:t xml:space="preserve">en caso de altas de otras Administraciones Portuarias Integrales, empresas o personas que deseen integrarse, no reportadas inicialmente y que correspondan al mismo tipo de seguro objeto de esta </w:t>
      </w:r>
      <w:r w:rsidRPr="00876E83">
        <w:rPr>
          <w:rStyle w:val="None"/>
          <w:rFonts w:ascii="Arial Narrow" w:hAnsi="Arial Narrow" w:cs="Miriam"/>
          <w:b/>
          <w:bCs/>
          <w:color w:val="auto"/>
          <w:sz w:val="24"/>
          <w:szCs w:val="24"/>
        </w:rPr>
        <w:t>LICITACIÓN</w:t>
      </w:r>
      <w:r w:rsidRPr="00876E83">
        <w:rPr>
          <w:rStyle w:val="None"/>
          <w:rFonts w:ascii="Arial Narrow" w:hAnsi="Arial Narrow" w:cs="Miriam"/>
          <w:color w:val="auto"/>
          <w:sz w:val="24"/>
          <w:szCs w:val="24"/>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u w:color="993366"/>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Grupo 1 Condiciones de Contratación</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VIGENCIA Y PAGO DE LA PÓLIZA</w:t>
      </w:r>
      <w:r w:rsidR="0047644B">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320" w:hanging="4317"/>
        <w:jc w:val="both"/>
        <w:rPr>
          <w:rFonts w:ascii="Arial Narrow" w:eastAsia="Arial" w:hAnsi="Arial Narrow" w:cs="Miriam"/>
          <w:color w:val="auto"/>
          <w:sz w:val="24"/>
          <w:szCs w:val="24"/>
        </w:rPr>
      </w:pPr>
    </w:p>
    <w:p w:rsidR="002E4952"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La presente póliza tiene vigencia de las 12:00 horas del 1 de marzo del 2018 a las 12:00 horas del 1 de marzo del 2019 la cual podrá ser ampliada o prorrogada, mediante solicitud expresa de las Administraciones Portuarias Integrales mediante la autoridad del COMITÉ y la Dirección </w:t>
      </w:r>
      <w:r w:rsidR="002E4952">
        <w:rPr>
          <w:rStyle w:val="None"/>
          <w:rFonts w:ascii="Arial Narrow" w:hAnsi="Arial Narrow" w:cs="Miriam"/>
          <w:color w:val="auto"/>
          <w:sz w:val="24"/>
          <w:szCs w:val="24"/>
        </w:rPr>
        <w:t>General de Proyectos Prioritarios, Marítimos Portuarios.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320" w:hanging="4317"/>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pago es en de acuerdo al presupuesto de operación de cada una de las API’s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pago es de contado al inicio de vigencia con un período de hasta 120 días para la integración del 100% de la prima por la API y por cada ejercicio de acuerdo a la disposición presupuestal autorizada.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relación de asegurados por API y grupos de seguros (G1, G2 y G3), se incluyen en el APARTADO A.1., mediante archivo electrónico (USB o CD o CORREO ELECTRÓNICO), mismos que serán entregados en el evento de JUNTA DE ACLARACIONES.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COBERTURAS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Fallecimiento.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Doble Indemnización por Accidente y Pérdidas Orgánicas.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Triple Indemnización por Muerte Accidental Colectiva</w:t>
      </w:r>
      <w:r w:rsidR="0047644B">
        <w:rPr>
          <w:rStyle w:val="None"/>
          <w:rFonts w:ascii="Arial Narrow" w:hAnsi="Arial Narrow" w:cs="Miriam"/>
          <w:color w:val="auto"/>
          <w:sz w:val="24"/>
          <w:szCs w:val="24"/>
        </w:rPr>
        <w:t>.</w:t>
      </w:r>
    </w:p>
    <w:p w:rsidR="003B238E"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Invalidez e Incapacidad Total y/o Permanente</w:t>
      </w:r>
      <w:r w:rsidR="0047644B">
        <w:rPr>
          <w:rStyle w:val="None"/>
          <w:rFonts w:ascii="Arial Narrow" w:hAnsi="Arial Narrow" w:cs="Miriam"/>
          <w:color w:val="auto"/>
          <w:sz w:val="24"/>
          <w:szCs w:val="24"/>
        </w:rPr>
        <w:t>.</w:t>
      </w:r>
    </w:p>
    <w:p w:rsidR="00393DC3" w:rsidRPr="00876E83" w:rsidRDefault="00393DC3"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5116"/>
        <w:gridCol w:w="4405"/>
      </w:tblGrid>
      <w:tr w:rsidR="003B238E" w:rsidTr="00393DC3">
        <w:trPr>
          <w:trHeight w:val="29"/>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3B238E" w:rsidRDefault="003B238E"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pPr>
            <w:r w:rsidRPr="00393DC3">
              <w:rPr>
                <w:rStyle w:val="None"/>
                <w:rFonts w:ascii="Arial" w:hAnsi="Arial"/>
                <w:b/>
                <w:bCs/>
                <w:color w:val="auto"/>
                <w:sz w:val="26"/>
                <w:szCs w:val="26"/>
                <w:u w:color="7F7F7F"/>
              </w:rPr>
              <w:t>Edad de Aceptación</w:t>
            </w:r>
          </w:p>
        </w:tc>
      </w:tr>
      <w:tr w:rsidR="003B238E" w:rsidTr="00393DC3">
        <w:trPr>
          <w:trHeight w:val="66"/>
        </w:trPr>
        <w:tc>
          <w:tcPr>
            <w:tcW w:w="2704"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3B238E" w:rsidRDefault="003B238E"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330"/>
              <w:jc w:val="both"/>
            </w:pPr>
            <w:r>
              <w:rPr>
                <w:rStyle w:val="Hyperlink2"/>
              </w:rPr>
              <w:t>Fallecimiento</w:t>
            </w:r>
          </w:p>
        </w:tc>
        <w:tc>
          <w:tcPr>
            <w:tcW w:w="2296"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3B238E" w:rsidRDefault="003B238E"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079"/>
              <w:jc w:val="both"/>
            </w:pPr>
            <w:r>
              <w:rPr>
                <w:rStyle w:val="Hyperlink2"/>
              </w:rPr>
              <w:t>Sin límite para cobertura</w:t>
            </w:r>
          </w:p>
        </w:tc>
      </w:tr>
      <w:tr w:rsidR="003B238E" w:rsidTr="00F01D6C">
        <w:trPr>
          <w:trHeight w:val="289"/>
        </w:trPr>
        <w:tc>
          <w:tcPr>
            <w:tcW w:w="2704" w:type="pct"/>
            <w:tcBorders>
              <w:top w:val="single" w:sz="2" w:space="0" w:color="000000"/>
              <w:left w:val="single" w:sz="2" w:space="0" w:color="000000"/>
              <w:bottom w:val="single" w:sz="2" w:space="0" w:color="000000"/>
              <w:right w:val="single" w:sz="2" w:space="0" w:color="000000"/>
            </w:tcBorders>
            <w:shd w:val="clear" w:color="auto" w:fill="auto"/>
            <w:tcMar>
              <w:top w:w="80" w:type="dxa"/>
              <w:left w:w="5036" w:type="dxa"/>
              <w:bottom w:w="80" w:type="dxa"/>
              <w:right w:w="80" w:type="dxa"/>
            </w:tcMar>
          </w:tcPr>
          <w:p w:rsidR="003B238E" w:rsidRDefault="003B238E"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956" w:hanging="9752"/>
              <w:jc w:val="both"/>
            </w:pPr>
            <w:r>
              <w:rPr>
                <w:rStyle w:val="Hyperlink2"/>
              </w:rPr>
              <w:t>Invalidez total y permanente:</w:t>
            </w:r>
          </w:p>
        </w:tc>
        <w:tc>
          <w:tcPr>
            <w:tcW w:w="2296" w:type="pct"/>
            <w:tcBorders>
              <w:top w:val="single" w:sz="2" w:space="0" w:color="000000"/>
              <w:left w:val="single" w:sz="2" w:space="0" w:color="000000"/>
              <w:bottom w:val="single" w:sz="2" w:space="0" w:color="000000"/>
              <w:right w:val="single" w:sz="2" w:space="0" w:color="000000"/>
            </w:tcBorders>
            <w:shd w:val="clear" w:color="auto" w:fill="auto"/>
            <w:tcMar>
              <w:top w:w="80" w:type="dxa"/>
              <w:left w:w="4325" w:type="dxa"/>
              <w:bottom w:w="80" w:type="dxa"/>
              <w:right w:w="80" w:type="dxa"/>
            </w:tcMar>
          </w:tcPr>
          <w:p w:rsidR="003B238E" w:rsidRDefault="003B238E"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003"/>
            </w:pPr>
            <w:r>
              <w:rPr>
                <w:rStyle w:val="Hyperlink2"/>
              </w:rPr>
              <w:t>Sin límite para cobertura</w:t>
            </w:r>
          </w:p>
        </w:tc>
      </w:tr>
      <w:tr w:rsidR="003B238E" w:rsidTr="00F01D6C">
        <w:trPr>
          <w:trHeight w:val="289"/>
        </w:trPr>
        <w:tc>
          <w:tcPr>
            <w:tcW w:w="270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3B238E" w:rsidRDefault="003B238E"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60"/>
              <w:jc w:val="both"/>
            </w:pPr>
            <w:r>
              <w:rPr>
                <w:rStyle w:val="Hyperlink2"/>
              </w:rPr>
              <w:t>Muerte Accidental</w:t>
            </w:r>
          </w:p>
        </w:tc>
        <w:tc>
          <w:tcPr>
            <w:tcW w:w="2296"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3B238E" w:rsidRDefault="003B238E"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003"/>
              <w:jc w:val="both"/>
            </w:pPr>
            <w:r>
              <w:rPr>
                <w:rStyle w:val="Hyperlink2"/>
              </w:rPr>
              <w:t>Sin límite para cobertura</w:t>
            </w:r>
          </w:p>
        </w:tc>
      </w:tr>
    </w:tbl>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PAGO A</w:t>
      </w:r>
      <w:r w:rsidR="003B238E">
        <w:rPr>
          <w:rStyle w:val="None"/>
          <w:rFonts w:ascii="Arial Narrow" w:hAnsi="Arial Narrow" w:cs="Miriam"/>
          <w:b/>
          <w:bCs/>
          <w:color w:val="auto"/>
          <w:sz w:val="24"/>
          <w:szCs w:val="24"/>
          <w:u w:color="7F7F7F"/>
        </w:rPr>
        <w:t>NTICIPADO EN CAS</w:t>
      </w:r>
      <w:r w:rsidR="00C51A7B">
        <w:rPr>
          <w:rStyle w:val="None"/>
          <w:rFonts w:ascii="Arial Narrow" w:hAnsi="Arial Narrow" w:cs="Miriam"/>
          <w:b/>
          <w:bCs/>
          <w:color w:val="auto"/>
          <w:sz w:val="24"/>
          <w:szCs w:val="24"/>
          <w:u w:color="7F7F7F"/>
        </w:rPr>
        <w:t>O DE SINIESTRO</w:t>
      </w:r>
      <w:r w:rsidR="003B238E">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960" w:hanging="3960"/>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API tendrá derecho a solicitar un anticipo del 50% sobre la Suma Asegurada, el cual se pagará dentro de un plazo no mayor a 7 días hábiles que contarán a partir de la solicitud por oficio de la API, en el cual se especifiquen las causas de la solicitud. Dicha solicitud deberá de especificar a quién se le pagará el anticipo, en caso de que por cualquier circunstancia el siniestro no resultase procedente o la persona designada por API para recibir el anticipo no fuese el Beneficiario Legal, la API reclamante será la responsable de la devolución de dicho anticipo. Al Pago anticipado en caso de siniestros se le podrá denominar como “Anticipo por Gastos Funerarios”, otorgando las mismas condiciones solicitadas. El no otorgar el beneficio de PAGO ANTICIPADO EN CASO DE SINIESTRO en los términos solicitados en las bases, si será motivo de descalificación</w:t>
      </w:r>
      <w:r w:rsidR="003B238E">
        <w:rPr>
          <w:rStyle w:val="None"/>
          <w:rFonts w:ascii="Arial Narrow" w:hAnsi="Arial Narrow" w:cs="Miriam"/>
          <w:color w:val="auto"/>
          <w:sz w:val="24"/>
          <w:szCs w:val="24"/>
        </w:rPr>
        <w:t>.</w:t>
      </w:r>
    </w:p>
    <w:p w:rsidR="00261C61" w:rsidRPr="00876E83" w:rsidRDefault="00261C61"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3398"/>
        <w:gridCol w:w="5432"/>
      </w:tblGrid>
      <w:tr w:rsidR="00E873A4" w:rsidRPr="00876E83" w:rsidTr="003B238E">
        <w:trPr>
          <w:trHeight w:val="24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CLÁUSULA DE INCAPACIDAD O INVALIDEZ TOTAL Y/O PERMANENTE</w:t>
            </w:r>
          </w:p>
        </w:tc>
      </w:tr>
      <w:tr w:rsidR="00E873A4" w:rsidRPr="00876E83" w:rsidTr="003B238E">
        <w:trPr>
          <w:trHeight w:val="244"/>
          <w:jc w:val="center"/>
        </w:trPr>
        <w:tc>
          <w:tcPr>
            <w:tcW w:w="1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SUMA ASEGURADA</w:t>
            </w:r>
          </w:p>
        </w:tc>
        <w:tc>
          <w:tcPr>
            <w:tcW w:w="30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IGUAL A LA SUMA ASEGURADA POR FALLECIMIENTO</w:t>
            </w:r>
          </w:p>
        </w:tc>
      </w:tr>
      <w:tr w:rsidR="00E873A4" w:rsidRPr="00876E83" w:rsidTr="003B238E">
        <w:trPr>
          <w:trHeight w:val="24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Text22"/>
              <w:suppressAutoHyphens w:val="0"/>
              <w:spacing w:line="240" w:lineRule="auto"/>
              <w:ind w:right="0"/>
              <w:jc w:val="center"/>
              <w:rPr>
                <w:rFonts w:ascii="Arial Narrow" w:hAnsi="Arial Narrow" w:cs="Miriam"/>
                <w:color w:val="auto"/>
              </w:rPr>
            </w:pPr>
            <w:r w:rsidRPr="00876E83">
              <w:rPr>
                <w:rStyle w:val="None"/>
                <w:rFonts w:ascii="Arial Narrow" w:hAnsi="Arial Narrow" w:cs="Miriam"/>
                <w:b/>
                <w:bCs/>
                <w:caps/>
                <w:color w:val="auto"/>
              </w:rPr>
              <w:t>FALLECIMIENTO</w:t>
            </w:r>
          </w:p>
        </w:tc>
      </w:tr>
      <w:tr w:rsidR="00E873A4" w:rsidRPr="00876E83" w:rsidTr="003B238E">
        <w:trPr>
          <w:trHeight w:val="675"/>
          <w:jc w:val="center"/>
        </w:trPr>
        <w:tc>
          <w:tcPr>
            <w:tcW w:w="1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tabs>
                <w:tab w:val="left" w:pos="708"/>
                <w:tab w:val="left" w:pos="720"/>
                <w:tab w:val="left" w:pos="1080"/>
                <w:tab w:val="left" w:pos="1440"/>
                <w:tab w:val="left" w:pos="1800"/>
                <w:tab w:val="left" w:pos="2160"/>
                <w:tab w:val="left" w:pos="2520"/>
                <w:tab w:val="left" w:pos="2880"/>
              </w:tabs>
              <w:jc w:val="center"/>
              <w:rPr>
                <w:rFonts w:ascii="Arial Narrow" w:hAnsi="Arial Narrow" w:cs="Miriam"/>
                <w:color w:val="auto"/>
                <w:sz w:val="24"/>
                <w:szCs w:val="24"/>
              </w:rPr>
            </w:pPr>
            <w:r w:rsidRPr="00876E83">
              <w:rPr>
                <w:rStyle w:val="None"/>
                <w:rFonts w:ascii="Arial Narrow" w:hAnsi="Arial Narrow" w:cs="Miriam"/>
                <w:color w:val="auto"/>
                <w:sz w:val="24"/>
                <w:szCs w:val="24"/>
              </w:rPr>
              <w:t>SUMA ASEGURADA</w:t>
            </w:r>
          </w:p>
        </w:tc>
        <w:tc>
          <w:tcPr>
            <w:tcW w:w="30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LA QUE CORRESPONDE DE ACUERDO AL TIPO DE COLECTIVIDAD, EN MESES DEL ÚLTIMO SALARIO MENSUAL INTEGRADO DEL TRABAJADOR</w:t>
            </w:r>
          </w:p>
        </w:tc>
      </w:tr>
      <w:tr w:rsidR="00E873A4" w:rsidRPr="00876E83" w:rsidTr="003B238E">
        <w:trPr>
          <w:trHeight w:val="244"/>
          <w:jc w:val="center"/>
        </w:trPr>
        <w:tc>
          <w:tcPr>
            <w:tcW w:w="1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tabs>
                <w:tab w:val="left" w:pos="708"/>
                <w:tab w:val="left" w:pos="720"/>
                <w:tab w:val="left" w:pos="1080"/>
                <w:tab w:val="left" w:pos="1440"/>
                <w:tab w:val="left" w:pos="1800"/>
                <w:tab w:val="left" w:pos="2160"/>
                <w:tab w:val="left" w:pos="2520"/>
                <w:tab w:val="left" w:pos="2880"/>
              </w:tabs>
              <w:jc w:val="center"/>
              <w:rPr>
                <w:rFonts w:ascii="Arial Narrow" w:hAnsi="Arial Narrow" w:cs="Miriam"/>
                <w:color w:val="auto"/>
                <w:sz w:val="24"/>
                <w:szCs w:val="24"/>
              </w:rPr>
            </w:pPr>
            <w:r w:rsidRPr="00876E83">
              <w:rPr>
                <w:rStyle w:val="None"/>
                <w:rFonts w:ascii="Arial Narrow" w:hAnsi="Arial Narrow" w:cs="Miriam"/>
                <w:color w:val="auto"/>
                <w:sz w:val="24"/>
                <w:szCs w:val="24"/>
              </w:rPr>
              <w:t>EDAD LÍMITE DE ADMISIÓN</w:t>
            </w:r>
          </w:p>
        </w:tc>
        <w:tc>
          <w:tcPr>
            <w:tcW w:w="30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Piedepgina"/>
              <w:tabs>
                <w:tab w:val="right" w:pos="8818"/>
              </w:tabs>
              <w:jc w:val="center"/>
              <w:rPr>
                <w:rFonts w:ascii="Arial Narrow" w:hAnsi="Arial Narrow" w:cs="Miriam"/>
                <w:sz w:val="24"/>
                <w:szCs w:val="24"/>
              </w:rPr>
            </w:pPr>
            <w:r w:rsidRPr="00876E83">
              <w:rPr>
                <w:rStyle w:val="None"/>
                <w:rFonts w:ascii="Arial Narrow" w:hAnsi="Arial Narrow" w:cs="Miriam"/>
                <w:sz w:val="24"/>
                <w:szCs w:val="24"/>
              </w:rPr>
              <w:t>SIN LÍMITE</w:t>
            </w:r>
          </w:p>
        </w:tc>
      </w:tr>
      <w:tr w:rsidR="00E873A4" w:rsidRPr="00876E83" w:rsidTr="003B238E">
        <w:trPr>
          <w:trHeight w:val="244"/>
          <w:jc w:val="center"/>
        </w:trPr>
        <w:tc>
          <w:tcPr>
            <w:tcW w:w="1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tabs>
                <w:tab w:val="left" w:pos="708"/>
                <w:tab w:val="left" w:pos="720"/>
                <w:tab w:val="left" w:pos="1080"/>
                <w:tab w:val="left" w:pos="1440"/>
                <w:tab w:val="left" w:pos="1800"/>
                <w:tab w:val="left" w:pos="2160"/>
                <w:tab w:val="left" w:pos="2520"/>
                <w:tab w:val="left" w:pos="2880"/>
              </w:tabs>
              <w:jc w:val="center"/>
              <w:rPr>
                <w:rFonts w:ascii="Arial Narrow" w:hAnsi="Arial Narrow" w:cs="Miriam"/>
                <w:color w:val="auto"/>
                <w:sz w:val="24"/>
                <w:szCs w:val="24"/>
              </w:rPr>
            </w:pPr>
            <w:r w:rsidRPr="00876E83">
              <w:rPr>
                <w:rStyle w:val="None"/>
                <w:rFonts w:ascii="Arial Narrow" w:hAnsi="Arial Narrow" w:cs="Miriam"/>
                <w:color w:val="auto"/>
                <w:sz w:val="24"/>
                <w:szCs w:val="24"/>
              </w:rPr>
              <w:t>EDAD LÍMITE DE CANCELACIÓN</w:t>
            </w:r>
          </w:p>
        </w:tc>
        <w:tc>
          <w:tcPr>
            <w:tcW w:w="30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SIN LÍMITE</w:t>
            </w:r>
          </w:p>
        </w:tc>
      </w:tr>
      <w:tr w:rsidR="00E873A4" w:rsidRPr="00876E83" w:rsidTr="003B238E">
        <w:trPr>
          <w:trHeight w:val="835"/>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DOBLE INDEMNIZACIÓN POR MUERTE ACCIDENTAL Y PÉRDIDA DE MIEMBROS</w:t>
            </w:r>
          </w:p>
        </w:tc>
      </w:tr>
      <w:tr w:rsidR="00E873A4" w:rsidRPr="00876E83" w:rsidTr="003B238E">
        <w:trPr>
          <w:trHeight w:val="675"/>
          <w:jc w:val="center"/>
        </w:trPr>
        <w:tc>
          <w:tcPr>
            <w:tcW w:w="1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tabs>
                <w:tab w:val="left" w:pos="708"/>
                <w:tab w:val="left" w:pos="720"/>
                <w:tab w:val="left" w:pos="1080"/>
                <w:tab w:val="left" w:pos="1440"/>
                <w:tab w:val="left" w:pos="1800"/>
                <w:tab w:val="left" w:pos="2160"/>
                <w:tab w:val="left" w:pos="2520"/>
                <w:tab w:val="left" w:pos="2880"/>
              </w:tabs>
              <w:jc w:val="center"/>
              <w:rPr>
                <w:rFonts w:ascii="Arial Narrow" w:hAnsi="Arial Narrow" w:cs="Miriam"/>
                <w:color w:val="auto"/>
                <w:sz w:val="24"/>
                <w:szCs w:val="24"/>
              </w:rPr>
            </w:pPr>
            <w:r w:rsidRPr="00876E83">
              <w:rPr>
                <w:rStyle w:val="None"/>
                <w:rFonts w:ascii="Arial Narrow" w:hAnsi="Arial Narrow" w:cs="Miriam"/>
                <w:color w:val="auto"/>
                <w:sz w:val="24"/>
                <w:szCs w:val="24"/>
              </w:rPr>
              <w:t>SUMA ASEGURADA POR MUERTE ACCIDENTAL</w:t>
            </w:r>
          </w:p>
        </w:tc>
        <w:tc>
          <w:tcPr>
            <w:tcW w:w="30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LA QUE CORRESPONDE DE ACUERDO AL TIPO DE COLECTIVIDAD, EN EL DOBLE DE MESES DEL ÚLTIMO SALARIO INTEGRADO MENSUAL DEL TRABAJADOR</w:t>
            </w:r>
          </w:p>
        </w:tc>
      </w:tr>
      <w:tr w:rsidR="00E873A4" w:rsidRPr="00876E83" w:rsidTr="003B238E">
        <w:trPr>
          <w:trHeight w:val="890"/>
          <w:jc w:val="center"/>
        </w:trPr>
        <w:tc>
          <w:tcPr>
            <w:tcW w:w="1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tabs>
                <w:tab w:val="left" w:pos="708"/>
                <w:tab w:val="left" w:pos="720"/>
                <w:tab w:val="left" w:pos="1080"/>
                <w:tab w:val="left" w:pos="1440"/>
                <w:tab w:val="left" w:pos="1800"/>
                <w:tab w:val="left" w:pos="2160"/>
                <w:tab w:val="left" w:pos="2520"/>
                <w:tab w:val="left" w:pos="2880"/>
              </w:tabs>
              <w:jc w:val="center"/>
              <w:rPr>
                <w:rFonts w:ascii="Arial Narrow" w:hAnsi="Arial Narrow" w:cs="Miriam"/>
                <w:color w:val="auto"/>
                <w:sz w:val="24"/>
                <w:szCs w:val="24"/>
              </w:rPr>
            </w:pPr>
            <w:r w:rsidRPr="00876E83">
              <w:rPr>
                <w:rStyle w:val="None"/>
                <w:rFonts w:ascii="Arial Narrow" w:hAnsi="Arial Narrow" w:cs="Miriam"/>
                <w:color w:val="auto"/>
                <w:sz w:val="24"/>
                <w:szCs w:val="24"/>
              </w:rPr>
              <w:t>SUMA ASEGURADA POR PÉRDIDA DE MIEMBROS</w:t>
            </w:r>
          </w:p>
        </w:tc>
        <w:tc>
          <w:tcPr>
            <w:tcW w:w="30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 xml:space="preserve">EL RESULTADO DE APLICAR A LA SUMA ASEGURADA POR MUERTE ACCIDENTAL,  LOS PORCENTAJES SIGUIENTES QUE SE ESTABLECEN EN LA </w:t>
            </w:r>
            <w:r w:rsidRPr="00876E83">
              <w:rPr>
                <w:rStyle w:val="None"/>
                <w:rFonts w:ascii="Arial Narrow" w:hAnsi="Arial Narrow" w:cs="Miriam"/>
                <w:b/>
                <w:bCs/>
                <w:color w:val="auto"/>
                <w:sz w:val="24"/>
                <w:szCs w:val="24"/>
              </w:rPr>
              <w:t>ESCALA DE INDEMNIZACIÓN</w:t>
            </w:r>
            <w:r w:rsidRPr="00876E83">
              <w:rPr>
                <w:rStyle w:val="None"/>
                <w:rFonts w:ascii="Arial Narrow" w:hAnsi="Arial Narrow" w:cs="Miriam"/>
                <w:color w:val="auto"/>
                <w:sz w:val="24"/>
                <w:szCs w:val="24"/>
              </w:rPr>
              <w:t xml:space="preserve"> </w:t>
            </w:r>
            <w:r w:rsidRPr="00876E83">
              <w:rPr>
                <w:rStyle w:val="None"/>
                <w:rFonts w:ascii="Arial Narrow" w:hAnsi="Arial Narrow" w:cs="Miriam"/>
                <w:b/>
                <w:bCs/>
                <w:color w:val="auto"/>
                <w:sz w:val="24"/>
                <w:szCs w:val="24"/>
              </w:rPr>
              <w:t xml:space="preserve">“B”, </w:t>
            </w:r>
            <w:r w:rsidRPr="00876E83">
              <w:rPr>
                <w:rStyle w:val="None"/>
                <w:rFonts w:ascii="Arial Narrow" w:hAnsi="Arial Narrow" w:cs="Miriam"/>
                <w:color w:val="auto"/>
                <w:sz w:val="24"/>
                <w:szCs w:val="24"/>
              </w:rPr>
              <w:t>QUE MAS ADELANTE SE DETALLA:</w:t>
            </w:r>
          </w:p>
        </w:tc>
      </w:tr>
      <w:tr w:rsidR="00E873A4" w:rsidRPr="00876E83" w:rsidTr="003B238E">
        <w:trPr>
          <w:trHeight w:val="244"/>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TRIPLE INDEMNIZACIÓN POR MUERTE ACCIDENTAL COLECTIVA</w:t>
            </w:r>
          </w:p>
        </w:tc>
      </w:tr>
      <w:tr w:rsidR="00E873A4" w:rsidRPr="00876E83" w:rsidTr="003B238E">
        <w:trPr>
          <w:trHeight w:val="675"/>
          <w:jc w:val="center"/>
        </w:trPr>
        <w:tc>
          <w:tcPr>
            <w:tcW w:w="19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SUMA ASEGURADA</w:t>
            </w:r>
          </w:p>
        </w:tc>
        <w:tc>
          <w:tcPr>
            <w:tcW w:w="30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LA QUE CORRESPONDE DE ACUERDO AL TIPO DE COLECTIVIDAD, EN EL TRIPLE DE MESES DEL ÚLTIMO SALARIO INTEGRADO MENSUAL DEL TRABAJADOR</w:t>
            </w:r>
          </w:p>
        </w:tc>
      </w:tr>
      <w:tr w:rsidR="00E873A4" w:rsidRPr="00876E83" w:rsidTr="003B238E">
        <w:trPr>
          <w:trHeight w:val="325"/>
          <w:jc w:val="center"/>
        </w:trPr>
        <w:tc>
          <w:tcPr>
            <w:tcW w:w="1924" w:type="pct"/>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rsidR="00836A7D" w:rsidRPr="00876E83" w:rsidRDefault="00836A7D" w:rsidP="00836A7D">
            <w:pPr>
              <w:pStyle w:val="BodyA"/>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Límites de edad</w:t>
            </w:r>
          </w:p>
        </w:tc>
        <w:tc>
          <w:tcPr>
            <w:tcW w:w="3076"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lang w:val="es-MX"/>
              </w:rPr>
            </w:pPr>
            <w:r w:rsidRPr="00876E83">
              <w:rPr>
                <w:rStyle w:val="None"/>
                <w:rFonts w:ascii="Arial Narrow" w:hAnsi="Arial Narrow" w:cs="Miriam"/>
                <w:b/>
                <w:bCs/>
                <w:sz w:val="24"/>
                <w:szCs w:val="24"/>
              </w:rPr>
              <w:t>Fallecimiento, invalidez e incapacidad total y/o permanente</w:t>
            </w:r>
          </w:p>
        </w:tc>
      </w:tr>
      <w:tr w:rsidR="00E873A4" w:rsidRPr="00876E83" w:rsidTr="003B238E">
        <w:trPr>
          <w:trHeight w:val="350"/>
          <w:jc w:val="center"/>
        </w:trPr>
        <w:tc>
          <w:tcPr>
            <w:tcW w:w="1924" w:type="pct"/>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tcPr>
          <w:p w:rsidR="00836A7D" w:rsidRPr="00876E83" w:rsidRDefault="00836A7D"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Edades de aceptación</w:t>
            </w:r>
          </w:p>
        </w:tc>
        <w:tc>
          <w:tcPr>
            <w:tcW w:w="3076"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r w:rsidRPr="00876E83">
              <w:rPr>
                <w:rStyle w:val="None"/>
                <w:rFonts w:ascii="Arial Narrow" w:hAnsi="Arial Narrow" w:cs="Miriam"/>
                <w:sz w:val="24"/>
                <w:szCs w:val="24"/>
              </w:rPr>
              <w:t>Sin límite</w:t>
            </w:r>
          </w:p>
        </w:tc>
      </w:tr>
      <w:tr w:rsidR="00E873A4" w:rsidRPr="00876E83" w:rsidTr="003B238E">
        <w:trPr>
          <w:trHeight w:val="350"/>
          <w:jc w:val="center"/>
        </w:trPr>
        <w:tc>
          <w:tcPr>
            <w:tcW w:w="1924" w:type="pct"/>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836A7D" w:rsidRPr="00876E83" w:rsidRDefault="00836A7D" w:rsidP="00836A7D">
            <w:pPr>
              <w:pStyle w:val="BodyA"/>
              <w:jc w:val="center"/>
              <w:rPr>
                <w:rFonts w:ascii="Arial Narrow" w:hAnsi="Arial Narrow" w:cs="Miriam"/>
                <w:color w:val="auto"/>
                <w:sz w:val="24"/>
                <w:szCs w:val="24"/>
              </w:rPr>
            </w:pPr>
            <w:r w:rsidRPr="00876E83">
              <w:rPr>
                <w:rStyle w:val="None"/>
                <w:rFonts w:ascii="Arial Narrow" w:hAnsi="Arial Narrow" w:cs="Miriam"/>
                <w:color w:val="auto"/>
                <w:sz w:val="24"/>
                <w:szCs w:val="24"/>
              </w:rPr>
              <w:t>Edades de cancelación</w:t>
            </w:r>
          </w:p>
        </w:tc>
        <w:tc>
          <w:tcPr>
            <w:tcW w:w="3076"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r w:rsidRPr="00876E83">
              <w:rPr>
                <w:rStyle w:val="None"/>
                <w:rFonts w:ascii="Arial Narrow" w:hAnsi="Arial Narrow" w:cs="Miriam"/>
                <w:sz w:val="24"/>
                <w:szCs w:val="24"/>
              </w:rPr>
              <w:t>Sin límite</w:t>
            </w:r>
          </w:p>
        </w:tc>
      </w:tr>
    </w:tbl>
    <w:p w:rsidR="00B173A6" w:rsidRPr="00876E83" w:rsidRDefault="00B173A6"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B173A6"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50FF" w:rsidRDefault="00B150FF"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50FF" w:rsidRPr="00876E83" w:rsidRDefault="00B150FF"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Grupo 2 Condiciones de Contratación</w:t>
      </w:r>
      <w:r w:rsidR="003B238E">
        <w:rPr>
          <w:rStyle w:val="None"/>
          <w:rFonts w:ascii="Arial Narrow" w:hAnsi="Arial Narrow" w:cs="Miriam"/>
          <w:b/>
          <w:bCs/>
          <w:color w:val="auto"/>
          <w:sz w:val="24"/>
          <w:szCs w:val="24"/>
          <w:u w:color="7F7F7F"/>
        </w:rPr>
        <w:t>.</w:t>
      </w:r>
    </w:p>
    <w:p w:rsidR="003B238E" w:rsidRPr="00876E83" w:rsidRDefault="003B238E"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VIGENCIA Y PAGO DE LA PÓLIZA</w:t>
      </w:r>
      <w:r w:rsidR="003B238E">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320" w:hanging="4317"/>
        <w:jc w:val="both"/>
        <w:rPr>
          <w:rFonts w:ascii="Arial Narrow" w:eastAsia="Arial" w:hAnsi="Arial Narrow" w:cs="Miriam"/>
          <w:color w:val="auto"/>
          <w:sz w:val="24"/>
          <w:szCs w:val="24"/>
        </w:rPr>
      </w:pPr>
    </w:p>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presente póliza tiene vigencia de las 12:00 horas del 1 de marzo del 2018 a las 12:00 horas del 1 de marzo del 2018 la cual podrá ser ampliada o prorrogada, mediante solicitud expresa de las Administraciones Portuarias Integrales mediante la autoridad del COMITÉ y la Dirección General</w:t>
      </w:r>
      <w:r w:rsidR="002E4952">
        <w:rPr>
          <w:rStyle w:val="None"/>
          <w:rFonts w:ascii="Arial Narrow" w:hAnsi="Arial Narrow" w:cs="Miriam"/>
          <w:color w:val="auto"/>
          <w:sz w:val="24"/>
          <w:szCs w:val="24"/>
        </w:rPr>
        <w:t xml:space="preserve"> de Proyectos Prioritarios, Marítimos Portuarios</w:t>
      </w:r>
      <w:r w:rsidRPr="00876E83">
        <w:rPr>
          <w:rStyle w:val="None"/>
          <w:rFonts w:ascii="Arial Narrow" w:hAnsi="Arial Narrow" w:cs="Miriam"/>
          <w:color w:val="auto"/>
          <w:sz w:val="24"/>
          <w:szCs w:val="24"/>
        </w:rPr>
        <w:t>.</w:t>
      </w:r>
    </w:p>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320" w:hanging="4317"/>
        <w:jc w:val="both"/>
        <w:rPr>
          <w:rFonts w:ascii="Arial Narrow" w:eastAsia="Arial" w:hAnsi="Arial Narrow" w:cs="Miriam"/>
          <w:color w:val="auto"/>
          <w:sz w:val="24"/>
          <w:szCs w:val="24"/>
        </w:rPr>
      </w:pPr>
    </w:p>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pago es en de acuerdo al presupuesto de operación de cada una de las API’s</w:t>
      </w:r>
    </w:p>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pago es de contado al inicio de vigencia con un período de hasta 90 días para la integración del 100% de la prima por la API quien a su vez realiza un cobro a los titulares.</w:t>
      </w:r>
    </w:p>
    <w:p w:rsidR="00B173A6" w:rsidRPr="00876E83" w:rsidRDefault="00B173A6" w:rsidP="003B238E">
      <w:pPr>
        <w:pStyle w:val="BodyA"/>
        <w:suppressAutoHyphens/>
        <w:jc w:val="both"/>
        <w:rPr>
          <w:rFonts w:ascii="Arial Narrow" w:eastAsia="Arial" w:hAnsi="Arial Narrow" w:cs="Miriam"/>
          <w:color w:val="auto"/>
          <w:sz w:val="24"/>
          <w:szCs w:val="24"/>
        </w:rPr>
      </w:pPr>
    </w:p>
    <w:p w:rsidR="00B173A6" w:rsidRDefault="00B173A6" w:rsidP="003B238E">
      <w:pPr>
        <w:pStyle w:val="BodyA"/>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La información de los asegurados que integran estas pólizas se entregaran al LICITANTE ganador.</w:t>
      </w:r>
    </w:p>
    <w:p w:rsidR="003B238E" w:rsidRPr="00876E83" w:rsidRDefault="003B238E" w:rsidP="003B238E">
      <w:pPr>
        <w:pStyle w:val="BodyA"/>
        <w:suppressAutoHyphens/>
        <w:jc w:val="both"/>
        <w:rPr>
          <w:rStyle w:val="None"/>
          <w:rFonts w:ascii="Arial Narrow" w:eastAsia="Arial" w:hAnsi="Arial Narrow" w:cs="Miriam"/>
          <w:color w:val="auto"/>
          <w:sz w:val="24"/>
          <w:szCs w:val="24"/>
        </w:rPr>
      </w:pPr>
    </w:p>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r w:rsidRPr="00876E83">
        <w:rPr>
          <w:rFonts w:ascii="Arial Narrow" w:hAnsi="Arial Narrow" w:cs="Miriam"/>
          <w:color w:val="auto"/>
          <w:sz w:val="24"/>
          <w:szCs w:val="24"/>
        </w:rPr>
        <w:t>El periodo de promoción informativa será en los 60 días iniciales solo para las personas que se separen de la colectividad, esto es sin tener un periodo límite para estar en condiciones de potenciar sus suma asegurada, como se indica es sin límite de tiempo.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COBERTURA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Fallecimiento.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Doble Indemnización por Accidente y Pérdidas Orgánicas.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Triple </w:t>
      </w:r>
      <w:r w:rsidR="00C51A7B" w:rsidRPr="00876E83">
        <w:rPr>
          <w:rStyle w:val="None"/>
          <w:rFonts w:ascii="Arial Narrow" w:hAnsi="Arial Narrow" w:cs="Miriam"/>
          <w:color w:val="auto"/>
          <w:sz w:val="24"/>
          <w:szCs w:val="24"/>
        </w:rPr>
        <w:t>Indemnización</w:t>
      </w:r>
      <w:r w:rsidRPr="00876E83">
        <w:rPr>
          <w:rStyle w:val="None"/>
          <w:rFonts w:ascii="Arial Narrow" w:hAnsi="Arial Narrow" w:cs="Miriam"/>
          <w:color w:val="auto"/>
          <w:sz w:val="24"/>
          <w:szCs w:val="24"/>
        </w:rPr>
        <w:t xml:space="preserve"> por Muerte Accidental Colectiva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Invalidez e Incapacidad Total y/o Permanente</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5116"/>
        <w:gridCol w:w="4405"/>
      </w:tblGrid>
      <w:tr w:rsidR="00E873A4" w:rsidRPr="00876E83" w:rsidTr="003B238E">
        <w:trPr>
          <w:trHeight w:val="306"/>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7F7F7F"/>
              </w:rPr>
              <w:t>Edad de Aceptación</w:t>
            </w:r>
          </w:p>
        </w:tc>
      </w:tr>
      <w:tr w:rsidR="00E873A4" w:rsidRPr="00876E83" w:rsidTr="003B238E">
        <w:trPr>
          <w:trHeight w:val="289"/>
        </w:trPr>
        <w:tc>
          <w:tcPr>
            <w:tcW w:w="26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B173A6" w:rsidRPr="00876E83" w:rsidRDefault="00B173A6" w:rsidP="00836A7D">
            <w:pPr>
              <w:pStyle w:val="BodyA"/>
              <w:tabs>
                <w:tab w:val="left" w:pos="360"/>
                <w:tab w:val="left" w:pos="711"/>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431"/>
              <w:jc w:val="both"/>
              <w:rPr>
                <w:rFonts w:ascii="Arial Narrow" w:hAnsi="Arial Narrow" w:cs="Miriam"/>
                <w:color w:val="auto"/>
                <w:sz w:val="24"/>
                <w:szCs w:val="24"/>
              </w:rPr>
            </w:pPr>
            <w:r w:rsidRPr="00876E83">
              <w:rPr>
                <w:rStyle w:val="Hyperlink2"/>
                <w:rFonts w:ascii="Arial Narrow" w:hAnsi="Arial Narrow" w:cs="Miriam"/>
                <w:color w:val="auto"/>
                <w:sz w:val="24"/>
                <w:szCs w:val="24"/>
              </w:rPr>
              <w:t>Fallecimiento</w:t>
            </w:r>
          </w:p>
        </w:tc>
        <w:tc>
          <w:tcPr>
            <w:tcW w:w="23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B173A6" w:rsidRPr="00876E83" w:rsidRDefault="00B173A6" w:rsidP="003B238E">
            <w:pPr>
              <w:pStyle w:val="BodyA"/>
              <w:tabs>
                <w:tab w:val="left" w:pos="2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433"/>
              <w:jc w:val="both"/>
              <w:rPr>
                <w:rFonts w:ascii="Arial Narrow" w:hAnsi="Arial Narrow" w:cs="Miriam"/>
                <w:color w:val="auto"/>
                <w:sz w:val="24"/>
                <w:szCs w:val="24"/>
              </w:rPr>
            </w:pPr>
            <w:r w:rsidRPr="00876E83">
              <w:rPr>
                <w:rStyle w:val="Hyperlink2"/>
                <w:rFonts w:ascii="Arial Narrow" w:hAnsi="Arial Narrow" w:cs="Miriam"/>
                <w:color w:val="auto"/>
                <w:sz w:val="24"/>
                <w:szCs w:val="24"/>
              </w:rPr>
              <w:t>Sin límite para cobertura</w:t>
            </w:r>
          </w:p>
        </w:tc>
      </w:tr>
      <w:tr w:rsidR="00E873A4" w:rsidRPr="00876E83" w:rsidTr="003B238E">
        <w:trPr>
          <w:trHeight w:val="289"/>
        </w:trPr>
        <w:tc>
          <w:tcPr>
            <w:tcW w:w="2619" w:type="pct"/>
            <w:tcBorders>
              <w:top w:val="single" w:sz="2" w:space="0" w:color="000000"/>
              <w:left w:val="single" w:sz="2" w:space="0" w:color="000000"/>
              <w:bottom w:val="single" w:sz="2" w:space="0" w:color="000000"/>
              <w:right w:val="single" w:sz="2" w:space="0" w:color="000000"/>
            </w:tcBorders>
            <w:shd w:val="clear" w:color="auto" w:fill="auto"/>
            <w:tcMar>
              <w:top w:w="80" w:type="dxa"/>
              <w:left w:w="5036" w:type="dxa"/>
              <w:bottom w:w="80" w:type="dxa"/>
              <w:right w:w="80" w:type="dxa"/>
            </w:tcMar>
          </w:tcPr>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956" w:hanging="9853"/>
              <w:jc w:val="both"/>
              <w:rPr>
                <w:rFonts w:ascii="Arial Narrow" w:hAnsi="Arial Narrow" w:cs="Miriam"/>
                <w:color w:val="auto"/>
                <w:sz w:val="24"/>
                <w:szCs w:val="24"/>
              </w:rPr>
            </w:pPr>
            <w:r w:rsidRPr="00876E83">
              <w:rPr>
                <w:rStyle w:val="Hyperlink2"/>
                <w:rFonts w:ascii="Arial Narrow" w:hAnsi="Arial Narrow" w:cs="Miriam"/>
                <w:color w:val="auto"/>
                <w:sz w:val="24"/>
                <w:szCs w:val="24"/>
              </w:rPr>
              <w:t>Invalidez total y permanente:</w:t>
            </w:r>
          </w:p>
        </w:tc>
        <w:tc>
          <w:tcPr>
            <w:tcW w:w="2381" w:type="pct"/>
            <w:tcBorders>
              <w:top w:val="single" w:sz="2" w:space="0" w:color="000000"/>
              <w:left w:val="single" w:sz="2" w:space="0" w:color="000000"/>
              <w:bottom w:val="single" w:sz="2" w:space="0" w:color="000000"/>
              <w:right w:val="single" w:sz="2" w:space="0" w:color="000000"/>
            </w:tcBorders>
            <w:shd w:val="clear" w:color="auto" w:fill="auto"/>
            <w:tcMar>
              <w:top w:w="80" w:type="dxa"/>
              <w:left w:w="4325" w:type="dxa"/>
              <w:bottom w:w="80" w:type="dxa"/>
              <w:right w:w="80" w:type="dxa"/>
            </w:tcMar>
          </w:tcPr>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433"/>
              <w:jc w:val="both"/>
              <w:rPr>
                <w:rFonts w:ascii="Arial Narrow" w:hAnsi="Arial Narrow" w:cs="Miriam"/>
                <w:color w:val="auto"/>
                <w:sz w:val="24"/>
                <w:szCs w:val="24"/>
              </w:rPr>
            </w:pPr>
            <w:r w:rsidRPr="00876E83">
              <w:rPr>
                <w:rStyle w:val="Hyperlink2"/>
                <w:rFonts w:ascii="Arial Narrow" w:hAnsi="Arial Narrow" w:cs="Miriam"/>
                <w:color w:val="auto"/>
                <w:sz w:val="24"/>
                <w:szCs w:val="24"/>
              </w:rPr>
              <w:t>Sin límite para cobertura</w:t>
            </w:r>
          </w:p>
        </w:tc>
      </w:tr>
      <w:tr w:rsidR="00E873A4" w:rsidRPr="00876E83" w:rsidTr="003B238E">
        <w:trPr>
          <w:trHeight w:val="289"/>
        </w:trPr>
        <w:tc>
          <w:tcPr>
            <w:tcW w:w="2619"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Muerte Accidental</w:t>
            </w:r>
          </w:p>
        </w:tc>
        <w:tc>
          <w:tcPr>
            <w:tcW w:w="2381"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291"/>
              <w:jc w:val="both"/>
              <w:rPr>
                <w:rFonts w:ascii="Arial Narrow" w:hAnsi="Arial Narrow" w:cs="Miriam"/>
                <w:color w:val="auto"/>
                <w:sz w:val="24"/>
                <w:szCs w:val="24"/>
              </w:rPr>
            </w:pPr>
            <w:r w:rsidRPr="00876E83">
              <w:rPr>
                <w:rStyle w:val="Hyperlink2"/>
                <w:rFonts w:ascii="Arial Narrow" w:hAnsi="Arial Narrow" w:cs="Miriam"/>
                <w:color w:val="auto"/>
                <w:sz w:val="24"/>
                <w:szCs w:val="24"/>
              </w:rPr>
              <w:t>Sin límite para cobertura</w:t>
            </w:r>
          </w:p>
        </w:tc>
      </w:tr>
    </w:tbl>
    <w:p w:rsidR="00B173A6"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950" w:hanging="4950"/>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950" w:hanging="4950"/>
        <w:jc w:val="both"/>
        <w:rPr>
          <w:rStyle w:val="None"/>
          <w:rFonts w:ascii="Arial Narrow" w:eastAsia="Arial" w:hAnsi="Arial Narrow" w:cs="Miriam"/>
          <w:color w:val="auto"/>
          <w:sz w:val="24"/>
          <w:szCs w:val="24"/>
        </w:rPr>
      </w:pPr>
      <w:r w:rsidRPr="00876E83">
        <w:rPr>
          <w:rStyle w:val="None"/>
          <w:rFonts w:ascii="Arial Narrow" w:hAnsi="Arial Narrow" w:cs="Miriam"/>
          <w:b/>
          <w:bCs/>
          <w:color w:val="auto"/>
          <w:sz w:val="24"/>
          <w:szCs w:val="24"/>
          <w:u w:color="7F7F7F"/>
        </w:rPr>
        <w:t>SUMA ASEGURADA: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950" w:hanging="4950"/>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950" w:hanging="495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Cada integrante de la API puede optar por contratar Suma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950" w:hanging="495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Asegurada adicional a la del Grupo 1.</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4245"/>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Estas Sumas Aseguradas se contratarán posteriormente de acuerdo a la solicitud de cada asegurado. La suma asegurada básica es de 40 meses con potenciación opcional a 34, 51 y 68 meses para dar un total de 74, 91 y 108 meses respectivamente.</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cuota a aplicar para estas Sumas Aseguradas será la misma aplicada para el asegurado en la póliza de Vida Institucional Grupo 1.</w:t>
      </w:r>
      <w:r w:rsidRPr="00876E83">
        <w:rPr>
          <w:rFonts w:ascii="Arial Narrow" w:hAnsi="Arial Narrow" w:cs="Miriam"/>
          <w:color w:val="auto"/>
          <w:sz w:val="24"/>
          <w:szCs w:val="24"/>
        </w:rPr>
        <w:t xml:space="preserve"> </w:t>
      </w:r>
      <w:r w:rsidRPr="00876E83">
        <w:rPr>
          <w:rStyle w:val="None"/>
          <w:rFonts w:ascii="Arial Narrow" w:hAnsi="Arial Narrow" w:cs="Miriam"/>
          <w:color w:val="auto"/>
          <w:sz w:val="24"/>
          <w:szCs w:val="24"/>
        </w:rPr>
        <w:t xml:space="preserve">Los términos y cuotas de potenciación de la </w:t>
      </w:r>
      <w:r w:rsidR="00F14EDD" w:rsidRPr="00876E83">
        <w:rPr>
          <w:rStyle w:val="None"/>
          <w:rFonts w:ascii="Arial Narrow" w:hAnsi="Arial Narrow" w:cs="Miriam"/>
          <w:color w:val="auto"/>
          <w:sz w:val="24"/>
          <w:szCs w:val="24"/>
        </w:rPr>
        <w:t>CONVOCATORIA</w:t>
      </w:r>
      <w:r w:rsidRPr="00876E83">
        <w:rPr>
          <w:rStyle w:val="None"/>
          <w:rFonts w:ascii="Arial Narrow" w:hAnsi="Arial Narrow" w:cs="Miriam"/>
          <w:color w:val="auto"/>
          <w:sz w:val="24"/>
          <w:szCs w:val="24"/>
        </w:rPr>
        <w:t xml:space="preserve"> es un requisito de la </w:t>
      </w:r>
      <w:r w:rsidR="00C11BD7">
        <w:rPr>
          <w:rStyle w:val="None"/>
          <w:rFonts w:ascii="Arial Narrow" w:hAnsi="Arial Narrow" w:cs="Miriam"/>
          <w:color w:val="auto"/>
          <w:sz w:val="24"/>
          <w:szCs w:val="24"/>
        </w:rPr>
        <w:t>Convocante</w:t>
      </w:r>
      <w:r w:rsidRPr="00876E83">
        <w:rPr>
          <w:rStyle w:val="None"/>
          <w:rFonts w:ascii="Arial Narrow" w:hAnsi="Arial Narrow" w:cs="Miriam"/>
          <w:color w:val="auto"/>
          <w:sz w:val="24"/>
          <w:szCs w:val="24"/>
        </w:rPr>
        <w:t xml:space="preserve"> y el no otorgarlos como se solicita será motivo de descalificación.</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Grupo 3 Condiciones de Contratación</w:t>
      </w:r>
      <w:r w:rsidR="003B238E">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VIGENCIA Y PAGO DE LA PÓLIZA</w:t>
      </w:r>
      <w:r w:rsidR="003B238E">
        <w:rPr>
          <w:rStyle w:val="None"/>
          <w:rFonts w:ascii="Arial Narrow" w:hAnsi="Arial Narrow" w:cs="Miriam"/>
          <w:b/>
          <w:bCs/>
          <w:color w:val="auto"/>
          <w:sz w:val="24"/>
          <w:szCs w:val="24"/>
          <w:u w:color="7F7F7F"/>
        </w:rPr>
        <w:t>.</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320" w:hanging="4317"/>
        <w:jc w:val="both"/>
        <w:rPr>
          <w:rFonts w:ascii="Arial Narrow" w:eastAsia="Arial" w:hAnsi="Arial Narrow" w:cs="Miriam"/>
          <w:color w:val="auto"/>
          <w:sz w:val="24"/>
          <w:szCs w:val="24"/>
        </w:rPr>
      </w:pPr>
    </w:p>
    <w:p w:rsidR="00D665A5"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La presente póliza tiene vigencia de las 12:00 horas del 1 de marzo del 2018 a las 12:00 horas del 1 de marzo del 2019 la cual podrá ser ampliada o prorrogada, mediante solicitud expresa de las Administraciones Portuarias Integrales mediante la autoridad del COMITÉ y la Dirección General </w:t>
      </w:r>
      <w:r w:rsidR="00D665A5">
        <w:rPr>
          <w:rStyle w:val="None"/>
          <w:rFonts w:ascii="Arial Narrow" w:hAnsi="Arial Narrow" w:cs="Miriam"/>
          <w:color w:val="auto"/>
          <w:sz w:val="24"/>
          <w:szCs w:val="24"/>
        </w:rPr>
        <w:t>de Proyectos Prioritarios, Marítimos Portuarios.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320" w:hanging="4317"/>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pago es en de acuerdo al presupuesto de operación de cada una de las API’s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pago es de contado al inicio de vigencia con un período de hasta 120 días para la integración del 100% de la prima. </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COBERTURA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Fallecimiento.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Indemnización por Accidente. </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Invalidez Total y Permanente.</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5116"/>
        <w:gridCol w:w="4405"/>
      </w:tblGrid>
      <w:tr w:rsidR="00B173A6" w:rsidRPr="00876E83" w:rsidTr="003B238E">
        <w:trPr>
          <w:trHeight w:val="306"/>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7F7F7F"/>
              </w:rPr>
              <w:t>Edad de Aceptación</w:t>
            </w:r>
          </w:p>
        </w:tc>
      </w:tr>
      <w:tr w:rsidR="00B173A6" w:rsidRPr="00876E83" w:rsidTr="003B238E">
        <w:trPr>
          <w:trHeight w:val="289"/>
        </w:trPr>
        <w:tc>
          <w:tcPr>
            <w:tcW w:w="1882"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330"/>
              <w:jc w:val="both"/>
              <w:rPr>
                <w:rFonts w:ascii="Arial Narrow" w:hAnsi="Arial Narrow" w:cs="Miriam"/>
                <w:color w:val="auto"/>
                <w:sz w:val="24"/>
                <w:szCs w:val="24"/>
              </w:rPr>
            </w:pPr>
            <w:r w:rsidRPr="00876E83">
              <w:rPr>
                <w:rStyle w:val="Hyperlink2"/>
                <w:rFonts w:ascii="Arial Narrow" w:hAnsi="Arial Narrow" w:cs="Miriam"/>
                <w:color w:val="auto"/>
                <w:sz w:val="24"/>
                <w:szCs w:val="24"/>
              </w:rPr>
              <w:t>Fallecimiento</w:t>
            </w:r>
          </w:p>
        </w:tc>
        <w:tc>
          <w:tcPr>
            <w:tcW w:w="3118"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363"/>
              <w:jc w:val="both"/>
              <w:rPr>
                <w:rFonts w:ascii="Arial Narrow" w:hAnsi="Arial Narrow" w:cs="Miriam"/>
                <w:color w:val="auto"/>
                <w:sz w:val="24"/>
                <w:szCs w:val="24"/>
              </w:rPr>
            </w:pPr>
            <w:r w:rsidRPr="00876E83">
              <w:rPr>
                <w:rStyle w:val="Hyperlink2"/>
                <w:rFonts w:ascii="Arial Narrow" w:hAnsi="Arial Narrow" w:cs="Miriam"/>
                <w:color w:val="auto"/>
                <w:sz w:val="24"/>
                <w:szCs w:val="24"/>
              </w:rPr>
              <w:t>Sin límite para cobertura</w:t>
            </w:r>
          </w:p>
        </w:tc>
      </w:tr>
      <w:tr w:rsidR="00B173A6" w:rsidRPr="00876E83" w:rsidTr="003B238E">
        <w:trPr>
          <w:trHeight w:val="289"/>
        </w:trPr>
        <w:tc>
          <w:tcPr>
            <w:tcW w:w="1882" w:type="pct"/>
            <w:tcBorders>
              <w:top w:val="single" w:sz="2" w:space="0" w:color="000000"/>
              <w:left w:val="single" w:sz="2" w:space="0" w:color="000000"/>
              <w:bottom w:val="single" w:sz="2" w:space="0" w:color="000000"/>
              <w:right w:val="single" w:sz="2" w:space="0" w:color="000000"/>
            </w:tcBorders>
            <w:shd w:val="clear" w:color="auto" w:fill="auto"/>
            <w:tcMar>
              <w:top w:w="80" w:type="dxa"/>
              <w:left w:w="5036" w:type="dxa"/>
              <w:bottom w:w="80" w:type="dxa"/>
              <w:right w:w="80" w:type="dxa"/>
            </w:tcMar>
          </w:tcPr>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956" w:hanging="9752"/>
              <w:jc w:val="both"/>
              <w:rPr>
                <w:rFonts w:ascii="Arial Narrow" w:hAnsi="Arial Narrow" w:cs="Miriam"/>
                <w:color w:val="auto"/>
                <w:sz w:val="24"/>
                <w:szCs w:val="24"/>
              </w:rPr>
            </w:pPr>
            <w:r w:rsidRPr="00876E83">
              <w:rPr>
                <w:rStyle w:val="Hyperlink2"/>
                <w:rFonts w:ascii="Arial Narrow" w:hAnsi="Arial Narrow" w:cs="Miriam"/>
                <w:color w:val="auto"/>
                <w:sz w:val="24"/>
                <w:szCs w:val="24"/>
              </w:rPr>
              <w:t>Invalidez total y permanente:</w:t>
            </w:r>
          </w:p>
        </w:tc>
        <w:tc>
          <w:tcPr>
            <w:tcW w:w="3118" w:type="pct"/>
            <w:tcBorders>
              <w:top w:val="single" w:sz="2" w:space="0" w:color="000000"/>
              <w:left w:val="single" w:sz="2" w:space="0" w:color="000000"/>
              <w:bottom w:val="single" w:sz="2" w:space="0" w:color="000000"/>
              <w:right w:val="single" w:sz="2" w:space="0" w:color="000000"/>
            </w:tcBorders>
            <w:shd w:val="clear" w:color="auto" w:fill="auto"/>
            <w:tcMar>
              <w:top w:w="80" w:type="dxa"/>
              <w:left w:w="4325" w:type="dxa"/>
              <w:bottom w:w="80" w:type="dxa"/>
              <w:right w:w="80" w:type="dxa"/>
            </w:tcMar>
          </w:tcPr>
          <w:p w:rsidR="00B173A6" w:rsidRPr="00876E83" w:rsidRDefault="00B173A6" w:rsidP="003B238E">
            <w:pPr>
              <w:pStyle w:val="BodyA"/>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363"/>
              <w:jc w:val="both"/>
              <w:rPr>
                <w:rFonts w:ascii="Arial Narrow" w:hAnsi="Arial Narrow" w:cs="Miriam"/>
                <w:color w:val="auto"/>
                <w:sz w:val="24"/>
                <w:szCs w:val="24"/>
              </w:rPr>
            </w:pPr>
            <w:r w:rsidRPr="00876E83">
              <w:rPr>
                <w:rStyle w:val="Hyperlink2"/>
                <w:rFonts w:ascii="Arial Narrow" w:hAnsi="Arial Narrow" w:cs="Miriam"/>
                <w:color w:val="auto"/>
                <w:sz w:val="24"/>
                <w:szCs w:val="24"/>
              </w:rPr>
              <w:t>Sin límite para cobertura</w:t>
            </w:r>
          </w:p>
        </w:tc>
      </w:tr>
      <w:tr w:rsidR="00B173A6" w:rsidRPr="00876E83" w:rsidTr="003B238E">
        <w:trPr>
          <w:trHeight w:val="289"/>
        </w:trPr>
        <w:tc>
          <w:tcPr>
            <w:tcW w:w="1882"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Muerte Accidental</w:t>
            </w:r>
          </w:p>
        </w:tc>
        <w:tc>
          <w:tcPr>
            <w:tcW w:w="3118"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B173A6" w:rsidRPr="00876E83" w:rsidRDefault="00B173A6" w:rsidP="003B238E">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428"/>
              <w:jc w:val="both"/>
              <w:rPr>
                <w:rFonts w:ascii="Arial Narrow" w:hAnsi="Arial Narrow" w:cs="Miriam"/>
                <w:color w:val="auto"/>
                <w:sz w:val="24"/>
                <w:szCs w:val="24"/>
              </w:rPr>
            </w:pPr>
            <w:r w:rsidRPr="00876E83">
              <w:rPr>
                <w:rStyle w:val="Hyperlink2"/>
                <w:rFonts w:ascii="Arial Narrow" w:hAnsi="Arial Narrow" w:cs="Miriam"/>
                <w:color w:val="auto"/>
                <w:sz w:val="24"/>
                <w:szCs w:val="24"/>
              </w:rPr>
              <w:t>Sin límite para cobertura</w:t>
            </w:r>
          </w:p>
        </w:tc>
      </w:tr>
    </w:tbl>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PAGO ANTICIPADO EN CASO DE SINIESTRO:</w:t>
      </w:r>
      <w:r w:rsidRPr="00876E83">
        <w:rPr>
          <w:rStyle w:val="None"/>
          <w:rFonts w:ascii="Arial Narrow" w:hAnsi="Arial Narrow" w:cs="Miriam"/>
          <w:b/>
          <w:bCs/>
          <w:color w:val="auto"/>
          <w:sz w:val="24"/>
          <w:szCs w:val="24"/>
          <w:u w:color="7F7F7F"/>
        </w:rPr>
        <w:tab/>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960" w:hanging="3960"/>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API tendrá derecho a solicitar un anticipo del 50% sobre la Suma Asegurada, el cual se pagará dentro de un plazo no mayor a 7 días hábiles que contarán a partir de la solicitud por oficio de la API, en el cual se especifiquen las causas de la solicitud. Dicha solicitud deberá de especificar a quién se le pagará el anticipo, en caso de que por cualquier circunstancia el siniestro no resultase procedente o la persona designada por API para recibir el anticipo no fuese el Beneficiario Legal, la API reclamante será la responsable de la devolución de dicho anticipo.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La Relación de Asegurados por API y Grupos de seguros (G1, G2 y G3), se incluyen en el APARTADO A.1., mediante archivo electrónico (USB o CD o CORREO ELECTRÓNICO), mismos que serán entregados en el evento de JUNTA DE ACLARACIONES.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DEFINICIONES Y EXCLUSIONES: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b/>
          <w:bCs/>
          <w:color w:val="auto"/>
          <w:sz w:val="24"/>
          <w:szCs w:val="24"/>
        </w:rPr>
        <w:t>Muerte Accidental:</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pérdida de la vida del Asegurado, sobrevenida en un accidente o como resultado directo y comprobado del mismo.</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Nota: No se acepta como exclusión en muerte accidental la que provenga por un accidente en el uso de motocicleta o cualquier otro medio de transporte.</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Exclusiones: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7D71D4">
      <w:pPr>
        <w:pStyle w:val="BodyA"/>
        <w:numPr>
          <w:ilvl w:val="1"/>
          <w:numId w:val="58"/>
        </w:numPr>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No se considerará muerte accidental el Suicidio, o la muerte por participación activa en riña, o la participación activa en actos delictivos de cualquier tipo. La muerte que sobrevenga como víctima de un acto delictivo no será considerada como exclusión de esta cobertura.</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7D71D4">
      <w:pPr>
        <w:pStyle w:val="BodyA"/>
        <w:numPr>
          <w:ilvl w:val="1"/>
          <w:numId w:val="58"/>
        </w:numPr>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La muerte que sobrevenga como consecuencia de un accidente ocurrido durante la participación del asegurado como profesional en competencias donde se utilicen vehículos con cualquier tipo de motor.</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DESAPARECIDOS: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Para los efectos de todas las Pólizas de Vida de las API, los desaparecidos en el Mar o Ríos, una vez sido declarados legalmente desaparecidos por la Autoridad competente, serán considerados como fallecidos en accidente para todos los efectos. </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POTENCIACIONES:</w:t>
      </w: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Para los efectos de potenciar las sumas aseguradas de manera individual en los términos que la Ley permite, los trabajadores utilizarán las condiciones y tarifas del presente contrato.</w:t>
      </w:r>
    </w:p>
    <w:p w:rsidR="00B173A6" w:rsidRPr="00876E83" w:rsidRDefault="00B173A6"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248"/>
        <w:gridCol w:w="1572"/>
        <w:gridCol w:w="1310"/>
        <w:gridCol w:w="571"/>
        <w:gridCol w:w="808"/>
        <w:gridCol w:w="943"/>
        <w:gridCol w:w="487"/>
        <w:gridCol w:w="1189"/>
        <w:gridCol w:w="152"/>
        <w:gridCol w:w="1374"/>
        <w:gridCol w:w="166"/>
      </w:tblGrid>
      <w:tr w:rsidR="00E873A4" w:rsidRPr="00876E83" w:rsidTr="00C332C8">
        <w:trPr>
          <w:trHeight w:val="1413"/>
        </w:trPr>
        <w:tc>
          <w:tcPr>
            <w:tcW w:w="2100" w:type="pct"/>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s>
              <w:suppressAutoHyphens w:val="0"/>
              <w:spacing w:after="0"/>
              <w:ind w:left="0"/>
              <w:jc w:val="center"/>
              <w:rPr>
                <w:rStyle w:val="None"/>
                <w:rFonts w:ascii="Arial Narrow" w:eastAsia="Arial" w:hAnsi="Arial Narrow" w:cs="Miriam"/>
                <w:b/>
                <w:bCs/>
                <w:color w:val="auto"/>
              </w:rPr>
            </w:pPr>
            <w:r w:rsidRPr="00876E83">
              <w:rPr>
                <w:rStyle w:val="None"/>
                <w:rFonts w:ascii="Arial Narrow" w:hAnsi="Arial Narrow" w:cs="Miriam"/>
                <w:b/>
                <w:bCs/>
                <w:color w:val="auto"/>
              </w:rPr>
              <w:t>SUMA ASEGURADA BÁSICA</w:t>
            </w:r>
          </w:p>
          <w:p w:rsidR="00B173A6" w:rsidRPr="00876E83" w:rsidRDefault="00B173A6" w:rsidP="00393DC3">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s>
              <w:suppressAutoHyphens w:val="0"/>
              <w:spacing w:after="0"/>
              <w:ind w:left="0"/>
              <w:jc w:val="center"/>
              <w:rPr>
                <w:rFonts w:ascii="Arial Narrow" w:hAnsi="Arial Narrow" w:cs="Miriam"/>
                <w:color w:val="auto"/>
              </w:rPr>
            </w:pPr>
            <w:r w:rsidRPr="00876E83">
              <w:rPr>
                <w:rStyle w:val="None"/>
                <w:rFonts w:ascii="Arial Narrow" w:hAnsi="Arial Narrow" w:cs="Miriam"/>
                <w:b/>
                <w:bCs/>
                <w:color w:val="auto"/>
              </w:rPr>
              <w:t>SERVIDORES PÚBLICOS, ADMINISTRACIÓN, MANDOS MEDIOS Y SUPERIORES (Grupo 1, 2 , 3)</w:t>
            </w:r>
          </w:p>
        </w:tc>
        <w:tc>
          <w:tcPr>
            <w:tcW w:w="992" w:type="pct"/>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suppressAutoHyphens w:val="0"/>
              <w:spacing w:after="0"/>
              <w:ind w:left="0"/>
              <w:jc w:val="center"/>
              <w:rPr>
                <w:rStyle w:val="None"/>
                <w:rFonts w:ascii="Arial Narrow" w:eastAsia="Arial" w:hAnsi="Arial Narrow" w:cs="Miriam"/>
                <w:b/>
                <w:bCs/>
                <w:color w:val="auto"/>
              </w:rPr>
            </w:pPr>
            <w:r w:rsidRPr="00876E83">
              <w:rPr>
                <w:rStyle w:val="None"/>
                <w:rFonts w:ascii="Arial Narrow" w:hAnsi="Arial Narrow" w:cs="Miriam"/>
                <w:b/>
                <w:bCs/>
                <w:color w:val="auto"/>
              </w:rPr>
              <w:t>POTENCIACIÓN</w:t>
            </w:r>
          </w:p>
          <w:p w:rsidR="00B173A6" w:rsidRPr="00876E83" w:rsidRDefault="00B173A6" w:rsidP="00393DC3">
            <w:pPr>
              <w:pStyle w:val="Sangradetextonormal1"/>
              <w:suppressAutoHyphens w:val="0"/>
              <w:spacing w:after="0"/>
              <w:ind w:left="0"/>
              <w:jc w:val="center"/>
              <w:rPr>
                <w:rFonts w:ascii="Arial Narrow" w:hAnsi="Arial Narrow" w:cs="Miriam"/>
                <w:color w:val="auto"/>
              </w:rPr>
            </w:pPr>
            <w:r w:rsidRPr="00876E83">
              <w:rPr>
                <w:rStyle w:val="None"/>
                <w:rFonts w:ascii="Arial Narrow" w:hAnsi="Arial Narrow" w:cs="Miriam"/>
                <w:b/>
                <w:bCs/>
                <w:color w:val="auto"/>
              </w:rPr>
              <w:t>OPCIONAL</w:t>
            </w:r>
          </w:p>
        </w:tc>
        <w:tc>
          <w:tcPr>
            <w:tcW w:w="950" w:type="pct"/>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suppressAutoHyphens w:val="0"/>
              <w:spacing w:after="0"/>
              <w:ind w:left="0"/>
              <w:jc w:val="center"/>
              <w:rPr>
                <w:rStyle w:val="None"/>
                <w:rFonts w:ascii="Arial Narrow" w:eastAsia="Arial" w:hAnsi="Arial Narrow" w:cs="Miriam"/>
                <w:b/>
                <w:bCs/>
                <w:color w:val="auto"/>
              </w:rPr>
            </w:pPr>
            <w:r w:rsidRPr="00876E83">
              <w:rPr>
                <w:rStyle w:val="None"/>
                <w:rFonts w:ascii="Arial Narrow" w:hAnsi="Arial Narrow" w:cs="Miriam"/>
                <w:b/>
                <w:bCs/>
                <w:color w:val="auto"/>
              </w:rPr>
              <w:t>POTENCIACIÓN</w:t>
            </w:r>
          </w:p>
          <w:p w:rsidR="00B173A6" w:rsidRPr="00876E83" w:rsidRDefault="00B173A6" w:rsidP="00393DC3">
            <w:pPr>
              <w:pStyle w:val="Sangradetextonormal1"/>
              <w:suppressAutoHyphens w:val="0"/>
              <w:spacing w:after="0"/>
              <w:ind w:left="0"/>
              <w:jc w:val="center"/>
              <w:rPr>
                <w:rFonts w:ascii="Arial Narrow" w:hAnsi="Arial Narrow" w:cs="Miriam"/>
                <w:color w:val="auto"/>
              </w:rPr>
            </w:pPr>
            <w:r w:rsidRPr="00876E83">
              <w:rPr>
                <w:rStyle w:val="None"/>
                <w:rFonts w:ascii="Arial Narrow" w:hAnsi="Arial Narrow" w:cs="Miriam"/>
                <w:b/>
                <w:bCs/>
                <w:color w:val="auto"/>
              </w:rPr>
              <w:t>OPCIONAL</w:t>
            </w:r>
          </w:p>
        </w:tc>
        <w:tc>
          <w:tcPr>
            <w:tcW w:w="959" w:type="pct"/>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suppressAutoHyphens w:val="0"/>
              <w:spacing w:after="0"/>
              <w:ind w:left="0"/>
              <w:jc w:val="center"/>
              <w:rPr>
                <w:rStyle w:val="None"/>
                <w:rFonts w:ascii="Arial Narrow" w:eastAsia="Arial" w:hAnsi="Arial Narrow" w:cs="Miriam"/>
                <w:b/>
                <w:bCs/>
                <w:color w:val="auto"/>
              </w:rPr>
            </w:pPr>
            <w:r w:rsidRPr="00876E83">
              <w:rPr>
                <w:rStyle w:val="None"/>
                <w:rFonts w:ascii="Arial Narrow" w:hAnsi="Arial Narrow" w:cs="Miriam"/>
                <w:b/>
                <w:bCs/>
                <w:color w:val="auto"/>
              </w:rPr>
              <w:t>POTENCIACIÓN</w:t>
            </w:r>
          </w:p>
          <w:p w:rsidR="00B173A6" w:rsidRPr="00876E83" w:rsidRDefault="00B173A6" w:rsidP="00393DC3">
            <w:pPr>
              <w:pStyle w:val="Sangradetextonormal1"/>
              <w:suppressAutoHyphens w:val="0"/>
              <w:spacing w:after="0"/>
              <w:ind w:left="0"/>
              <w:jc w:val="center"/>
              <w:rPr>
                <w:rFonts w:ascii="Arial Narrow" w:hAnsi="Arial Narrow" w:cs="Miriam"/>
                <w:color w:val="auto"/>
              </w:rPr>
            </w:pPr>
            <w:r w:rsidRPr="00876E83">
              <w:rPr>
                <w:rStyle w:val="None"/>
                <w:rFonts w:ascii="Arial Narrow" w:hAnsi="Arial Narrow" w:cs="Miriam"/>
                <w:b/>
                <w:bCs/>
                <w:color w:val="auto"/>
              </w:rPr>
              <w:t>OPCIONAL</w:t>
            </w:r>
          </w:p>
        </w:tc>
      </w:tr>
      <w:tr w:rsidR="00E873A4" w:rsidRPr="00876E83" w:rsidTr="00C332C8">
        <w:trPr>
          <w:trHeight w:val="533"/>
        </w:trPr>
        <w:tc>
          <w:tcPr>
            <w:tcW w:w="2100" w:type="pct"/>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s>
              <w:suppressAutoHyphens w:val="0"/>
              <w:spacing w:after="0"/>
              <w:ind w:left="0"/>
              <w:jc w:val="center"/>
              <w:rPr>
                <w:rStyle w:val="None"/>
                <w:rFonts w:ascii="Arial Narrow" w:eastAsia="Arial" w:hAnsi="Arial Narrow" w:cs="Miriam"/>
                <w:color w:val="auto"/>
              </w:rPr>
            </w:pPr>
            <w:r w:rsidRPr="00876E83">
              <w:rPr>
                <w:rStyle w:val="None"/>
                <w:rFonts w:ascii="Arial Narrow" w:hAnsi="Arial Narrow" w:cs="Miriam"/>
                <w:color w:val="auto"/>
              </w:rPr>
              <w:t>40</w:t>
            </w:r>
          </w:p>
          <w:p w:rsidR="00B173A6" w:rsidRPr="00876E83" w:rsidRDefault="00B173A6" w:rsidP="00393DC3">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s>
              <w:suppressAutoHyphens w:val="0"/>
              <w:spacing w:after="0"/>
              <w:ind w:left="0"/>
              <w:jc w:val="center"/>
              <w:rPr>
                <w:rFonts w:ascii="Arial Narrow" w:hAnsi="Arial Narrow" w:cs="Miriam"/>
                <w:color w:val="auto"/>
              </w:rPr>
            </w:pPr>
            <w:r w:rsidRPr="00876E83">
              <w:rPr>
                <w:rStyle w:val="None"/>
                <w:rFonts w:ascii="Arial Narrow" w:hAnsi="Arial Narrow" w:cs="Miriam"/>
                <w:color w:val="auto"/>
              </w:rPr>
              <w:t>Meses</w:t>
            </w:r>
          </w:p>
        </w:tc>
        <w:tc>
          <w:tcPr>
            <w:tcW w:w="992" w:type="pct"/>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suppressAutoHyphens w:val="0"/>
              <w:spacing w:after="0"/>
              <w:ind w:left="0"/>
              <w:jc w:val="center"/>
              <w:rPr>
                <w:rStyle w:val="None"/>
                <w:rFonts w:ascii="Arial Narrow" w:eastAsia="Arial" w:hAnsi="Arial Narrow" w:cs="Miriam"/>
                <w:color w:val="auto"/>
              </w:rPr>
            </w:pPr>
            <w:r w:rsidRPr="00876E83">
              <w:rPr>
                <w:rStyle w:val="None"/>
                <w:rFonts w:ascii="Arial Narrow" w:hAnsi="Arial Narrow" w:cs="Miriam"/>
                <w:color w:val="auto"/>
              </w:rPr>
              <w:t>34</w:t>
            </w:r>
          </w:p>
          <w:p w:rsidR="00B173A6" w:rsidRPr="00876E83" w:rsidRDefault="00B173A6" w:rsidP="00393DC3">
            <w:pPr>
              <w:pStyle w:val="Sangradetextonormal1"/>
              <w:suppressAutoHyphens w:val="0"/>
              <w:spacing w:after="0"/>
              <w:ind w:left="0"/>
              <w:jc w:val="center"/>
              <w:rPr>
                <w:rFonts w:ascii="Arial Narrow" w:hAnsi="Arial Narrow" w:cs="Miriam"/>
                <w:color w:val="auto"/>
              </w:rPr>
            </w:pPr>
            <w:r w:rsidRPr="00876E83">
              <w:rPr>
                <w:rStyle w:val="None"/>
                <w:rFonts w:ascii="Arial Narrow" w:hAnsi="Arial Narrow" w:cs="Miriam"/>
                <w:color w:val="auto"/>
              </w:rPr>
              <w:t>Meses</w:t>
            </w:r>
          </w:p>
        </w:tc>
        <w:tc>
          <w:tcPr>
            <w:tcW w:w="950" w:type="pct"/>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suppressAutoHyphens w:val="0"/>
              <w:spacing w:after="0"/>
              <w:ind w:left="0"/>
              <w:jc w:val="center"/>
              <w:rPr>
                <w:rStyle w:val="None"/>
                <w:rFonts w:ascii="Arial Narrow" w:eastAsia="Arial" w:hAnsi="Arial Narrow" w:cs="Miriam"/>
                <w:color w:val="auto"/>
              </w:rPr>
            </w:pPr>
            <w:r w:rsidRPr="00876E83">
              <w:rPr>
                <w:rStyle w:val="None"/>
                <w:rFonts w:ascii="Arial Narrow" w:hAnsi="Arial Narrow" w:cs="Miriam"/>
                <w:color w:val="auto"/>
              </w:rPr>
              <w:t>51</w:t>
            </w:r>
          </w:p>
          <w:p w:rsidR="00B173A6" w:rsidRPr="00876E83" w:rsidRDefault="00B173A6" w:rsidP="00393DC3">
            <w:pPr>
              <w:pStyle w:val="Sangradetextonormal1"/>
              <w:suppressAutoHyphens w:val="0"/>
              <w:spacing w:after="0"/>
              <w:ind w:left="0"/>
              <w:jc w:val="center"/>
              <w:rPr>
                <w:rFonts w:ascii="Arial Narrow" w:hAnsi="Arial Narrow" w:cs="Miriam"/>
                <w:color w:val="auto"/>
              </w:rPr>
            </w:pPr>
            <w:r w:rsidRPr="00876E83">
              <w:rPr>
                <w:rStyle w:val="None"/>
                <w:rFonts w:ascii="Arial Narrow" w:hAnsi="Arial Narrow" w:cs="Miriam"/>
                <w:color w:val="auto"/>
              </w:rPr>
              <w:t>Meses</w:t>
            </w:r>
          </w:p>
        </w:tc>
        <w:tc>
          <w:tcPr>
            <w:tcW w:w="959" w:type="pct"/>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suppressAutoHyphens w:val="0"/>
              <w:spacing w:after="0"/>
              <w:ind w:left="0"/>
              <w:jc w:val="center"/>
              <w:rPr>
                <w:rStyle w:val="None"/>
                <w:rFonts w:ascii="Arial Narrow" w:eastAsia="Arial" w:hAnsi="Arial Narrow" w:cs="Miriam"/>
                <w:color w:val="auto"/>
              </w:rPr>
            </w:pPr>
            <w:r w:rsidRPr="00876E83">
              <w:rPr>
                <w:rStyle w:val="None"/>
                <w:rFonts w:ascii="Arial Narrow" w:hAnsi="Arial Narrow" w:cs="Miriam"/>
                <w:color w:val="auto"/>
              </w:rPr>
              <w:t>68</w:t>
            </w:r>
          </w:p>
          <w:p w:rsidR="00B173A6" w:rsidRPr="00876E83" w:rsidRDefault="00B173A6" w:rsidP="00393DC3">
            <w:pPr>
              <w:pStyle w:val="Sangradetextonormal1"/>
              <w:suppressAutoHyphens w:val="0"/>
              <w:spacing w:after="0"/>
              <w:ind w:left="0"/>
              <w:jc w:val="center"/>
              <w:rPr>
                <w:rFonts w:ascii="Arial Narrow" w:hAnsi="Arial Narrow" w:cs="Miriam"/>
                <w:color w:val="auto"/>
              </w:rPr>
            </w:pPr>
            <w:r w:rsidRPr="00876E83">
              <w:rPr>
                <w:rStyle w:val="None"/>
                <w:rFonts w:ascii="Arial Narrow" w:hAnsi="Arial Narrow" w:cs="Miriam"/>
                <w:color w:val="auto"/>
              </w:rPr>
              <w:t>Meses</w:t>
            </w:r>
          </w:p>
        </w:tc>
      </w:tr>
      <w:tr w:rsidR="00E873A4" w:rsidRPr="00876E83" w:rsidTr="00C332C8">
        <w:trPr>
          <w:trHeight w:val="350"/>
        </w:trPr>
        <w:tc>
          <w:tcPr>
            <w:tcW w:w="2100" w:type="pct"/>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rPr>
                <w:rFonts w:ascii="Arial Narrow" w:hAnsi="Arial Narrow" w:cs="Miriam"/>
                <w:sz w:val="24"/>
                <w:szCs w:val="24"/>
              </w:rPr>
            </w:pPr>
          </w:p>
        </w:tc>
        <w:tc>
          <w:tcPr>
            <w:tcW w:w="992" w:type="pct"/>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rPr>
                <w:rFonts w:ascii="Arial Narrow" w:hAnsi="Arial Narrow" w:cs="Miriam"/>
                <w:sz w:val="24"/>
                <w:szCs w:val="24"/>
              </w:rPr>
            </w:pPr>
          </w:p>
        </w:tc>
        <w:tc>
          <w:tcPr>
            <w:tcW w:w="950" w:type="pct"/>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rPr>
                <w:rFonts w:ascii="Arial Narrow" w:hAnsi="Arial Narrow" w:cs="Miriam"/>
                <w:sz w:val="24"/>
                <w:szCs w:val="24"/>
              </w:rPr>
            </w:pPr>
          </w:p>
        </w:tc>
        <w:tc>
          <w:tcPr>
            <w:tcW w:w="959" w:type="pct"/>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rPr>
                <w:rFonts w:ascii="Arial Narrow" w:hAnsi="Arial Narrow" w:cs="Miriam"/>
                <w:sz w:val="24"/>
                <w:szCs w:val="24"/>
              </w:rPr>
            </w:pPr>
          </w:p>
        </w:tc>
      </w:tr>
      <w:tr w:rsidR="00E873A4" w:rsidRPr="00876E83" w:rsidTr="00C332C8">
        <w:trPr>
          <w:trHeight w:val="313"/>
        </w:trPr>
        <w:tc>
          <w:tcPr>
            <w:tcW w:w="2100" w:type="pct"/>
            <w:gridSpan w:val="4"/>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7920"/>
                <w:tab w:val="left" w:pos="8280"/>
                <w:tab w:val="left" w:pos="8640"/>
                <w:tab w:val="left" w:pos="9000"/>
                <w:tab w:val="left" w:pos="9132"/>
              </w:tabs>
              <w:suppressAutoHyphens w:val="0"/>
              <w:spacing w:after="0"/>
              <w:ind w:left="0"/>
              <w:jc w:val="center"/>
              <w:rPr>
                <w:rFonts w:ascii="Arial Narrow" w:hAnsi="Arial Narrow" w:cs="Miriam"/>
                <w:color w:val="auto"/>
              </w:rPr>
            </w:pPr>
            <w:r w:rsidRPr="00876E83">
              <w:rPr>
                <w:rStyle w:val="None"/>
                <w:rFonts w:ascii="Arial Narrow" w:hAnsi="Arial Narrow" w:cs="Miriam"/>
                <w:color w:val="auto"/>
              </w:rPr>
              <w:t>TOTAL</w:t>
            </w:r>
          </w:p>
        </w:tc>
        <w:tc>
          <w:tcPr>
            <w:tcW w:w="992" w:type="pct"/>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suppressAutoHyphens w:val="0"/>
              <w:spacing w:after="0"/>
              <w:ind w:left="0"/>
              <w:jc w:val="center"/>
              <w:rPr>
                <w:rFonts w:ascii="Arial Narrow" w:hAnsi="Arial Narrow" w:cs="Miriam"/>
                <w:color w:val="auto"/>
              </w:rPr>
            </w:pPr>
            <w:r w:rsidRPr="00876E83">
              <w:rPr>
                <w:rStyle w:val="None"/>
                <w:rFonts w:ascii="Arial Narrow" w:hAnsi="Arial Narrow" w:cs="Miriam"/>
                <w:color w:val="auto"/>
              </w:rPr>
              <w:t>74.0</w:t>
            </w:r>
          </w:p>
        </w:tc>
        <w:tc>
          <w:tcPr>
            <w:tcW w:w="950" w:type="pct"/>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suppressAutoHyphens w:val="0"/>
              <w:spacing w:after="0"/>
              <w:ind w:left="0"/>
              <w:jc w:val="center"/>
              <w:rPr>
                <w:rFonts w:ascii="Arial Narrow" w:hAnsi="Arial Narrow" w:cs="Miriam"/>
                <w:color w:val="auto"/>
              </w:rPr>
            </w:pPr>
            <w:r w:rsidRPr="00876E83">
              <w:rPr>
                <w:rStyle w:val="None"/>
                <w:rFonts w:ascii="Arial Narrow" w:hAnsi="Arial Narrow" w:cs="Miriam"/>
                <w:color w:val="auto"/>
              </w:rPr>
              <w:t>91.0</w:t>
            </w:r>
          </w:p>
        </w:tc>
        <w:tc>
          <w:tcPr>
            <w:tcW w:w="959" w:type="pct"/>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173A6" w:rsidRPr="00876E83" w:rsidRDefault="00B173A6" w:rsidP="00393DC3">
            <w:pPr>
              <w:pStyle w:val="Sangradetextonormal1"/>
              <w:suppressAutoHyphens w:val="0"/>
              <w:spacing w:after="0"/>
              <w:ind w:left="0"/>
              <w:jc w:val="center"/>
              <w:rPr>
                <w:rFonts w:ascii="Arial Narrow" w:hAnsi="Arial Narrow" w:cs="Miriam"/>
                <w:color w:val="auto"/>
              </w:rPr>
            </w:pPr>
            <w:r w:rsidRPr="00876E83">
              <w:rPr>
                <w:rStyle w:val="None"/>
                <w:rFonts w:ascii="Arial Narrow" w:hAnsi="Arial Narrow" w:cs="Miriam"/>
                <w:color w:val="auto"/>
              </w:rPr>
              <w:t>108.0</w:t>
            </w:r>
          </w:p>
        </w:tc>
      </w:tr>
      <w:tr w:rsidR="00E873A4" w:rsidRPr="00876E83" w:rsidTr="00C332C8">
        <w:trPr>
          <w:trHeight w:val="410"/>
        </w:trPr>
        <w:tc>
          <w:tcPr>
            <w:tcW w:w="141" w:type="pct"/>
            <w:tcBorders>
              <w:top w:val="single" w:sz="8" w:space="0" w:color="000000"/>
              <w:left w:val="nil"/>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4765" w:type="pct"/>
            <w:gridSpan w:val="9"/>
            <w:tcBorders>
              <w:top w:val="single" w:sz="8" w:space="0" w:color="000000"/>
              <w:left w:val="nil"/>
              <w:bottom w:val="nil"/>
              <w:right w:val="nil"/>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7F7F7F"/>
              </w:rPr>
              <w:t>SEGURO DE VIDA   (Cuadro B)</w:t>
            </w:r>
          </w:p>
        </w:tc>
        <w:tc>
          <w:tcPr>
            <w:tcW w:w="94" w:type="pct"/>
            <w:tcBorders>
              <w:top w:val="single" w:sz="8" w:space="0" w:color="000000"/>
              <w:left w:val="nil"/>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lang w:val="es-MX"/>
              </w:rPr>
            </w:pPr>
          </w:p>
        </w:tc>
      </w:tr>
      <w:tr w:rsidR="00E873A4" w:rsidRPr="00876E83" w:rsidTr="00C332C8">
        <w:trPr>
          <w:trHeight w:val="370"/>
        </w:trPr>
        <w:tc>
          <w:tcPr>
            <w:tcW w:w="141" w:type="pct"/>
            <w:tcBorders>
              <w:top w:val="nil"/>
              <w:left w:val="nil"/>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lang w:val="es-MX"/>
              </w:rPr>
            </w:pPr>
          </w:p>
        </w:tc>
        <w:tc>
          <w:tcPr>
            <w:tcW w:w="4765" w:type="pct"/>
            <w:gridSpan w:val="9"/>
            <w:tcBorders>
              <w:top w:val="nil"/>
              <w:left w:val="nil"/>
              <w:bottom w:val="nil"/>
              <w:right w:val="nil"/>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7F7F7F"/>
              </w:rPr>
              <w:t>GRUPO 1</w:t>
            </w:r>
          </w:p>
        </w:tc>
        <w:tc>
          <w:tcPr>
            <w:tcW w:w="94" w:type="pct"/>
            <w:tcBorders>
              <w:top w:val="nil"/>
              <w:left w:val="nil"/>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10"/>
        </w:trPr>
        <w:tc>
          <w:tcPr>
            <w:tcW w:w="141" w:type="pct"/>
            <w:tcBorders>
              <w:top w:val="nil"/>
              <w:left w:val="nil"/>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4765" w:type="pct"/>
            <w:gridSpan w:val="9"/>
            <w:tcBorders>
              <w:top w:val="nil"/>
              <w:left w:val="nil"/>
              <w:bottom w:val="single" w:sz="8" w:space="0" w:color="000000"/>
              <w:right w:val="nil"/>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7F7F7F"/>
              </w:rPr>
              <w:t>SUMA ASEGURADA AUTORIZADA 40 meses y 3 rangos de potenciación</w:t>
            </w:r>
          </w:p>
        </w:tc>
        <w:tc>
          <w:tcPr>
            <w:tcW w:w="94" w:type="pct"/>
            <w:tcBorders>
              <w:top w:val="nil"/>
              <w:left w:val="nil"/>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lang w:val="es-MX"/>
              </w:rPr>
            </w:pPr>
          </w:p>
        </w:tc>
      </w:tr>
      <w:tr w:rsidR="00E873A4" w:rsidRPr="00876E83" w:rsidTr="00C332C8">
        <w:trPr>
          <w:trHeight w:val="535"/>
        </w:trPr>
        <w:tc>
          <w:tcPr>
            <w:tcW w:w="141" w:type="pct"/>
            <w:tcBorders>
              <w:top w:val="nil"/>
              <w:left w:val="nil"/>
              <w:bottom w:val="nil"/>
              <w:right w:val="single" w:sz="8"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lang w:val="es-MX"/>
              </w:rPr>
            </w:pPr>
          </w:p>
        </w:tc>
        <w:tc>
          <w:tcPr>
            <w:tcW w:w="892" w:type="pct"/>
            <w:vMerge w:val="restar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API</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 xml:space="preserve">Mando Alto Gerencia </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Mando Superior</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Mando de Coordinación</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Mando Ejecutivo</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Demás Personal</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570"/>
        </w:trPr>
        <w:tc>
          <w:tcPr>
            <w:tcW w:w="141" w:type="pct"/>
            <w:tcBorders>
              <w:top w:val="nil"/>
              <w:left w:val="nil"/>
              <w:bottom w:val="nil"/>
              <w:right w:val="single" w:sz="8"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vMerge/>
            <w:tcBorders>
              <w:top w:val="single" w:sz="8" w:space="0" w:color="000000"/>
              <w:left w:val="single" w:sz="8" w:space="0" w:color="000000"/>
              <w:bottom w:val="single" w:sz="4" w:space="0" w:color="000000"/>
              <w:right w:val="single" w:sz="4" w:space="0" w:color="000000"/>
            </w:tcBorders>
            <w:shd w:val="clear" w:color="auto" w:fill="auto"/>
          </w:tcPr>
          <w:p w:rsidR="00B173A6" w:rsidRPr="00876E83" w:rsidRDefault="00B173A6" w:rsidP="00393DC3">
            <w:pPr>
              <w:rPr>
                <w:rFonts w:ascii="Arial Narrow" w:hAnsi="Arial Narrow" w:cs="Miriam"/>
                <w:sz w:val="24"/>
                <w:szCs w:val="24"/>
              </w:rPr>
            </w:pP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Director General</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Gerente</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Subgerente</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Jefe Depto.</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Otros</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419"/>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Altamira</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Coatzacoalcos</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Dos Bocas</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Ensenada</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Guaymas</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513"/>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Lázaro Cárdenas</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Manzanillo</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Mazatlán</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Progreso</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Puerto Madero</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Puerto Vallarta</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Salina Cruz</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Tampico</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Topolobampo</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Tuxpan</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E873A4"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Veracruz</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173A6" w:rsidRPr="00876E83" w:rsidRDefault="00B173A6" w:rsidP="00393DC3">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B173A6" w:rsidRPr="00876E83" w:rsidRDefault="00B173A6" w:rsidP="00393DC3">
            <w:pPr>
              <w:rPr>
                <w:rFonts w:ascii="Arial Narrow" w:hAnsi="Arial Narrow" w:cs="Miriam"/>
                <w:sz w:val="24"/>
                <w:szCs w:val="24"/>
              </w:rPr>
            </w:pPr>
          </w:p>
        </w:tc>
      </w:tr>
      <w:tr w:rsidR="00C332C8" w:rsidRPr="00876E83" w:rsidTr="00C332C8">
        <w:trPr>
          <w:trHeight w:val="330"/>
        </w:trPr>
        <w:tc>
          <w:tcPr>
            <w:tcW w:w="141" w:type="pct"/>
            <w:tcBorders>
              <w:top w:val="nil"/>
              <w:left w:val="nil"/>
              <w:bottom w:val="nil"/>
              <w:right w:val="single" w:sz="4" w:space="0" w:color="000000"/>
            </w:tcBorders>
            <w:shd w:val="clear" w:color="auto" w:fill="auto"/>
            <w:tcMar>
              <w:top w:w="80" w:type="dxa"/>
              <w:left w:w="80" w:type="dxa"/>
              <w:bottom w:w="80" w:type="dxa"/>
              <w:right w:w="80" w:type="dxa"/>
            </w:tcMar>
          </w:tcPr>
          <w:p w:rsidR="00C332C8" w:rsidRPr="00876E83" w:rsidRDefault="00C332C8" w:rsidP="00C332C8">
            <w:pPr>
              <w:rPr>
                <w:rFonts w:ascii="Arial Narrow" w:hAnsi="Arial Narrow" w:cs="Miriam"/>
                <w:sz w:val="24"/>
                <w:szCs w:val="24"/>
              </w:rPr>
            </w:pPr>
          </w:p>
        </w:tc>
        <w:tc>
          <w:tcPr>
            <w:tcW w:w="8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32C8" w:rsidRPr="00876E83" w:rsidRDefault="00C332C8" w:rsidP="00C332C8">
            <w:pPr>
              <w:pStyle w:val="BodyA"/>
              <w:suppressAutoHyphens/>
              <w:jc w:val="center"/>
              <w:rPr>
                <w:rFonts w:ascii="Arial Narrow" w:hAnsi="Arial Narrow" w:cs="Miriam"/>
                <w:color w:val="auto"/>
                <w:sz w:val="24"/>
                <w:szCs w:val="24"/>
              </w:rPr>
            </w:pPr>
            <w:r>
              <w:rPr>
                <w:rStyle w:val="Hyperlink2"/>
              </w:rPr>
              <w:t>Quintana Roo</w:t>
            </w:r>
          </w:p>
        </w:tc>
        <w:tc>
          <w:tcPr>
            <w:tcW w:w="7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32C8" w:rsidRPr="00876E83" w:rsidRDefault="00C332C8" w:rsidP="00C332C8">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8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32C8" w:rsidRPr="00876E83" w:rsidRDefault="00C332C8" w:rsidP="00C332C8">
            <w:pPr>
              <w:pStyle w:val="BodyA"/>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81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32C8" w:rsidRPr="00876E83" w:rsidRDefault="00C332C8" w:rsidP="00C332C8">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32C8" w:rsidRPr="00876E83" w:rsidRDefault="00C332C8" w:rsidP="00C332C8">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332C8" w:rsidRPr="00876E83" w:rsidRDefault="00C332C8" w:rsidP="00C332C8">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40/34/51/68</w:t>
            </w:r>
          </w:p>
        </w:tc>
        <w:tc>
          <w:tcPr>
            <w:tcW w:w="94" w:type="pct"/>
            <w:tcBorders>
              <w:top w:val="nil"/>
              <w:left w:val="single" w:sz="4" w:space="0" w:color="000000"/>
              <w:bottom w:val="nil"/>
              <w:right w:val="nil"/>
            </w:tcBorders>
            <w:shd w:val="clear" w:color="auto" w:fill="auto"/>
            <w:tcMar>
              <w:top w:w="80" w:type="dxa"/>
              <w:left w:w="80" w:type="dxa"/>
              <w:bottom w:w="80" w:type="dxa"/>
              <w:right w:w="80" w:type="dxa"/>
            </w:tcMar>
          </w:tcPr>
          <w:p w:rsidR="00C332C8" w:rsidRPr="00876E83" w:rsidRDefault="00C332C8" w:rsidP="00C332C8">
            <w:pPr>
              <w:rPr>
                <w:rFonts w:ascii="Arial Narrow" w:hAnsi="Arial Narrow" w:cs="Miriam"/>
                <w:sz w:val="24"/>
                <w:szCs w:val="24"/>
              </w:rPr>
            </w:pPr>
          </w:p>
        </w:tc>
      </w:tr>
    </w:tbl>
    <w:p w:rsidR="00B173A6" w:rsidRPr="00876E83" w:rsidRDefault="00B173A6"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24" w:hanging="324"/>
        <w:jc w:val="both"/>
        <w:rPr>
          <w:rFonts w:ascii="Arial Narrow" w:eastAsia="Arial" w:hAnsi="Arial Narrow" w:cs="Miriam"/>
          <w:color w:val="auto"/>
          <w:sz w:val="24"/>
          <w:szCs w:val="24"/>
        </w:rPr>
      </w:pPr>
    </w:p>
    <w:p w:rsidR="00B173A6" w:rsidRPr="00876E83" w:rsidRDefault="00B173A6"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B173A6" w:rsidRPr="00876E83" w:rsidRDefault="00B173A6"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Las cifras de potenciación están dadas en meses de percepción ordinaria bruta mensual según el manual de percepciones.</w:t>
      </w:r>
    </w:p>
    <w:p w:rsidR="00B173A6" w:rsidRPr="00876E83" w:rsidRDefault="00B173A6" w:rsidP="00836A7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ind w:left="357" w:hanging="357"/>
        <w:jc w:val="both"/>
        <w:rPr>
          <w:rFonts w:ascii="Arial Narrow" w:eastAsia="Arial" w:hAnsi="Arial Narrow" w:cs="Miriam"/>
          <w:color w:val="auto"/>
        </w:rPr>
      </w:pPr>
    </w:p>
    <w:p w:rsidR="00B173A6" w:rsidRPr="00876E83" w:rsidRDefault="00B173A6" w:rsidP="00836A7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ind w:left="0"/>
        <w:jc w:val="both"/>
        <w:rPr>
          <w:rStyle w:val="None"/>
          <w:rFonts w:ascii="Arial Narrow" w:eastAsia="Arial" w:hAnsi="Arial Narrow" w:cs="Miriam"/>
          <w:color w:val="auto"/>
        </w:rPr>
      </w:pPr>
      <w:r w:rsidRPr="00876E83">
        <w:rPr>
          <w:rStyle w:val="None"/>
          <w:rFonts w:ascii="Arial Narrow" w:hAnsi="Arial Narrow" w:cs="Miriam"/>
          <w:color w:val="auto"/>
        </w:rPr>
        <w:t>La ASEGURADORA debe de proponer, la potenciación de la suma asegurada para la colectividad mencionada y referida en este APARTADO, hasta alcanzar 74, 91 o 108 veces el Salario Integrado.</w:t>
      </w:r>
    </w:p>
    <w:p w:rsidR="00B173A6" w:rsidRPr="00876E83" w:rsidRDefault="00B173A6" w:rsidP="00836A7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ind w:left="0"/>
        <w:jc w:val="both"/>
        <w:rPr>
          <w:rFonts w:ascii="Arial Narrow" w:eastAsia="Arial" w:hAnsi="Arial Narrow" w:cs="Miriam"/>
          <w:color w:val="auto"/>
        </w:rPr>
      </w:pPr>
    </w:p>
    <w:p w:rsidR="00B173A6" w:rsidRPr="00876E83" w:rsidRDefault="00B173A6" w:rsidP="00836A7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ind w:left="0"/>
        <w:jc w:val="both"/>
        <w:rPr>
          <w:rStyle w:val="None"/>
          <w:rFonts w:ascii="Arial Narrow" w:hAnsi="Arial Narrow" w:cs="Miriam"/>
          <w:color w:val="auto"/>
        </w:rPr>
      </w:pPr>
      <w:r w:rsidRPr="00876E83">
        <w:rPr>
          <w:rStyle w:val="None"/>
          <w:rFonts w:ascii="Arial Narrow" w:hAnsi="Arial Narrow" w:cs="Miriam"/>
          <w:color w:val="auto"/>
        </w:rPr>
        <w:t xml:space="preserve">Los asegurados de ambos grupos; 1 y 2, podrán incrementar la suma asegurada con opciones de 34, 51 y 68 veces el salario bruto mensual </w:t>
      </w:r>
      <w:r w:rsidR="00E873A4" w:rsidRPr="00876E83">
        <w:rPr>
          <w:rStyle w:val="None"/>
          <w:rFonts w:ascii="Arial Narrow" w:hAnsi="Arial Narrow" w:cs="Miriam"/>
          <w:color w:val="auto"/>
        </w:rPr>
        <w:t>más</w:t>
      </w:r>
      <w:r w:rsidRPr="00876E83">
        <w:rPr>
          <w:rStyle w:val="None"/>
          <w:rFonts w:ascii="Arial Narrow" w:hAnsi="Arial Narrow" w:cs="Miriam"/>
          <w:color w:val="auto"/>
        </w:rPr>
        <w:t xml:space="preserve"> compensación fija</w:t>
      </w:r>
      <w:r w:rsidR="00E873A4" w:rsidRPr="00876E83">
        <w:rPr>
          <w:rStyle w:val="None"/>
          <w:rFonts w:ascii="Arial Narrow" w:hAnsi="Arial Narrow" w:cs="Miriam"/>
          <w:color w:val="auto"/>
        </w:rPr>
        <w:t>.</w:t>
      </w:r>
    </w:p>
    <w:p w:rsidR="00E873A4" w:rsidRPr="00876E83" w:rsidRDefault="00E873A4" w:rsidP="00836A7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ind w:left="0"/>
        <w:jc w:val="both"/>
        <w:rPr>
          <w:rStyle w:val="None"/>
          <w:rFonts w:ascii="Arial Narrow" w:eastAsia="Arial" w:hAnsi="Arial Narrow" w:cs="Miriam"/>
          <w:color w:val="auto"/>
        </w:rPr>
      </w:pPr>
    </w:p>
    <w:p w:rsidR="00B173A6" w:rsidRPr="00876E83" w:rsidRDefault="00B173A6" w:rsidP="00836A7D">
      <w:pPr>
        <w:pStyle w:val="Sangradetextonormal1"/>
        <w:suppressAutoHyphens w:val="0"/>
        <w:spacing w:after="0"/>
        <w:ind w:left="0"/>
        <w:jc w:val="both"/>
        <w:rPr>
          <w:rStyle w:val="None"/>
          <w:rFonts w:ascii="Arial Narrow" w:hAnsi="Arial Narrow" w:cs="Miriam"/>
          <w:color w:val="auto"/>
        </w:rPr>
      </w:pPr>
      <w:r w:rsidRPr="00876E83">
        <w:rPr>
          <w:rStyle w:val="None"/>
          <w:rFonts w:ascii="Arial Narrow" w:hAnsi="Arial Narrow" w:cs="Miriam"/>
          <w:color w:val="auto"/>
        </w:rPr>
        <w:t>La opción de potenciación será la cobertura básica, la cobertura comprende fallecimiento y la incapacidad total, invalidez y/o incapacidad permanente total.</w:t>
      </w:r>
    </w:p>
    <w:p w:rsidR="00E873A4" w:rsidRPr="00876E83" w:rsidRDefault="00E873A4" w:rsidP="00836A7D">
      <w:pPr>
        <w:pStyle w:val="Sangradetextonormal1"/>
        <w:suppressAutoHyphens w:val="0"/>
        <w:spacing w:after="0"/>
        <w:ind w:left="0"/>
        <w:jc w:val="both"/>
        <w:rPr>
          <w:rStyle w:val="None"/>
          <w:rFonts w:ascii="Arial Narrow" w:eastAsia="Arial" w:hAnsi="Arial Narrow" w:cs="Miriam"/>
          <w:color w:val="auto"/>
        </w:rPr>
      </w:pPr>
    </w:p>
    <w:p w:rsidR="00B173A6" w:rsidRPr="00876E83" w:rsidRDefault="00B173A6" w:rsidP="00836A7D">
      <w:pPr>
        <w:pStyle w:val="Sangradetextonormal1"/>
        <w:suppressAutoHyphens w:val="0"/>
        <w:spacing w:after="0"/>
        <w:ind w:left="0"/>
        <w:jc w:val="both"/>
        <w:rPr>
          <w:rStyle w:val="None"/>
          <w:rFonts w:ascii="Arial Narrow" w:eastAsia="Arial" w:hAnsi="Arial Narrow" w:cs="Miriam"/>
          <w:color w:val="auto"/>
        </w:rPr>
      </w:pPr>
      <w:r w:rsidRPr="00876E83">
        <w:rPr>
          <w:rStyle w:val="None"/>
          <w:rFonts w:ascii="Arial Narrow" w:hAnsi="Arial Narrow" w:cs="Miriam"/>
          <w:color w:val="auto"/>
        </w:rPr>
        <w:t>No hay periodo límite para potenciar, se podrá hacer en cualquier momento de la vigencia de la póliza.</w:t>
      </w:r>
    </w:p>
    <w:p w:rsidR="00B173A6" w:rsidRPr="00876E83" w:rsidRDefault="00B173A6" w:rsidP="00836A7D">
      <w:pPr>
        <w:pStyle w:val="BodyA"/>
        <w:suppressAutoHyphens/>
        <w:jc w:val="both"/>
        <w:rPr>
          <w:rFonts w:ascii="Arial Narrow" w:eastAsia="Arial" w:hAnsi="Arial Narrow" w:cs="Miriam"/>
          <w:color w:val="auto"/>
          <w:sz w:val="24"/>
          <w:szCs w:val="24"/>
        </w:rPr>
      </w:pPr>
    </w:p>
    <w:p w:rsidR="00B173A6" w:rsidRPr="00876E83" w:rsidRDefault="00B173A6" w:rsidP="00836A7D">
      <w:pPr>
        <w:pStyle w:val="BodyA"/>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Las cuotas de potenciación para los diferentes niveles de suma asegurada no podrán ser mayor al de aportación mensual ya que actualmente esos son los niveles que se pagan de forma opcional. Serán motivo de evaluación y en caso de exceder la prima </w:t>
      </w:r>
      <w:r w:rsidR="00E873A4" w:rsidRPr="00876E83">
        <w:rPr>
          <w:rStyle w:val="None"/>
          <w:rFonts w:ascii="Arial Narrow" w:hAnsi="Arial Narrow" w:cs="Miriam"/>
          <w:color w:val="auto"/>
          <w:sz w:val="24"/>
          <w:szCs w:val="24"/>
        </w:rPr>
        <w:t>básica</w:t>
      </w:r>
      <w:r w:rsidRPr="00876E83">
        <w:rPr>
          <w:rStyle w:val="None"/>
          <w:rFonts w:ascii="Arial Narrow" w:hAnsi="Arial Narrow" w:cs="Miriam"/>
          <w:color w:val="auto"/>
          <w:sz w:val="24"/>
          <w:szCs w:val="24"/>
        </w:rPr>
        <w:t xml:space="preserve"> a </w:t>
      </w:r>
      <w:r w:rsidR="00E873A4" w:rsidRPr="00876E83">
        <w:rPr>
          <w:rStyle w:val="None"/>
          <w:rFonts w:ascii="Arial Narrow" w:hAnsi="Arial Narrow" w:cs="Miriam"/>
          <w:color w:val="auto"/>
          <w:sz w:val="24"/>
          <w:szCs w:val="24"/>
        </w:rPr>
        <w:t>razón</w:t>
      </w:r>
      <w:r w:rsidRPr="00876E83">
        <w:rPr>
          <w:rStyle w:val="None"/>
          <w:rFonts w:ascii="Arial Narrow" w:hAnsi="Arial Narrow" w:cs="Miriam"/>
          <w:color w:val="auto"/>
          <w:sz w:val="24"/>
          <w:szCs w:val="24"/>
        </w:rPr>
        <w:t xml:space="preserve"> del 20% serán desechadas sus propuestas.</w:t>
      </w:r>
    </w:p>
    <w:p w:rsidR="00B173A6" w:rsidRPr="00876E83" w:rsidRDefault="00B173A6" w:rsidP="00836A7D">
      <w:pPr>
        <w:pStyle w:val="BodyA"/>
        <w:suppressAutoHyphens/>
        <w:jc w:val="both"/>
        <w:rPr>
          <w:rFonts w:ascii="Arial Narrow" w:eastAsia="Arial" w:hAnsi="Arial Narrow" w:cs="Miriam"/>
          <w:color w:val="auto"/>
          <w:sz w:val="24"/>
          <w:szCs w:val="24"/>
        </w:rPr>
      </w:pPr>
    </w:p>
    <w:p w:rsidR="00B173A6" w:rsidRPr="00876E83" w:rsidRDefault="00B173A6" w:rsidP="00836A7D">
      <w:pPr>
        <w:pStyle w:val="BodyA"/>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suma asegurada se calcula así: Percepción Mensual Bruta Ordinaria se multiplica por los meses.</w:t>
      </w:r>
    </w:p>
    <w:p w:rsidR="00B173A6" w:rsidRPr="00876E83" w:rsidRDefault="00B173A6" w:rsidP="00836A7D">
      <w:pPr>
        <w:pStyle w:val="BodyA"/>
        <w:suppressAutoHyphens/>
        <w:jc w:val="both"/>
        <w:rPr>
          <w:rFonts w:ascii="Arial Narrow" w:eastAsia="Arial" w:hAnsi="Arial Narrow" w:cs="Miriam"/>
          <w:color w:val="auto"/>
          <w:sz w:val="24"/>
          <w:szCs w:val="24"/>
        </w:rPr>
      </w:pPr>
    </w:p>
    <w:p w:rsidR="00B173A6" w:rsidRPr="00876E83" w:rsidRDefault="00B173A6" w:rsidP="00836A7D">
      <w:pPr>
        <w:pStyle w:val="BodyA"/>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Percepción Mensual Ordinaria  =  Sueldo Mensual Bruto + Compensación</w:t>
      </w:r>
    </w:p>
    <w:p w:rsidR="00B173A6" w:rsidRPr="00876E83" w:rsidRDefault="00B173A6" w:rsidP="00836A7D">
      <w:pPr>
        <w:pStyle w:val="BodyA"/>
        <w:suppressAutoHyphens/>
        <w:jc w:val="both"/>
        <w:rPr>
          <w:rFonts w:ascii="Arial Narrow" w:eastAsia="Arial" w:hAnsi="Arial Narrow" w:cs="Miriam"/>
          <w:color w:val="auto"/>
          <w:sz w:val="24"/>
          <w:szCs w:val="24"/>
        </w:rPr>
      </w:pPr>
    </w:p>
    <w:p w:rsidR="00B173A6" w:rsidRPr="00876E83" w:rsidRDefault="00B173A6" w:rsidP="00836A7D">
      <w:pPr>
        <w:pStyle w:val="BodyA"/>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Percepción Mensual = Percepción Bruta Mensual = Percepción Mensual Ordinaria</w:t>
      </w:r>
    </w:p>
    <w:p w:rsidR="00B173A6" w:rsidRPr="00876E83" w:rsidRDefault="00B173A6"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3305"/>
        <w:gridCol w:w="2083"/>
        <w:gridCol w:w="3442"/>
      </w:tblGrid>
      <w:tr w:rsidR="00E873A4" w:rsidRPr="00876E83" w:rsidTr="00E873A4">
        <w:trPr>
          <w:trHeight w:val="232"/>
        </w:trPr>
        <w:tc>
          <w:tcPr>
            <w:tcW w:w="1871" w:type="pc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173A6" w:rsidRPr="00876E83" w:rsidRDefault="00B173A6"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API</w:t>
            </w:r>
          </w:p>
        </w:tc>
        <w:tc>
          <w:tcPr>
            <w:tcW w:w="1179" w:type="pc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173A6" w:rsidRPr="00876E83" w:rsidRDefault="00B173A6" w:rsidP="00836A7D">
            <w:pPr>
              <w:pStyle w:val="BodyA"/>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SUMA ASEGURADA</w:t>
            </w:r>
          </w:p>
          <w:p w:rsidR="00B173A6" w:rsidRPr="00876E83" w:rsidRDefault="00B173A6"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FALLECIMIENTO</w:t>
            </w:r>
          </w:p>
        </w:tc>
        <w:tc>
          <w:tcPr>
            <w:tcW w:w="1949" w:type="pc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B173A6" w:rsidRPr="00876E83" w:rsidRDefault="00B173A6" w:rsidP="00836A7D">
            <w:pPr>
              <w:pStyle w:val="BodyA"/>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SUMA ASEGURADA ADICIONAL</w:t>
            </w:r>
          </w:p>
          <w:p w:rsidR="00B173A6" w:rsidRPr="00876E83" w:rsidRDefault="00B173A6"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POR MUERTE ACCIDENTAL</w:t>
            </w:r>
          </w:p>
        </w:tc>
      </w:tr>
      <w:tr w:rsidR="00E873A4" w:rsidRPr="00876E83" w:rsidTr="00836A7D">
        <w:trPr>
          <w:trHeight w:val="483"/>
        </w:trPr>
        <w:tc>
          <w:tcPr>
            <w:tcW w:w="187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suppressAutoHyphens/>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1. API SALINA CRUZ</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$150,000.00</w:t>
            </w:r>
          </w:p>
        </w:tc>
        <w:tc>
          <w:tcPr>
            <w:tcW w:w="19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$200,000.00</w:t>
            </w:r>
          </w:p>
        </w:tc>
      </w:tr>
      <w:tr w:rsidR="00E873A4" w:rsidRPr="00876E83" w:rsidTr="00836A7D">
        <w:trPr>
          <w:trHeight w:val="483"/>
        </w:trPr>
        <w:tc>
          <w:tcPr>
            <w:tcW w:w="187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suppressAutoHyphens/>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2. API TOPOLOBAMPO</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$150,000.00</w:t>
            </w:r>
          </w:p>
        </w:tc>
        <w:tc>
          <w:tcPr>
            <w:tcW w:w="19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$200,000.00</w:t>
            </w:r>
          </w:p>
        </w:tc>
      </w:tr>
      <w:tr w:rsidR="00E873A4" w:rsidRPr="00876E83" w:rsidTr="00836A7D">
        <w:trPr>
          <w:trHeight w:val="483"/>
        </w:trPr>
        <w:tc>
          <w:tcPr>
            <w:tcW w:w="187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suppressAutoHyphens/>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3. API GUAYMAS</w:t>
            </w:r>
          </w:p>
        </w:tc>
        <w:tc>
          <w:tcPr>
            <w:tcW w:w="11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$150,000.00</w:t>
            </w:r>
          </w:p>
        </w:tc>
        <w:tc>
          <w:tcPr>
            <w:tcW w:w="19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73A6" w:rsidRPr="00876E83" w:rsidRDefault="00B173A6"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$200,000.00</w:t>
            </w:r>
          </w:p>
        </w:tc>
      </w:tr>
    </w:tbl>
    <w:p w:rsidR="00B173A6" w:rsidRPr="00876E83" w:rsidRDefault="00B173A6"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576" w:hanging="576"/>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 xml:space="preserve">La suma asegurada de $200,000.00 por muerte accidental </w:t>
      </w:r>
      <w:r w:rsidR="003B238E" w:rsidRPr="00876E83">
        <w:rPr>
          <w:rFonts w:ascii="Arial Narrow" w:hAnsi="Arial Narrow" w:cs="Miriam"/>
          <w:color w:val="auto"/>
          <w:sz w:val="24"/>
          <w:szCs w:val="24"/>
        </w:rPr>
        <w:t>es</w:t>
      </w:r>
      <w:r w:rsidR="003B238E">
        <w:rPr>
          <w:rFonts w:ascii="Arial Narrow" w:hAnsi="Arial Narrow" w:cs="Miriam"/>
          <w:color w:val="auto"/>
          <w:sz w:val="24"/>
          <w:szCs w:val="24"/>
        </w:rPr>
        <w:t xml:space="preserve"> adicional</w:t>
      </w:r>
      <w:r w:rsidRPr="00876E83">
        <w:rPr>
          <w:rFonts w:ascii="Arial Narrow" w:hAnsi="Arial Narrow" w:cs="Miriam"/>
          <w:color w:val="auto"/>
          <w:sz w:val="24"/>
          <w:szCs w:val="24"/>
        </w:rPr>
        <w:t xml:space="preserve"> a los $150,000 que se otorgan por fallecimiento, es decir en caso de una muerte accidental, se pagarán los $150,000.00 de la cobertura básica más $200,000.00 por haber ocurrido por muerte accidental.</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Estas pólizas amparan la Cobertura Básica por Fallecimiento. Indemnización por Muerte Accidental y Accidental Colectiva, incluyendo pérdidas orgánicas, Incapacidad total, invalidez y/o incapacidad permanente total.</w:t>
      </w:r>
    </w:p>
    <w:p w:rsidR="0072299C" w:rsidRPr="00876E83" w:rsidRDefault="0072299C"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B173A6" w:rsidRPr="00876E83" w:rsidRDefault="00B173A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r w:rsidRPr="00876E83">
        <w:rPr>
          <w:rFonts w:ascii="Arial Narrow" w:hAnsi="Arial Narrow" w:cs="Miriam"/>
          <w:color w:val="auto"/>
          <w:sz w:val="24"/>
          <w:szCs w:val="24"/>
        </w:rPr>
        <w:t>El no otorgar una suma asegurada más alta para la cobertura de accidentes que para la de fallecimiento en los términos solicitados en las bases, si será motivo de descalificación.</w:t>
      </w:r>
    </w:p>
    <w:p w:rsidR="00E873A4" w:rsidRPr="00876E83" w:rsidRDefault="00E873A4">
      <w:pPr>
        <w:rPr>
          <w:rFonts w:ascii="Arial Narrow" w:eastAsia="Arial" w:hAnsi="Arial Narrow" w:cs="Miriam"/>
          <w:sz w:val="24"/>
          <w:szCs w:val="24"/>
          <w:u w:color="000000"/>
          <w:bdr w:val="nil"/>
          <w:lang w:eastAsia="es-MX"/>
        </w:rPr>
      </w:pPr>
      <w:r w:rsidRPr="00876E83">
        <w:rPr>
          <w:rFonts w:ascii="Arial Narrow" w:eastAsia="Arial" w:hAnsi="Arial Narrow" w:cs="Miriam"/>
          <w:sz w:val="24"/>
          <w:szCs w:val="24"/>
        </w:rPr>
        <w:br w:type="page"/>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72299C"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color w:val="auto"/>
          <w:sz w:val="24"/>
          <w:szCs w:val="24"/>
          <w:u w:color="7F7F7F"/>
        </w:rPr>
      </w:pPr>
      <w:r w:rsidRPr="0072299C">
        <w:rPr>
          <w:rStyle w:val="None"/>
          <w:rFonts w:ascii="Arial Narrow" w:hAnsi="Arial Narrow" w:cs="Miriam"/>
          <w:b/>
          <w:color w:val="auto"/>
          <w:sz w:val="24"/>
          <w:szCs w:val="24"/>
          <w:u w:color="7F7F7F"/>
        </w:rPr>
        <w:t xml:space="preserve">APARTADO B </w:t>
      </w:r>
    </w:p>
    <w:p w:rsidR="00836A7D" w:rsidRPr="0072299C"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color w:val="auto"/>
          <w:sz w:val="24"/>
          <w:szCs w:val="24"/>
          <w:u w:color="7F7F7F"/>
        </w:rPr>
      </w:pPr>
      <w:r w:rsidRPr="0072299C">
        <w:rPr>
          <w:rStyle w:val="None"/>
          <w:rFonts w:ascii="Arial Narrow" w:hAnsi="Arial Narrow" w:cs="Miriam"/>
          <w:b/>
          <w:color w:val="auto"/>
          <w:sz w:val="24"/>
          <w:szCs w:val="24"/>
          <w:u w:color="7F7F7F"/>
        </w:rPr>
        <w:t>PARTIDA 2</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color w:val="auto"/>
          <w:sz w:val="24"/>
          <w:szCs w:val="24"/>
        </w:rPr>
      </w:pPr>
      <w:r w:rsidRPr="00876E83">
        <w:rPr>
          <w:rStyle w:val="None"/>
          <w:rFonts w:ascii="Arial Narrow" w:hAnsi="Arial Narrow" w:cs="Miriam"/>
          <w:b/>
          <w:color w:val="auto"/>
          <w:sz w:val="24"/>
          <w:szCs w:val="24"/>
          <w:u w:color="7F7F7F"/>
        </w:rPr>
        <w:t>TERMINOS DE REFERENCIA DEL SEGURO DE GASTOS MÉDICOS MAYORES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OBJETO DEL SEGURO</w:t>
      </w:r>
      <w:r w:rsidR="006167BF">
        <w:rPr>
          <w:rStyle w:val="None"/>
          <w:rFonts w:ascii="Arial Narrow" w:hAnsi="Arial Narrow" w:cs="Miriam"/>
          <w:b/>
          <w:bCs/>
          <w:color w:val="auto"/>
          <w:sz w:val="24"/>
          <w:szCs w:val="24"/>
          <w:u w:color="7F7F7F"/>
        </w:rPr>
        <w:t>.</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El seguro de gastos médicos mayores cubre a los servidores públicos de mando y de enlace, así como a su cónyuge e hijos o, en su caso, su concubina o concubinario o pareja del mismo sexo, ante la eventualidad de un accidente o enfermedad que requiera tratamiento médico, cirugía u hospitalización.</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objeto de la póliza de GASTOS MEDICOS MAYORES es cubrir a las personas que indiquen las APIs, cualquiera que sea su sexo u ocupación y sin necesidad de examen médico, a partir de la fecha de inicio de vigencia de esta póliza y, posteriormente, desde el día en que las API notifiquen las altas correspondientes.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VIGENCIA Y PAGO DE LA PÓLIZA</w:t>
      </w:r>
      <w:r w:rsidR="00E873A4" w:rsidRPr="00876E83">
        <w:rPr>
          <w:rStyle w:val="None"/>
          <w:rFonts w:ascii="Arial Narrow" w:hAnsi="Arial Narrow" w:cs="Miriam"/>
          <w:b/>
          <w:bCs/>
          <w:color w:val="auto"/>
          <w:sz w:val="24"/>
          <w:szCs w:val="24"/>
          <w:u w:color="7F7F7F"/>
        </w:rPr>
        <w:t>.</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presente póliza tiene vigencia de las 12:00 horas del </w:t>
      </w:r>
      <w:r w:rsidR="006167BF">
        <w:rPr>
          <w:rStyle w:val="None"/>
          <w:rFonts w:ascii="Arial Narrow" w:hAnsi="Arial Narrow" w:cs="Miriam"/>
          <w:color w:val="auto"/>
          <w:sz w:val="24"/>
          <w:szCs w:val="24"/>
        </w:rPr>
        <w:t>0</w:t>
      </w:r>
      <w:r w:rsidRPr="00876E83">
        <w:rPr>
          <w:rStyle w:val="None"/>
          <w:rFonts w:ascii="Arial Narrow" w:hAnsi="Arial Narrow" w:cs="Miriam"/>
          <w:color w:val="auto"/>
          <w:sz w:val="24"/>
          <w:szCs w:val="24"/>
        </w:rPr>
        <w:t xml:space="preserve">1 de marzo del 2018 a las 12:00 horas del </w:t>
      </w:r>
      <w:r w:rsidR="006167BF">
        <w:rPr>
          <w:rStyle w:val="None"/>
          <w:rFonts w:ascii="Arial Narrow" w:hAnsi="Arial Narrow" w:cs="Miriam"/>
          <w:color w:val="auto"/>
          <w:sz w:val="24"/>
          <w:szCs w:val="24"/>
        </w:rPr>
        <w:t>0</w:t>
      </w:r>
      <w:r w:rsidRPr="00876E83">
        <w:rPr>
          <w:rStyle w:val="None"/>
          <w:rFonts w:ascii="Arial Narrow" w:hAnsi="Arial Narrow" w:cs="Miriam"/>
          <w:color w:val="auto"/>
          <w:sz w:val="24"/>
          <w:szCs w:val="24"/>
        </w:rPr>
        <w:t>1 de marzo del 2019 la cual podrá ser ampliada o prorrogada, mediante solicitud expresa de las Administraciones Portuarias Integrales mediante la autoridad del COMITE y la Dirección General</w:t>
      </w:r>
      <w:r w:rsidR="00FB3670">
        <w:rPr>
          <w:rStyle w:val="None"/>
          <w:rFonts w:ascii="Arial Narrow" w:hAnsi="Arial Narrow" w:cs="Miriam"/>
          <w:color w:val="auto"/>
          <w:sz w:val="24"/>
          <w:szCs w:val="24"/>
        </w:rPr>
        <w:t xml:space="preserve"> de Proyectos Prioritarios, Marítimos Portuarios.</w:t>
      </w:r>
      <w:r w:rsidRPr="00876E83">
        <w:rPr>
          <w:rStyle w:val="None"/>
          <w:rFonts w:ascii="Arial Narrow" w:hAnsi="Arial Narrow" w:cs="Miriam"/>
          <w:color w:val="auto"/>
          <w:sz w:val="24"/>
          <w:szCs w:val="24"/>
        </w:rPr>
        <w:t>.</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320" w:hanging="4317"/>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pago es en de acuerdo al presupuesto de operación de cada una de las API’s</w:t>
      </w:r>
      <w:r w:rsidR="006167BF">
        <w:rPr>
          <w:rStyle w:val="None"/>
          <w:rFonts w:ascii="Arial Narrow" w:hAnsi="Arial Narrow" w:cs="Miriam"/>
          <w:color w:val="auto"/>
          <w:sz w:val="24"/>
          <w:szCs w:val="24"/>
        </w:rPr>
        <w:t>.</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pago es de contado al inicio de vigencia con un período de hasta 120 días para la integración del 100% de la prima.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DESIGNACIÓN DE GRUPOS</w:t>
      </w:r>
      <w:r w:rsidR="00E873A4" w:rsidRPr="00876E83">
        <w:rPr>
          <w:rStyle w:val="None"/>
          <w:rFonts w:ascii="Arial Narrow" w:hAnsi="Arial Narrow" w:cs="Miriam"/>
          <w:b/>
          <w:bCs/>
          <w:color w:val="auto"/>
          <w:sz w:val="24"/>
          <w:szCs w:val="24"/>
          <w:u w:color="7F7F7F"/>
        </w:rPr>
        <w:t>.</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b/>
          <w:bCs/>
          <w:color w:val="auto"/>
          <w:sz w:val="24"/>
          <w:szCs w:val="24"/>
        </w:rPr>
        <w:t>GRUPO 1</w:t>
      </w:r>
      <w:r w:rsidRPr="00876E83">
        <w:rPr>
          <w:rStyle w:val="None"/>
          <w:rFonts w:ascii="Arial Narrow" w:hAnsi="Arial Narrow" w:cs="Miriam"/>
          <w:color w:val="auto"/>
          <w:sz w:val="24"/>
          <w:szCs w:val="24"/>
        </w:rPr>
        <w:t>: Según normatividad. La regla del seguro es de acuerdo al cuadro (C)</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seguro de Gastos Médicos Mayores es un beneficio que cubre a los servidores públicos y personal, así como a su cónyuge e hijos menores de 25 años, ante la eventualidad de un accidente o enfermedad que requiera tratamiento médico, cirugía u hospitalización.</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La Suma Asegurada Básica, dependiendo del nivel del servidor público, cuya prima, así como las de su cónyuge e hijos son cubiertas por la API.</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b/>
          <w:bCs/>
          <w:color w:val="auto"/>
          <w:sz w:val="24"/>
          <w:szCs w:val="24"/>
        </w:rPr>
        <w:t>GRUPO 2:</w:t>
      </w:r>
      <w:r w:rsidRPr="00876E83">
        <w:rPr>
          <w:rStyle w:val="None"/>
          <w:rFonts w:ascii="Arial Narrow" w:hAnsi="Arial Narrow" w:cs="Miriam"/>
          <w:color w:val="auto"/>
          <w:sz w:val="24"/>
          <w:szCs w:val="24"/>
        </w:rPr>
        <w:t xml:space="preserve"> En caso de que existan personas, ascendientes y descendientes del Grupo 1 mayores de 25 años, se expedirá póliza por separado a la póliza que marca la normatividad. (Póliza Voluntaria).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Los servidores públicos, pueden voluntariamente hacer extensiva la suma asegurada básica para proteger a sus ascendientes, en cuyo caso debe pagar la prima que corresponda. En este rubro incluye a los ascendientes o descendientes.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Serán las condiciones expresadas, y serán las mismas sumas aseguradas a las que les correspondan al Asegurado Titular, los integrantes de este Grupo no podrán seguir siendo asegurados en el caso de que el Asegurado Titular deje de ser empleado de las API.</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Estas pólizas las pagarán las API, quienes a su vez las cobrarán a los titulares.</w:t>
      </w:r>
      <w:r w:rsidR="00E873A4" w:rsidRPr="00876E83">
        <w:rPr>
          <w:rStyle w:val="None"/>
          <w:rFonts w:ascii="Arial Narrow" w:hAnsi="Arial Narrow" w:cs="Miriam"/>
          <w:color w:val="auto"/>
          <w:sz w:val="24"/>
          <w:szCs w:val="24"/>
        </w:rPr>
        <w:t xml:space="preserve"> </w:t>
      </w:r>
      <w:r w:rsidRPr="00876E83">
        <w:rPr>
          <w:rStyle w:val="None"/>
          <w:rFonts w:ascii="Arial Narrow" w:hAnsi="Arial Narrow" w:cs="Miriam"/>
          <w:color w:val="auto"/>
          <w:sz w:val="24"/>
          <w:szCs w:val="24"/>
        </w:rPr>
        <w:t>LAS TARIFAS DE LA COBERTURA BÁSICA DEL GRUPO 2 SON LAS MISMAS QUE LAS APLICADAS AL GRUPO 1.</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Cada API solicitará estas pólizas por separado a la compañía aseguradora que quede adjudicada.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b/>
          <w:bCs/>
          <w:color w:val="auto"/>
          <w:sz w:val="24"/>
          <w:szCs w:val="24"/>
        </w:rPr>
        <w:t>GRUPO 3:</w:t>
      </w:r>
      <w:r w:rsidRPr="00876E83">
        <w:rPr>
          <w:rStyle w:val="None"/>
          <w:rFonts w:ascii="Arial Narrow" w:hAnsi="Arial Narrow" w:cs="Miriam"/>
          <w:color w:val="auto"/>
          <w:sz w:val="24"/>
          <w:szCs w:val="24"/>
        </w:rPr>
        <w:t xml:space="preserve"> Potenciación para los Grupos 1 y 2. (Póliza Voluntaria).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0"/>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4417"/>
        <w:gridCol w:w="4417"/>
      </w:tblGrid>
      <w:tr w:rsidR="00E873A4" w:rsidRPr="00876E83" w:rsidTr="006167BF">
        <w:trPr>
          <w:trHeight w:val="306"/>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7F7F7F"/>
              </w:rPr>
              <w:t>Edad de Aceptación</w:t>
            </w:r>
          </w:p>
        </w:tc>
      </w:tr>
      <w:tr w:rsidR="00E873A4" w:rsidRPr="00876E83" w:rsidTr="006167BF">
        <w:trPr>
          <w:trHeight w:val="289"/>
        </w:trPr>
        <w:tc>
          <w:tcPr>
            <w:tcW w:w="2500"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836A7D" w:rsidRPr="00876E83" w:rsidRDefault="00836A7D" w:rsidP="006167BF">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471"/>
              <w:jc w:val="both"/>
              <w:rPr>
                <w:rFonts w:ascii="Arial Narrow" w:hAnsi="Arial Narrow" w:cs="Miriam"/>
                <w:color w:val="auto"/>
                <w:sz w:val="24"/>
                <w:szCs w:val="24"/>
              </w:rPr>
            </w:pPr>
            <w:r w:rsidRPr="00876E83">
              <w:rPr>
                <w:rStyle w:val="Hyperlink2"/>
                <w:rFonts w:ascii="Arial Narrow" w:hAnsi="Arial Narrow" w:cs="Miriam"/>
                <w:color w:val="auto"/>
                <w:sz w:val="24"/>
                <w:szCs w:val="24"/>
              </w:rPr>
              <w:t>Asegurados Titulares</w:t>
            </w:r>
          </w:p>
        </w:tc>
        <w:tc>
          <w:tcPr>
            <w:tcW w:w="2500"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836A7D" w:rsidRPr="00876E83" w:rsidRDefault="00836A7D" w:rsidP="006167BF">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468"/>
              <w:jc w:val="both"/>
              <w:rPr>
                <w:rFonts w:ascii="Arial Narrow" w:hAnsi="Arial Narrow" w:cs="Miriam"/>
                <w:color w:val="auto"/>
                <w:sz w:val="24"/>
                <w:szCs w:val="24"/>
              </w:rPr>
            </w:pPr>
            <w:r w:rsidRPr="00876E83">
              <w:rPr>
                <w:rStyle w:val="Hyperlink2"/>
                <w:rFonts w:ascii="Arial Narrow" w:hAnsi="Arial Narrow" w:cs="Miriam"/>
                <w:color w:val="auto"/>
                <w:sz w:val="24"/>
                <w:szCs w:val="24"/>
              </w:rPr>
              <w:t>Sin límite de edad</w:t>
            </w:r>
          </w:p>
        </w:tc>
      </w:tr>
      <w:tr w:rsidR="00E873A4" w:rsidRPr="00876E83" w:rsidTr="006167BF">
        <w:trPr>
          <w:trHeight w:val="604"/>
        </w:trPr>
        <w:tc>
          <w:tcPr>
            <w:tcW w:w="250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Cónyuge, concubina o concubinario y pareja del mismo sexo</w:t>
            </w:r>
          </w:p>
        </w:tc>
        <w:tc>
          <w:tcPr>
            <w:tcW w:w="2500" w:type="pct"/>
            <w:tcBorders>
              <w:top w:val="single" w:sz="2" w:space="0" w:color="000000"/>
              <w:left w:val="single" w:sz="2" w:space="0" w:color="000000"/>
              <w:bottom w:val="single" w:sz="2" w:space="0" w:color="000000"/>
              <w:right w:val="single" w:sz="2" w:space="0" w:color="000000"/>
            </w:tcBorders>
            <w:shd w:val="clear" w:color="auto" w:fill="auto"/>
            <w:tcMar>
              <w:top w:w="80" w:type="dxa"/>
              <w:left w:w="4325" w:type="dxa"/>
              <w:bottom w:w="80" w:type="dxa"/>
              <w:right w:w="80" w:type="dxa"/>
            </w:tcMar>
          </w:tcPr>
          <w:p w:rsidR="00836A7D" w:rsidRPr="00876E83" w:rsidRDefault="00836A7D" w:rsidP="006167BF">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468"/>
              <w:jc w:val="both"/>
              <w:rPr>
                <w:rFonts w:ascii="Arial Narrow" w:hAnsi="Arial Narrow" w:cs="Miriam"/>
                <w:color w:val="auto"/>
                <w:sz w:val="24"/>
                <w:szCs w:val="24"/>
              </w:rPr>
            </w:pPr>
            <w:r w:rsidRPr="00876E83">
              <w:rPr>
                <w:rStyle w:val="Hyperlink2"/>
                <w:rFonts w:ascii="Arial Narrow" w:hAnsi="Arial Narrow" w:cs="Miriam"/>
                <w:color w:val="auto"/>
                <w:sz w:val="24"/>
                <w:szCs w:val="24"/>
              </w:rPr>
              <w:t>Sin límite para cobertura</w:t>
            </w:r>
          </w:p>
        </w:tc>
      </w:tr>
      <w:tr w:rsidR="00E873A4" w:rsidRPr="00876E83" w:rsidTr="006167BF">
        <w:trPr>
          <w:trHeight w:val="289"/>
        </w:trPr>
        <w:tc>
          <w:tcPr>
            <w:tcW w:w="2500"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Hijo(s) dependientes económicos</w:t>
            </w:r>
          </w:p>
        </w:tc>
        <w:tc>
          <w:tcPr>
            <w:tcW w:w="2500" w:type="pct"/>
            <w:tcBorders>
              <w:top w:val="single" w:sz="2" w:space="0" w:color="000000"/>
              <w:left w:val="single" w:sz="2" w:space="0" w:color="000000"/>
              <w:bottom w:val="single" w:sz="2" w:space="0" w:color="000000"/>
              <w:right w:val="single" w:sz="2" w:space="0" w:color="000000"/>
            </w:tcBorders>
            <w:shd w:val="clear" w:color="auto" w:fill="EEEEEE"/>
            <w:tcMar>
              <w:top w:w="80" w:type="dxa"/>
              <w:left w:w="4325" w:type="dxa"/>
              <w:bottom w:w="80" w:type="dxa"/>
              <w:right w:w="80" w:type="dxa"/>
            </w:tcMar>
          </w:tcPr>
          <w:p w:rsidR="00836A7D" w:rsidRPr="00876E83" w:rsidRDefault="00836A7D" w:rsidP="006167BF">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45" w:hanging="8468"/>
              <w:jc w:val="both"/>
              <w:rPr>
                <w:rFonts w:ascii="Arial Narrow" w:hAnsi="Arial Narrow" w:cs="Miriam"/>
                <w:color w:val="auto"/>
                <w:sz w:val="24"/>
                <w:szCs w:val="24"/>
              </w:rPr>
            </w:pPr>
            <w:r w:rsidRPr="00876E83">
              <w:rPr>
                <w:rStyle w:val="Hyperlink2"/>
                <w:rFonts w:ascii="Arial Narrow" w:hAnsi="Arial Narrow" w:cs="Miriam"/>
                <w:color w:val="auto"/>
                <w:sz w:val="24"/>
                <w:szCs w:val="24"/>
              </w:rPr>
              <w:t>Hasta que cumplan 25 años de edad</w:t>
            </w:r>
          </w:p>
        </w:tc>
      </w:tr>
      <w:tr w:rsidR="00836A7D" w:rsidRPr="00876E83" w:rsidTr="006167BF">
        <w:trPr>
          <w:trHeight w:val="604"/>
        </w:trPr>
        <w:tc>
          <w:tcPr>
            <w:tcW w:w="250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Ascendientes (Padre y/o madre) del Asegurado Titular</w:t>
            </w:r>
          </w:p>
        </w:tc>
        <w:tc>
          <w:tcPr>
            <w:tcW w:w="250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836A7D">
            <w:pPr>
              <w:pStyle w:val="TableStyle2B"/>
              <w:rPr>
                <w:rFonts w:ascii="Arial Narrow" w:hAnsi="Arial Narrow" w:cs="Miriam"/>
                <w:color w:val="auto"/>
                <w:sz w:val="24"/>
                <w:szCs w:val="24"/>
              </w:rPr>
            </w:pPr>
            <w:r w:rsidRPr="00876E83">
              <w:rPr>
                <w:rStyle w:val="None"/>
                <w:rFonts w:ascii="Arial Narrow" w:hAnsi="Arial Narrow" w:cs="Miriam"/>
                <w:color w:val="auto"/>
                <w:sz w:val="24"/>
                <w:szCs w:val="24"/>
              </w:rPr>
              <w:t xml:space="preserve">Sin </w:t>
            </w:r>
            <w:r w:rsidR="00E873A4" w:rsidRPr="00876E83">
              <w:rPr>
                <w:rStyle w:val="None"/>
                <w:rFonts w:ascii="Arial Narrow" w:hAnsi="Arial Narrow" w:cs="Miriam"/>
                <w:color w:val="auto"/>
                <w:sz w:val="24"/>
                <w:szCs w:val="24"/>
              </w:rPr>
              <w:t>límite</w:t>
            </w:r>
            <w:r w:rsidRPr="00876E83">
              <w:rPr>
                <w:rStyle w:val="None"/>
                <w:rFonts w:ascii="Arial Narrow" w:hAnsi="Arial Narrow" w:cs="Miriam"/>
                <w:color w:val="auto"/>
                <w:sz w:val="24"/>
                <w:szCs w:val="24"/>
              </w:rPr>
              <w:t xml:space="preserve"> de edad</w:t>
            </w:r>
          </w:p>
        </w:tc>
      </w:tr>
    </w:tbl>
    <w:p w:rsidR="00836A7D" w:rsidRPr="00C51A7B"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16" w:hanging="216"/>
        <w:jc w:val="both"/>
        <w:rPr>
          <w:rFonts w:ascii="Arial Narrow" w:eastAsia="Arial" w:hAnsi="Arial Narrow" w:cs="Miriam"/>
          <w:b/>
          <w:color w:val="auto"/>
          <w:sz w:val="24"/>
          <w:szCs w:val="24"/>
        </w:rPr>
      </w:pPr>
    </w:p>
    <w:p w:rsidR="00836A7D" w:rsidRPr="00C51A7B" w:rsidRDefault="00C51A7B"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C51A7B">
        <w:rPr>
          <w:rStyle w:val="None"/>
          <w:rFonts w:ascii="Arial Narrow" w:hAnsi="Arial Narrow" w:cs="Miriam"/>
          <w:b/>
          <w:color w:val="auto"/>
          <w:sz w:val="24"/>
          <w:szCs w:val="24"/>
        </w:rPr>
        <w:t xml:space="preserve">Nota: </w:t>
      </w:r>
      <w:r w:rsidR="00836A7D" w:rsidRPr="00C51A7B">
        <w:rPr>
          <w:rStyle w:val="None"/>
          <w:rFonts w:ascii="Arial Narrow" w:hAnsi="Arial Narrow" w:cs="Miriam"/>
          <w:b/>
          <w:color w:val="auto"/>
          <w:sz w:val="24"/>
          <w:szCs w:val="24"/>
        </w:rPr>
        <w:t xml:space="preserve">En el acto de la Junta de aclaraciones </w:t>
      </w:r>
      <w:r w:rsidRPr="00C51A7B">
        <w:rPr>
          <w:rStyle w:val="None"/>
          <w:rFonts w:ascii="Arial Narrow" w:hAnsi="Arial Narrow" w:cs="Miriam"/>
          <w:b/>
          <w:color w:val="auto"/>
          <w:sz w:val="24"/>
          <w:szCs w:val="24"/>
        </w:rPr>
        <w:t xml:space="preserve">la Convocante subirá la </w:t>
      </w:r>
      <w:r w:rsidR="00836A7D" w:rsidRPr="00C51A7B">
        <w:rPr>
          <w:rStyle w:val="None"/>
          <w:rFonts w:ascii="Arial Narrow" w:hAnsi="Arial Narrow" w:cs="Miriam"/>
          <w:b/>
          <w:color w:val="auto"/>
          <w:sz w:val="24"/>
          <w:szCs w:val="24"/>
        </w:rPr>
        <w:t xml:space="preserve">información </w:t>
      </w:r>
      <w:r w:rsidRPr="00C51A7B">
        <w:rPr>
          <w:rStyle w:val="None"/>
          <w:rFonts w:ascii="Arial Narrow" w:hAnsi="Arial Narrow" w:cs="Miriam"/>
          <w:b/>
          <w:color w:val="auto"/>
          <w:sz w:val="24"/>
          <w:szCs w:val="24"/>
        </w:rPr>
        <w:t xml:space="preserve">al sistema CompraNet referente a </w:t>
      </w:r>
      <w:r w:rsidR="00836A7D" w:rsidRPr="00C51A7B">
        <w:rPr>
          <w:rStyle w:val="None"/>
          <w:rFonts w:ascii="Arial Narrow" w:hAnsi="Arial Narrow" w:cs="Miriam"/>
          <w:b/>
          <w:color w:val="auto"/>
          <w:sz w:val="24"/>
          <w:szCs w:val="24"/>
        </w:rPr>
        <w:t>la colectividad y siniestralidad para efectos de cotización q</w:t>
      </w:r>
      <w:r w:rsidRPr="00C51A7B">
        <w:rPr>
          <w:rStyle w:val="None"/>
          <w:rFonts w:ascii="Arial Narrow" w:hAnsi="Arial Narrow" w:cs="Miriam"/>
          <w:b/>
          <w:color w:val="auto"/>
          <w:sz w:val="24"/>
          <w:szCs w:val="24"/>
        </w:rPr>
        <w:t>ue se considera para la póliza.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CONDICIONES PARA LAS POLIZAS DEL SEGURO GASTOS MEDICOS MAYORES</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Especificación para adherirse y/o formar parte de la póliza cuyo número y asegurado abajo se detallan, expedida por ___________________.</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Póliza No: _____________________________.</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La aseguradora cubrirá los casos que se presenten dentro de la cobertura o pagará los gastos que resulten de la atención médica.</w:t>
      </w:r>
    </w:p>
    <w:p w:rsidR="006167BF" w:rsidRPr="00876E83" w:rsidRDefault="006167BF"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B"/>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El servicio para atender enfermedades y accidentes en red médica, red de hospitales y médico coordinador, se deberá proporcionar los 365 días de la vigencia del contrato, las 24 horas sin interrupción alguna.</w:t>
      </w:r>
    </w:p>
    <w:p w:rsidR="00E873A4" w:rsidRPr="00876E83" w:rsidRDefault="00E873A4" w:rsidP="00836A7D">
      <w:pPr>
        <w:pStyle w:val="BodyB"/>
        <w:jc w:val="both"/>
        <w:rPr>
          <w:rStyle w:val="None"/>
          <w:rFonts w:ascii="Arial Narrow" w:eastAsia="Arial" w:hAnsi="Arial Narrow" w:cs="Miriam"/>
          <w:b/>
          <w:bCs/>
          <w:color w:val="auto"/>
          <w:sz w:val="24"/>
          <w:szCs w:val="24"/>
          <w:u w:color="FF0000"/>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El horario de atención para el servicio de administración de reclamaciones y pagos, así como para la orientación a los asegurados, se proporcionará en días y horas hábiles, durante la vigencia de la póliza. El servicio de atención a los asegurados vía telefónica se otorgará las 24 horas y los 365 días de la vigencia de la póliza.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u w:color="FF0000"/>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Queda entendido y comprendido que los gastos médicos que se desprendan por un accidente del asegurado viajando en cualquier aeronave ya sea pública o privada, viajando en rutas pre establecidas o no; quedarán cubiertos.</w:t>
      </w:r>
    </w:p>
    <w:p w:rsidR="00836A7D" w:rsidRPr="00876E83" w:rsidRDefault="00836A7D" w:rsidP="00E873A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CONTRATO</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Aseguradora: _________________, denominada en adelante “La Compañía” se compromete a indemnizar al Asegurado de acuerdo a los límites, coberturas y cláusulas de esta especificación.</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rPr>
        <w:t xml:space="preserve">Por su parte la </w:t>
      </w:r>
      <w:r w:rsidR="00C11BD7">
        <w:rPr>
          <w:rStyle w:val="None"/>
          <w:rFonts w:ascii="Arial Narrow" w:hAnsi="Arial Narrow" w:cs="Miriam"/>
          <w:color w:val="auto"/>
          <w:sz w:val="24"/>
          <w:szCs w:val="24"/>
        </w:rPr>
        <w:t>CONVOCANTE</w:t>
      </w:r>
      <w:r w:rsidRPr="00876E83">
        <w:rPr>
          <w:rStyle w:val="None"/>
          <w:rFonts w:ascii="Arial Narrow" w:hAnsi="Arial Narrow" w:cs="Miriam"/>
          <w:color w:val="auto"/>
          <w:sz w:val="24"/>
          <w:szCs w:val="24"/>
        </w:rPr>
        <w:t xml:space="preserve"> se compromete a pagar la prima corre</w:t>
      </w:r>
      <w:r w:rsidR="006167BF">
        <w:rPr>
          <w:rStyle w:val="None"/>
          <w:rFonts w:ascii="Arial Narrow" w:hAnsi="Arial Narrow" w:cs="Miriam"/>
          <w:color w:val="auto"/>
          <w:sz w:val="24"/>
          <w:szCs w:val="24"/>
        </w:rPr>
        <w:t>spondiente y cumplir con el clau</w:t>
      </w:r>
      <w:r w:rsidR="006167BF" w:rsidRPr="00876E83">
        <w:rPr>
          <w:rStyle w:val="None"/>
          <w:rFonts w:ascii="Arial Narrow" w:hAnsi="Arial Narrow" w:cs="Miriam"/>
          <w:color w:val="auto"/>
          <w:sz w:val="24"/>
          <w:szCs w:val="24"/>
        </w:rPr>
        <w:t>sulado</w:t>
      </w:r>
      <w:r w:rsidRPr="00876E83">
        <w:rPr>
          <w:rStyle w:val="None"/>
          <w:rFonts w:ascii="Arial Narrow" w:hAnsi="Arial Narrow" w:cs="Miriam"/>
          <w:color w:val="auto"/>
          <w:sz w:val="24"/>
          <w:szCs w:val="24"/>
        </w:rPr>
        <w:t xml:space="preserve"> de esta póliza.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FF0000"/>
        </w:rPr>
      </w:pPr>
    </w:p>
    <w:p w:rsidR="00836A7D" w:rsidRPr="00876E83" w:rsidRDefault="00C11BD7"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Pr>
          <w:rStyle w:val="None"/>
          <w:rFonts w:ascii="Arial Narrow" w:hAnsi="Arial Narrow" w:cs="Miriam"/>
          <w:b/>
          <w:bCs/>
          <w:color w:val="auto"/>
          <w:sz w:val="24"/>
          <w:szCs w:val="24"/>
          <w:u w:color="7F7F7F"/>
        </w:rPr>
        <w:t>CONVOCANTE</w:t>
      </w:r>
      <w:r w:rsidR="00836A7D" w:rsidRPr="00876E83">
        <w:rPr>
          <w:rStyle w:val="None"/>
          <w:rFonts w:ascii="Arial Narrow" w:hAnsi="Arial Narrow" w:cs="Miriam"/>
          <w:b/>
          <w:bCs/>
          <w:color w:val="auto"/>
          <w:sz w:val="24"/>
          <w:szCs w:val="24"/>
          <w:u w:color="7F7F7F"/>
        </w:rPr>
        <w:t>.</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presente se expide a favor de la empresa que a la fecha de emisión constituye la Administración Portuaria Integral de DOS BOCAS, llamado en adelante “El </w:t>
      </w:r>
      <w:r w:rsidR="00C11BD7">
        <w:rPr>
          <w:rStyle w:val="None"/>
          <w:rFonts w:ascii="Arial Narrow" w:hAnsi="Arial Narrow" w:cs="Miriam"/>
          <w:color w:val="auto"/>
          <w:sz w:val="24"/>
          <w:szCs w:val="24"/>
        </w:rPr>
        <w:t>CONVOCANTE</w:t>
      </w:r>
      <w:r w:rsidRPr="00876E83">
        <w:rPr>
          <w:rStyle w:val="None"/>
          <w:rFonts w:ascii="Arial Narrow" w:hAnsi="Arial Narrow" w:cs="Miriam"/>
          <w:color w:val="auto"/>
          <w:sz w:val="24"/>
          <w:szCs w:val="24"/>
        </w:rPr>
        <w:t>”.</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ASEGURADO – SEPARACIÓN DE INTERESES.</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Cada uno de los asegurados cubiertos por esta póliza tendrá la misma protección y las mismas obligaciones como si la póliza hubiera sido emitida en forma individual a cada uno de ellos.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TIPO DE POLIZA</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Gastos Médicos Mayores</w:t>
      </w:r>
      <w:r w:rsidR="006167BF">
        <w:rPr>
          <w:rStyle w:val="None"/>
          <w:rFonts w:ascii="Arial Narrow" w:hAnsi="Arial Narrow" w:cs="Miriam"/>
          <w:color w:val="auto"/>
          <w:sz w:val="24"/>
          <w:szCs w:val="24"/>
        </w:rPr>
        <w:t>.</w:t>
      </w:r>
      <w:r w:rsidRPr="00876E83">
        <w:rPr>
          <w:rStyle w:val="None"/>
          <w:rFonts w:ascii="Arial Narrow" w:hAnsi="Arial Narrow" w:cs="Miriam"/>
          <w:color w:val="auto"/>
          <w:sz w:val="24"/>
          <w:szCs w:val="24"/>
        </w:rPr>
        <w:t xml:space="preserve"> </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Estas deben ser </w:t>
      </w:r>
      <w:r w:rsidRPr="00876E83">
        <w:rPr>
          <w:rStyle w:val="None"/>
          <w:rFonts w:ascii="Arial Narrow" w:hAnsi="Arial Narrow" w:cs="Miriam"/>
          <w:b/>
          <w:bCs/>
          <w:color w:val="auto"/>
          <w:sz w:val="24"/>
          <w:szCs w:val="24"/>
        </w:rPr>
        <w:t>pólizas de grupo y colectivo</w:t>
      </w:r>
      <w:r w:rsidRPr="00876E83">
        <w:rPr>
          <w:rStyle w:val="None"/>
          <w:rFonts w:ascii="Arial Narrow" w:hAnsi="Arial Narrow" w:cs="Miriam"/>
          <w:b/>
          <w:bCs/>
          <w:color w:val="auto"/>
          <w:sz w:val="24"/>
          <w:szCs w:val="24"/>
          <w:u w:color="FF0000"/>
        </w:rPr>
        <w:t xml:space="preserve"> </w:t>
      </w:r>
      <w:r w:rsidRPr="00876E83">
        <w:rPr>
          <w:rStyle w:val="None"/>
          <w:rFonts w:ascii="Arial Narrow" w:hAnsi="Arial Narrow" w:cs="Miriam"/>
          <w:color w:val="auto"/>
          <w:sz w:val="24"/>
          <w:szCs w:val="24"/>
        </w:rPr>
        <w:t xml:space="preserve">y expedirse por cada </w:t>
      </w:r>
      <w:r w:rsidRPr="00876E83">
        <w:rPr>
          <w:rStyle w:val="None"/>
          <w:rFonts w:ascii="Arial Narrow" w:hAnsi="Arial Narrow" w:cs="Miriam"/>
          <w:b/>
          <w:bCs/>
          <w:color w:val="auto"/>
          <w:sz w:val="24"/>
          <w:szCs w:val="24"/>
        </w:rPr>
        <w:t>API, TIPO DE SEGURO y en 3 tantos originales</w:t>
      </w:r>
      <w:r w:rsidRPr="00876E83">
        <w:rPr>
          <w:rStyle w:val="None"/>
          <w:rFonts w:ascii="Arial Narrow" w:hAnsi="Arial Narrow" w:cs="Miriam"/>
          <w:color w:val="auto"/>
          <w:sz w:val="24"/>
          <w:szCs w:val="24"/>
        </w:rPr>
        <w:t>.</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EMISIÓN DE PÓLIZAS:</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Las API entregaran los listados para los Grupos 2 y 3 al licitante adjudicado a más tardar en 30 días naturales después de emitido el fallo. La compañía ganadora se compromete a entregar las Pólizas 10 días hábiles después de esta fecha en el área de personal o recursos humanos de cada </w:t>
      </w:r>
      <w:r w:rsidRPr="00876E83">
        <w:rPr>
          <w:rStyle w:val="None"/>
          <w:rFonts w:ascii="Arial Narrow" w:hAnsi="Arial Narrow" w:cs="Miriam"/>
          <w:b/>
          <w:bCs/>
          <w:color w:val="auto"/>
          <w:sz w:val="24"/>
          <w:szCs w:val="24"/>
        </w:rPr>
        <w:t xml:space="preserve">API, </w:t>
      </w:r>
      <w:r w:rsidRPr="00876E83">
        <w:rPr>
          <w:rStyle w:val="None"/>
          <w:rFonts w:ascii="Arial Narrow" w:hAnsi="Arial Narrow" w:cs="Miriam"/>
          <w:color w:val="auto"/>
          <w:sz w:val="24"/>
          <w:szCs w:val="24"/>
        </w:rPr>
        <w:t xml:space="preserve">entregará los acuses de recibo de manera electrónica, reconoce como fecha retroactiva al </w:t>
      </w:r>
      <w:r w:rsidR="006167BF">
        <w:rPr>
          <w:rStyle w:val="None"/>
          <w:rFonts w:ascii="Arial Narrow" w:hAnsi="Arial Narrow" w:cs="Miriam"/>
          <w:color w:val="auto"/>
          <w:sz w:val="24"/>
          <w:szCs w:val="24"/>
        </w:rPr>
        <w:t>0</w:t>
      </w:r>
      <w:r w:rsidRPr="00876E83">
        <w:rPr>
          <w:rStyle w:val="None"/>
          <w:rFonts w:ascii="Arial Narrow" w:hAnsi="Arial Narrow" w:cs="Miriam"/>
          <w:color w:val="auto"/>
          <w:sz w:val="24"/>
          <w:szCs w:val="24"/>
        </w:rPr>
        <w:t>1 de marzo de 2018.</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TARJETAS DE IDENTIFICACION DE ASEGURADO</w:t>
      </w:r>
      <w:r w:rsidR="006167BF">
        <w:rPr>
          <w:rStyle w:val="None"/>
          <w:rFonts w:ascii="Arial Narrow" w:hAnsi="Arial Narrow" w:cs="Miriam"/>
          <w:b/>
          <w:bCs/>
          <w:color w:val="auto"/>
          <w:sz w:val="24"/>
          <w:szCs w:val="24"/>
          <w:u w:color="7F7F7F"/>
        </w:rPr>
        <w:t>.</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Se deberá expedir una tarjeta por cada uno de los asegurados, junto con un certificado de la misma, en donde se especifiquen sus condiciones generales.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DIFUSIÓN DEL PROGRAMA</w:t>
      </w:r>
      <w:r w:rsidR="006167BF">
        <w:rPr>
          <w:rStyle w:val="None"/>
          <w:rFonts w:ascii="Arial Narrow" w:hAnsi="Arial Narrow" w:cs="Miriam"/>
          <w:b/>
          <w:bCs/>
          <w:color w:val="auto"/>
          <w:sz w:val="24"/>
          <w:szCs w:val="24"/>
          <w:u w:color="7F7F7F"/>
        </w:rPr>
        <w:t>.</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PRESTADOR DEL SERVICIO se compromete a dar una plática en cada una de las API explicando los beneficios, </w:t>
      </w:r>
      <w:r w:rsidRPr="00876E83">
        <w:rPr>
          <w:rStyle w:val="None"/>
          <w:rFonts w:ascii="Arial Narrow" w:hAnsi="Arial Narrow" w:cs="Miriam"/>
          <w:b/>
          <w:bCs/>
          <w:color w:val="auto"/>
          <w:sz w:val="24"/>
          <w:szCs w:val="24"/>
        </w:rPr>
        <w:t>coberturas enfocadas a las API</w:t>
      </w:r>
      <w:r w:rsidRPr="00876E83">
        <w:rPr>
          <w:rStyle w:val="None"/>
          <w:rFonts w:ascii="Arial Narrow" w:hAnsi="Arial Narrow" w:cs="Miriam"/>
          <w:color w:val="auto"/>
          <w:sz w:val="24"/>
          <w:szCs w:val="24"/>
        </w:rPr>
        <w:t xml:space="preserve">, procedimientos en general y redes de servicios, de común acuerdo se fijará el programa de visitas 10 días naturales después de haber sido entregadas las pólizas y/o del inicio de vigencia; las visitas deberán ser programadas dentro de los primeros dos meses de haber sido adjudicado. De igual manera se enviará un e-newsletter quincenal (en formato .jpg, .tiff, .pdf) a todas las API recordando los principales métodos de contacto, procedimientos en caso de siniestro, red de hospitales, médicos por especialidad, prestadores de servicios, médicos auxiliares e instalaciones en </w:t>
      </w:r>
      <w:r w:rsidR="00E873A4" w:rsidRPr="00876E83">
        <w:rPr>
          <w:rStyle w:val="None"/>
          <w:rFonts w:ascii="Arial Narrow" w:hAnsi="Arial Narrow" w:cs="Miriam"/>
          <w:color w:val="auto"/>
          <w:sz w:val="24"/>
          <w:szCs w:val="24"/>
        </w:rPr>
        <w:t xml:space="preserve">general. </w:t>
      </w:r>
      <w:r w:rsidRPr="00876E83">
        <w:rPr>
          <w:rStyle w:val="None"/>
          <w:rFonts w:ascii="Arial Narrow" w:hAnsi="Arial Narrow" w:cs="Miriam"/>
          <w:color w:val="auto"/>
          <w:sz w:val="24"/>
          <w:szCs w:val="24"/>
        </w:rPr>
        <w:t xml:space="preserve">En caso de no cumplir dicho programa será acreedor a penas convencionales de 0.5% de la prima anual pagada por API por cada día que pase sin haber cumplido la programación estipulada en la propuesta técnica.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B"/>
        <w:tabs>
          <w:tab w:val="left" w:pos="360"/>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u w:color="FF0000"/>
        </w:rPr>
        <w:t>La Aseguradora, realizará la difusión y promoción continúa de descuentos en farmacias, laboratorios, consultas y todo aquello que promuevan en la Prestación de sus servicios.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MMTopic5"/>
        <w:tabs>
          <w:tab w:val="left" w:pos="288"/>
          <w:tab w:val="left" w:pos="663"/>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spacing w:before="0" w:after="0"/>
        <w:outlineLvl w:val="9"/>
        <w:rPr>
          <w:rStyle w:val="None"/>
          <w:rFonts w:ascii="Arial Narrow" w:hAnsi="Arial Narrow" w:cs="Miriam"/>
          <w:b/>
          <w:bCs/>
          <w:color w:val="auto"/>
        </w:rPr>
      </w:pPr>
      <w:r w:rsidRPr="00876E83">
        <w:rPr>
          <w:rStyle w:val="None"/>
          <w:rFonts w:ascii="Arial Narrow" w:hAnsi="Arial Narrow" w:cs="Miriam"/>
          <w:color w:val="auto"/>
        </w:rPr>
        <w:t>El</w:t>
      </w:r>
      <w:r w:rsidRPr="00876E83">
        <w:rPr>
          <w:rStyle w:val="None"/>
          <w:rFonts w:ascii="Arial Narrow" w:hAnsi="Arial Narrow" w:cs="Miriam"/>
          <w:b/>
          <w:bCs/>
          <w:color w:val="auto"/>
        </w:rPr>
        <w:t xml:space="preserve"> “LICITANTE ADJUDICADO” </w:t>
      </w:r>
      <w:r w:rsidRPr="00876E83">
        <w:rPr>
          <w:rStyle w:val="None"/>
          <w:rFonts w:ascii="Arial Narrow" w:hAnsi="Arial Narrow" w:cs="Miriam"/>
          <w:color w:val="auto"/>
        </w:rPr>
        <w:t>reportará trimestralmente a</w:t>
      </w:r>
      <w:r w:rsidRPr="00876E83">
        <w:rPr>
          <w:rStyle w:val="None"/>
          <w:rFonts w:ascii="Arial Narrow" w:hAnsi="Arial Narrow" w:cs="Miriam"/>
          <w:b/>
          <w:bCs/>
          <w:color w:val="auto"/>
        </w:rPr>
        <w:t xml:space="preserve"> “LA INSTITUCIÓN” </w:t>
      </w:r>
      <w:r w:rsidRPr="00876E83">
        <w:rPr>
          <w:rStyle w:val="None"/>
          <w:rFonts w:ascii="Arial Narrow" w:hAnsi="Arial Narrow" w:cs="Miriam"/>
          <w:color w:val="auto"/>
        </w:rPr>
        <w:t>el porcentaje de siniestralidad ocurrida en este período</w:t>
      </w:r>
      <w:r w:rsidRPr="00876E83">
        <w:rPr>
          <w:rStyle w:val="None"/>
          <w:rFonts w:ascii="Arial Narrow" w:hAnsi="Arial Narrow" w:cs="Miriam"/>
          <w:b/>
          <w:bCs/>
          <w:color w:val="auto"/>
        </w:rPr>
        <w:t xml:space="preserve">, </w:t>
      </w:r>
      <w:r w:rsidRPr="00876E83">
        <w:rPr>
          <w:rStyle w:val="None"/>
          <w:rFonts w:ascii="Arial Narrow" w:hAnsi="Arial Narrow" w:cs="Miriam"/>
          <w:color w:val="auto"/>
        </w:rPr>
        <w:t>de manera desglosada por pago directo y vía reembolso detallando los siguientes conceptos: nombre completo del afectado, padecimiento, fecha en que ocurre el siniestro, fecha de pago del siniestro, hospital donde se realiza el pago directo y oficina donde ingresa el reembolso; presentando constancia del servicio otorgado para cada siniestro o padecimiento atendido, firmado por el titular, paciente o beneficiario del servicio según corresponda.</w:t>
      </w:r>
    </w:p>
    <w:p w:rsidR="00836A7D" w:rsidRPr="00876E83" w:rsidRDefault="00836A7D" w:rsidP="00836A7D">
      <w:pPr>
        <w:pStyle w:val="BodyA"/>
        <w:tabs>
          <w:tab w:val="left" w:pos="288"/>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3D1D55">
      <w:pPr>
        <w:pStyle w:val="CABEZ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left"/>
        <w:outlineLvl w:val="9"/>
        <w:rPr>
          <w:rFonts w:ascii="Arial Narrow" w:hAnsi="Arial Narrow" w:cs="Miriam"/>
          <w:sz w:val="24"/>
          <w:szCs w:val="24"/>
        </w:rPr>
      </w:pPr>
      <w:r w:rsidRPr="00876E83">
        <w:rPr>
          <w:rStyle w:val="None"/>
          <w:rFonts w:ascii="Arial Narrow" w:hAnsi="Arial Narrow" w:cs="Miriam"/>
          <w:sz w:val="24"/>
          <w:szCs w:val="24"/>
        </w:rPr>
        <w:t>EL REPORTE DE LA SINIESTRALIDAD ESTARÁ SUJETA A REVISIÓN CON EL ASEGURADO Y EL HOSPITAL QUE PROPORCIONE EL SERVICIO PARA SU ACEPTACIÓN.</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COBERTURAS</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4567"/>
        <w:gridCol w:w="4253"/>
      </w:tblGrid>
      <w:tr w:rsidR="00E873A4" w:rsidRPr="00876E83" w:rsidTr="006167BF">
        <w:trPr>
          <w:trHeight w:val="273"/>
        </w:trPr>
        <w:tc>
          <w:tcPr>
            <w:tcW w:w="2589" w:type="pc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CONCEPTO</w:t>
            </w:r>
          </w:p>
        </w:tc>
        <w:tc>
          <w:tcPr>
            <w:tcW w:w="2411" w:type="pc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CARACTERÍSTICAS Y ALCANCE</w:t>
            </w:r>
          </w:p>
        </w:tc>
      </w:tr>
      <w:tr w:rsidR="00E873A4" w:rsidRPr="00876E83" w:rsidTr="006167BF">
        <w:trPr>
          <w:trHeight w:val="493"/>
        </w:trPr>
        <w:tc>
          <w:tcPr>
            <w:tcW w:w="2589"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SUMA ASEGURADA BÁSICA</w:t>
            </w:r>
          </w:p>
        </w:tc>
        <w:tc>
          <w:tcPr>
            <w:tcW w:w="2411"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111 A 259 Nivel de Suma Asegurada Básica (NSA) / SEGÚN EL GRUPO ASEGURADO</w:t>
            </w:r>
          </w:p>
        </w:tc>
      </w:tr>
      <w:tr w:rsidR="00E873A4" w:rsidRPr="00876E83" w:rsidTr="006167BF">
        <w:trPr>
          <w:trHeight w:val="296"/>
        </w:trPr>
        <w:tc>
          <w:tcPr>
            <w:tcW w:w="2589" w:type="pc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BASE DE CATALOGO PARA IQ</w:t>
            </w:r>
          </w:p>
        </w:tc>
        <w:tc>
          <w:tcPr>
            <w:tcW w:w="2411" w:type="pc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60 Nivel de Suma Asegurada Básica (NSA)</w:t>
            </w:r>
          </w:p>
        </w:tc>
      </w:tr>
      <w:tr w:rsidR="00E873A4" w:rsidRPr="00876E83" w:rsidTr="003D1D55">
        <w:trPr>
          <w:trHeight w:val="23"/>
        </w:trPr>
        <w:tc>
          <w:tcPr>
            <w:tcW w:w="5000" w:type="pct"/>
            <w:gridSpan w:val="2"/>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836A7D" w:rsidP="003D1D55">
            <w:pPr>
              <w:rPr>
                <w:rFonts w:ascii="Arial Narrow" w:hAnsi="Arial Narrow" w:cs="Miriam"/>
                <w:sz w:val="24"/>
                <w:szCs w:val="24"/>
                <w:lang w:val="es-MX"/>
              </w:rPr>
            </w:pPr>
          </w:p>
        </w:tc>
      </w:tr>
      <w:tr w:rsidR="00E873A4" w:rsidRPr="00876E83" w:rsidTr="003D1D55">
        <w:trPr>
          <w:trHeight w:val="23"/>
        </w:trPr>
        <w:tc>
          <w:tcPr>
            <w:tcW w:w="5000" w:type="pct"/>
            <w:gridSpan w:val="2"/>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BENEFICIO DE MATERNIDAD</w:t>
            </w:r>
          </w:p>
        </w:tc>
      </w:tr>
      <w:tr w:rsidR="00E873A4" w:rsidRPr="00876E83" w:rsidTr="006167BF">
        <w:trPr>
          <w:trHeight w:val="300"/>
        </w:trPr>
        <w:tc>
          <w:tcPr>
            <w:tcW w:w="2589"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PARTO</w:t>
            </w:r>
          </w:p>
        </w:tc>
        <w:tc>
          <w:tcPr>
            <w:tcW w:w="2411"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rPr>
              <w:t>30 SMMVGDF</w:t>
            </w:r>
          </w:p>
        </w:tc>
      </w:tr>
      <w:tr w:rsidR="00E873A4" w:rsidRPr="00876E83" w:rsidTr="006167BF">
        <w:trPr>
          <w:trHeight w:val="306"/>
        </w:trPr>
        <w:tc>
          <w:tcPr>
            <w:tcW w:w="2589" w:type="pc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CESÁREA</w:t>
            </w:r>
          </w:p>
        </w:tc>
        <w:tc>
          <w:tcPr>
            <w:tcW w:w="2411" w:type="pc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rPr>
              <w:t>30 SMMVGDF</w:t>
            </w:r>
          </w:p>
        </w:tc>
      </w:tr>
      <w:tr w:rsidR="00E873A4" w:rsidRPr="00876E83" w:rsidTr="006167BF">
        <w:trPr>
          <w:trHeight w:val="273"/>
        </w:trPr>
        <w:tc>
          <w:tcPr>
            <w:tcW w:w="2589"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ABORTO INVOLUNTARIO</w:t>
            </w:r>
          </w:p>
        </w:tc>
        <w:tc>
          <w:tcPr>
            <w:tcW w:w="2411"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836A7D" w:rsidP="003D1D55">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SI</w:t>
            </w: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16" w:hanging="216"/>
        <w:jc w:val="both"/>
        <w:rPr>
          <w:rStyle w:val="None"/>
          <w:rFonts w:ascii="Arial Narrow" w:eastAsia="Arial" w:hAnsi="Arial Narrow" w:cs="Miriam"/>
          <w:color w:val="auto"/>
          <w:sz w:val="24"/>
          <w:szCs w:val="24"/>
        </w:rPr>
      </w:pPr>
    </w:p>
    <w:p w:rsidR="00836A7D" w:rsidRPr="006167BF"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Cs/>
          <w:color w:val="auto"/>
          <w:sz w:val="24"/>
          <w:szCs w:val="24"/>
        </w:rPr>
      </w:pPr>
      <w:r w:rsidRPr="00876E83">
        <w:rPr>
          <w:rFonts w:ascii="Arial Narrow" w:hAnsi="Arial Narrow" w:cs="Miriam"/>
          <w:b/>
          <w:bCs/>
          <w:color w:val="auto"/>
          <w:sz w:val="24"/>
          <w:szCs w:val="24"/>
        </w:rPr>
        <w:t>Nota:</w:t>
      </w:r>
      <w:r w:rsidR="00E873A4" w:rsidRPr="00876E83">
        <w:rPr>
          <w:rFonts w:ascii="Arial Narrow" w:hAnsi="Arial Narrow" w:cs="Miriam"/>
          <w:b/>
          <w:bCs/>
          <w:color w:val="auto"/>
          <w:sz w:val="24"/>
          <w:szCs w:val="24"/>
        </w:rPr>
        <w:t xml:space="preserve"> </w:t>
      </w:r>
      <w:r w:rsidRPr="006167BF">
        <w:rPr>
          <w:rFonts w:ascii="Arial Narrow" w:hAnsi="Arial Narrow" w:cs="Miriam"/>
          <w:bCs/>
          <w:color w:val="auto"/>
          <w:sz w:val="24"/>
          <w:szCs w:val="24"/>
        </w:rPr>
        <w:t>LAS INDEMNIZACIONES EN CASO DE REEMBOLSOS SE PAGAN DE ACUERDO GASTO USUAL ACOSTUMBRADO. Y EL TABULADOR DE HONORARIOS QUIRÚRGICOS ES PROPORCIONADO COMO APARTADO E, Y ES EL MISMO AL TABULADOR DE LA TABLA DE HONORARIOS MÉDICOS, QUE CORRESPONDA A SERVICIOS DE LA MISMA ESPECIALIDAD O CATEGORÍA PARA MÉDICOS, HOSPITALES, LABORATORIOS CLÍNICOS Y DE GABINETE (RADIOGRAFÍAS, ULTRASONIDOS, TOMOGRAFÍAS AXIALES COMPUTARIZADAS, ENTRE OTROS</w:t>
      </w:r>
      <w:r w:rsidR="006167BF" w:rsidRPr="006167BF">
        <w:rPr>
          <w:rFonts w:ascii="Arial Narrow" w:hAnsi="Arial Narrow" w:cs="Miriam"/>
          <w:bCs/>
          <w:color w:val="auto"/>
          <w:sz w:val="24"/>
          <w:szCs w:val="24"/>
        </w:rPr>
        <w:t>.</w:t>
      </w:r>
    </w:p>
    <w:p w:rsidR="003D1D55" w:rsidRPr="00876E83" w:rsidRDefault="003D1D55"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GASTOS MEDICOS CUBIERTOS</w:t>
      </w:r>
      <w:r w:rsidR="006167BF">
        <w:rPr>
          <w:rStyle w:val="None"/>
          <w:rFonts w:ascii="Arial Narrow" w:hAnsi="Arial Narrow" w:cs="Miriam"/>
          <w:b/>
          <w:bCs/>
          <w:color w:val="auto"/>
          <w:sz w:val="24"/>
          <w:szCs w:val="24"/>
          <w:u w:color="7F7F7F"/>
        </w:rPr>
        <w:t>.</w:t>
      </w:r>
    </w:p>
    <w:p w:rsidR="00E873A4" w:rsidRPr="00876E83" w:rsidRDefault="00E873A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Son aquéllos en los que incurre el asegurado dentro de la República Mexicana y en el extranjero, por servicios y/o tratamientos médicos requeridos para la atención de cualquier accidente cubierto o enfermedad por un médico legalmente autorizado para el ejercicio de su profesión necesarios para el diagnóstico definitivo y/o tratamientos acordes con el costo razonable en el lugar donde se proporcionen y sujetos a lo establecido en la presente contratación del servicio y sus respectivos convenios modificatorios.</w:t>
      </w:r>
    </w:p>
    <w:p w:rsidR="00E873A4" w:rsidRPr="00876E83" w:rsidRDefault="00E873A4" w:rsidP="00836A7D">
      <w:pPr>
        <w:pStyle w:val="BodyB"/>
        <w:tabs>
          <w:tab w:val="left" w:pos="360"/>
        </w:tabs>
        <w:jc w:val="both"/>
        <w:rPr>
          <w:rStyle w:val="None"/>
          <w:rFonts w:ascii="Arial Narrow" w:eastAsia="Arial" w:hAnsi="Arial Narrow" w:cs="Miriam"/>
          <w:b/>
          <w:bCs/>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Los Gastos Médicos Cubiertos por la presente contratación del servicio son los siguientes:</w:t>
      </w:r>
    </w:p>
    <w:p w:rsidR="00E873A4" w:rsidRPr="00876E83" w:rsidRDefault="00E873A4" w:rsidP="00836A7D">
      <w:pPr>
        <w:pStyle w:val="BodyB"/>
        <w:tabs>
          <w:tab w:val="left" w:pos="360"/>
        </w:tabs>
        <w:jc w:val="both"/>
        <w:rPr>
          <w:rStyle w:val="None"/>
          <w:rFonts w:ascii="Arial Narrow" w:eastAsia="Arial" w:hAnsi="Arial Narrow" w:cs="Miriam"/>
          <w:color w:val="auto"/>
          <w:sz w:val="24"/>
          <w:szCs w:val="24"/>
          <w:u w:color="FF0000"/>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3421"/>
        <w:gridCol w:w="5413"/>
      </w:tblGrid>
      <w:tr w:rsidR="00E873A4" w:rsidRPr="00876E83" w:rsidTr="006167BF">
        <w:trPr>
          <w:trHeight w:val="867"/>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HOSPITALES Y PLAN</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PRIMER NIVEL (TABULADOR MÁS ALTO PARA PÓLIZAS NACIONALES, DE ACUERDO A LA PLAZA DONDE SE HAYA ATENDIDO EL ASEGURADO).</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MEDICOS CIRUJANOS Y ESPECIALISTAS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6167BF">
        <w:trPr>
          <w:trHeight w:val="595"/>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ANESTESISTA</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30</w:t>
            </w:r>
            <w:r w:rsidRPr="00876E83">
              <w:rPr>
                <w:rStyle w:val="None"/>
                <w:rFonts w:ascii="Arial Narrow" w:hAnsi="Arial Narrow" w:cs="Miriam"/>
                <w:color w:val="auto"/>
                <w:sz w:val="24"/>
                <w:szCs w:val="24"/>
              </w:rPr>
              <w:t>% DEL HONORARIO COBRADO POR EL MEDICO CIRUJANO PRINCIPAL</w:t>
            </w:r>
          </w:p>
        </w:tc>
      </w:tr>
      <w:tr w:rsidR="00E873A4" w:rsidRPr="00876E83" w:rsidTr="006167BF">
        <w:trPr>
          <w:trHeight w:val="821"/>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ASISTENTES E INSTRUMENTISTA</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PRIMER AYUDANTE 30% DEL HONORARIO QUIRÚRGICO.</w:t>
            </w: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SEGUNDO AYUDANTE 20% DEL HONORARIO QUIRÚRGICO.</w:t>
            </w: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INSTRUMENTISTA 10% DEL HONORARIO QUIRÚRGICO</w:t>
            </w:r>
          </w:p>
        </w:tc>
      </w:tr>
      <w:tr w:rsidR="00E873A4" w:rsidRPr="00876E83" w:rsidTr="006167BF">
        <w:trPr>
          <w:trHeight w:val="3893"/>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ENFERMERA</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SEGÚN EL PADECIMIENTO LO REQUIERA. MÍNIMO TRES TURNOS POR DÍA.ENFERMERAS LEGALMENTE AUTORIZADAS PARA EL EJERCICIO DE SU PROFESIÓN, QUE PARTICIPEN DE MANERA ACTIVA Y DIRECTA EN LA CURACIÓN Y/O EN LA RECUPERACIÓN DEL ASEGURADO, SIEMPRE Y CUANDO SEA POR PRESCRIPCIÓN DEL MÉDICO TRATANTE, CUANDO SEA NECESARIO PARA LA CONVALECENCIA DOMICILIARIA, SIN LÍMITE DE TIEMPO Y DE ACUERDO A LO QUE EL MEDICO PREESCRIBA CON UN MÁXIMO DE TRES TURNOS POR DÍA PARA ENFERMEDADES CATASTRÓFICAS Y 60 DÍAS NATURALES PARA CIRUGÍAS Y FRACTURA DE CADERA, PRÓTESIS DE CADERA Y CIRUGÍA BILATERAL DE RODILLA, PADECIMIENTOS ENUNCIATIVOS MAS NO LIMITATIVOS A ESTOS.</w:t>
            </w:r>
          </w:p>
        </w:tc>
      </w:tr>
      <w:tr w:rsidR="00E873A4" w:rsidRPr="00876E83" w:rsidTr="006167BF">
        <w:trPr>
          <w:trHeight w:val="506"/>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EQUIPO DE ANESTESIA, GASES Y MEDICAMENTOS DE ANES</w:t>
            </w:r>
            <w:r w:rsidR="006167BF" w:rsidRPr="00876E83">
              <w:rPr>
                <w:rStyle w:val="None"/>
                <w:rFonts w:ascii="Arial Narrow" w:hAnsi="Arial Narrow" w:cs="Miriam"/>
                <w:b/>
                <w:bCs/>
                <w:color w:val="auto"/>
                <w:sz w:val="24"/>
                <w:szCs w:val="24"/>
              </w:rPr>
              <w:t>TESIOLOGÍA</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TableStyle2B"/>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6167BF">
        <w:trPr>
          <w:trHeight w:val="2482"/>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CONSULTAS MÉDICAS</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SE CUBRIRÁN CON EL GASTO USUAL Y ACOSTUMBRADO PARA EL PERSONAL MÉDICO EN EL ESTABLECIMIENTO Y LUGAR DONDE SE RECIBEN LOS SERVICIOS, MISMO QUE SERÁ HASTA EL LÍMITE MÁXIMO DE $1</w:t>
            </w:r>
            <w:r w:rsidR="00E40C0C">
              <w:rPr>
                <w:rStyle w:val="None"/>
                <w:rFonts w:ascii="Arial Narrow" w:hAnsi="Arial Narrow" w:cs="Miriam"/>
                <w:color w:val="auto"/>
                <w:sz w:val="24"/>
                <w:szCs w:val="24"/>
              </w:rPr>
              <w:t>,6</w:t>
            </w:r>
            <w:r w:rsidRPr="00876E83">
              <w:rPr>
                <w:rStyle w:val="None"/>
                <w:rFonts w:ascii="Arial Narrow" w:hAnsi="Arial Narrow" w:cs="Miriam"/>
                <w:color w:val="auto"/>
                <w:sz w:val="24"/>
                <w:szCs w:val="24"/>
              </w:rPr>
              <w:t>00.00 POR CONSULTA, CUANTAS VECE</w:t>
            </w:r>
            <w:r w:rsidR="006167BF">
              <w:rPr>
                <w:rStyle w:val="None"/>
                <w:rFonts w:ascii="Arial Narrow" w:hAnsi="Arial Narrow" w:cs="Miriam"/>
                <w:color w:val="auto"/>
                <w:sz w:val="24"/>
                <w:szCs w:val="24"/>
              </w:rPr>
              <w:t xml:space="preserve">S EL PADECIMIENTO LO REQUIERA, </w:t>
            </w:r>
            <w:r w:rsidRPr="00876E83">
              <w:rPr>
                <w:rStyle w:val="None"/>
                <w:rFonts w:ascii="Arial Narrow" w:hAnsi="Arial Narrow" w:cs="Miriam"/>
                <w:color w:val="auto"/>
                <w:sz w:val="24"/>
                <w:szCs w:val="24"/>
              </w:rPr>
              <w:t>QUEDAN CUBIERTAS LAS CONSULTAS MÉDICAS DE NUTRIÓLOGOS POR TRATAMIENTO DE DIABETES, Y PADECIMIENTOS GASTROINTESTINALES PRE Y POST OPERATORIAS,  G.U.A.</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HABITACION</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PRIVADA SENCILLA CON TV.</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CAMA EXTRA PARA ACOMPAÑANTE</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 EL TIEMPO QUE DURE LA HOSPITALIZACION.</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RENTA DE EQUIPO HOSPITALARIO</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MEDICAMENTOS EN HOSPITAL</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C51A7B">
        <w:trPr>
          <w:trHeight w:val="4686"/>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MEDICAMENTOS ADQUIRIDOS POR EL ASEGURADO</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 MEDICAMENTOS NECESARIOS PARA EL TRATAMIENTO DE LOS PADECIMIENTOS CUBIERTOS Y COMPLEMENTOS ALIMENTIC</w:t>
            </w:r>
            <w:r w:rsidR="006167BF">
              <w:rPr>
                <w:rStyle w:val="None"/>
                <w:rFonts w:ascii="Arial Narrow" w:hAnsi="Arial Narrow" w:cs="Miriam"/>
                <w:color w:val="auto"/>
                <w:sz w:val="24"/>
                <w:szCs w:val="24"/>
              </w:rPr>
              <w:t>IOS INDICADOS POR RECETA MÉDICA</w:t>
            </w:r>
            <w:r w:rsidRPr="00876E83">
              <w:rPr>
                <w:rStyle w:val="None"/>
                <w:rFonts w:ascii="Arial Narrow" w:hAnsi="Arial Narrow" w:cs="Miriam"/>
                <w:color w:val="auto"/>
                <w:sz w:val="24"/>
                <w:szCs w:val="24"/>
              </w:rPr>
              <w:t xml:space="preserve"> PARA LOS TRATAMIENTOS DE ENFE</w:t>
            </w:r>
            <w:r w:rsidR="006167BF">
              <w:rPr>
                <w:rStyle w:val="None"/>
                <w:rFonts w:ascii="Arial Narrow" w:hAnsi="Arial Narrow" w:cs="Miriam"/>
                <w:color w:val="auto"/>
                <w:sz w:val="24"/>
                <w:szCs w:val="24"/>
              </w:rPr>
              <w:t>RMEDADES CATASTRÓFICAS (CÁNCER,</w:t>
            </w:r>
            <w:r w:rsidRPr="00876E83">
              <w:rPr>
                <w:rStyle w:val="None"/>
                <w:rFonts w:ascii="Arial Narrow" w:hAnsi="Arial Narrow" w:cs="Miriam"/>
                <w:color w:val="auto"/>
                <w:sz w:val="24"/>
                <w:szCs w:val="24"/>
              </w:rPr>
              <w:t xml:space="preserve"> LUPUS, ENFERMEDADES CARDIACAS Y ENFERMEDADES CEREBRALES MENCIONANDO ALGUNOS PADECIMIENTOS DE MANERA ENUNCIATIVA MAS NO LIMITATIVA), QUE SE ADQUIERAN DENTRO O FUERA DEL HOSPITAL, SIN REBASAR TODOS LOS GASTOS EN SU CONJUNTO LA SUMA ASEGURADA, EN EL ENTENDIDO DE QUE LOS QUE SE ADQUIERAN EN HOSPITALES QUE NO PERTENEZCAN A LA RED O FUERA DE ÉSTOS, DEBERÁN SER SUSTENTADOS CON LA RECETA MÉDICA DEL MÉDICO TRATANTE Y SE ANEXE COMPROBANTE O TICKET FISCAL DE LA FARMACIA CON LA REC</w:t>
            </w:r>
            <w:r w:rsidR="006167BF">
              <w:rPr>
                <w:rStyle w:val="None"/>
                <w:rFonts w:ascii="Arial Narrow" w:hAnsi="Arial Narrow" w:cs="Miriam"/>
                <w:color w:val="auto"/>
                <w:sz w:val="24"/>
                <w:szCs w:val="24"/>
              </w:rPr>
              <w:t xml:space="preserve">ETA. </w:t>
            </w:r>
            <w:r w:rsidRPr="00876E83">
              <w:rPr>
                <w:rStyle w:val="None"/>
                <w:rFonts w:ascii="Arial Narrow" w:hAnsi="Arial Narrow" w:cs="Miriam"/>
                <w:color w:val="auto"/>
                <w:sz w:val="24"/>
                <w:szCs w:val="24"/>
              </w:rPr>
              <w:t>DICHO COMPROBANTE O TICKET DEBERÁ CUMPLIR CON LOS REQUISITOS FISCALES APLICABLES.</w:t>
            </w:r>
          </w:p>
        </w:tc>
      </w:tr>
      <w:tr w:rsidR="00E873A4" w:rsidRPr="00876E83" w:rsidTr="00C51A7B">
        <w:trPr>
          <w:trHeight w:val="1206"/>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AMBULANCIA</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TRANSPORTE DE AMBULANCIA, TERRESTRE O AÉREA, DENTRO DE LA REPÚBLICA MEXICANA, EN CASO ESTRICTAMENTE NECESARIO Y POR INDICACIÓN DEL MÉDICO TRATANTE, PARA TRASLADAR AL ASEGURADO AL CENTRO HOSPITALARIO MÁS CERCANO Y/O ADECUADO. </w:t>
            </w:r>
          </w:p>
          <w:p w:rsidR="00836A7D" w:rsidRDefault="00836A7D" w:rsidP="0071369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EL SERVICIO DE TRANSPORTACIÓN EN AMBULANCIA AÉREA SE PROPORCIONARÁ EN LOS TÉRMINOS SIGUIENTES:</w:t>
            </w:r>
          </w:p>
          <w:p w:rsidR="006167BF" w:rsidRPr="00876E83" w:rsidRDefault="006167BF" w:rsidP="0071369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p>
          <w:p w:rsidR="00836A7D" w:rsidRPr="00876E83" w:rsidRDefault="00836A7D" w:rsidP="0071369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hAnsi="Arial Narrow" w:cs="Miriam"/>
                <w:color w:val="auto"/>
                <w:sz w:val="24"/>
                <w:szCs w:val="24"/>
              </w:rPr>
            </w:pPr>
            <w:r w:rsidRPr="00876E83">
              <w:rPr>
                <w:rStyle w:val="None"/>
                <w:rFonts w:ascii="Arial Narrow" w:hAnsi="Arial Narrow" w:cs="Miriam"/>
                <w:color w:val="auto"/>
                <w:sz w:val="24"/>
                <w:szCs w:val="24"/>
              </w:rPr>
              <w:t>-CUANDO EL ASEGURADO PRESENTE UNA EMERGENCIA MÉDICA ORIGINADA POR UNA ENFERMEDAD O ACCIDENTE CUBIERTO POR LA PRESENTE PÓLIZA Y QUE POR PRESCRIPCIÓN MÉDICA SE CONSIDERE ESTRICTAMENTE NECESARIO POR  NO PODER SER ATENDIDO EN EL LUGAR EN QUE OCURRIÓ ÉSTA. ESTE SERVICIO DE AMBULANCIA ES COMPLEMENTARIO A CUALQUIER OTRO QUE SEA NECESARIO PARA QUE EL PACIENTE PUEDA LLEGAR AL CENTRO HOSPITALARIO.</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TERAPIA INTENSIVA</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TableStyle2B"/>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SALA DE OPERACIONES</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TableStyle2B"/>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SALA DE RECUPERACION</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TableStyle2B"/>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CURACIONES</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TableStyle2B"/>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6167BF">
        <w:trPr>
          <w:trHeight w:val="793"/>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TRATAMIENTO DE RADIOTERAPIA, INHALOTERAPIA FISIOTERAPIA, Y QUIMIOTERAPIA</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TableStyle2B"/>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6167BF">
        <w:trPr>
          <w:trHeight w:val="1100"/>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ESTUDIOS DE LABORATORIO, RAYOS X ELECTROCARDIOGRAFÍA, ISOTOPOS RADIACTIVOS, ULTRASONOGRAFÍA,  RESONANCIA MAGNETICA Y TOMOGRAFÍA</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TableStyle2B"/>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393DC3">
        <w:trPr>
          <w:trHeight w:val="717"/>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CIRUGIA NARIZ</w:t>
            </w:r>
            <w:r w:rsidR="00E40C0C">
              <w:rPr>
                <w:rStyle w:val="None"/>
                <w:rFonts w:ascii="Arial Narrow" w:hAnsi="Arial Narrow" w:cs="Miriam"/>
                <w:b/>
                <w:bCs/>
                <w:color w:val="auto"/>
                <w:sz w:val="24"/>
                <w:szCs w:val="24"/>
              </w:rPr>
              <w:t>.</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SI, POR ACCIDENTE O ENFERMEDAD, </w:t>
            </w:r>
            <w:r w:rsidRPr="00876E83">
              <w:rPr>
                <w:rStyle w:val="None"/>
                <w:rFonts w:ascii="Arial Narrow" w:hAnsi="Arial Narrow" w:cs="Miriam"/>
                <w:b/>
                <w:bCs/>
                <w:color w:val="auto"/>
                <w:sz w:val="24"/>
                <w:szCs w:val="24"/>
              </w:rPr>
              <w:t>SIN PERÍODO DE ESPERA, CON SEGUNDA OPINION MEDICA EN CASO DE ENFERMEDAD Y COASEGURO DEL 20% NO CONDONABLE.</w:t>
            </w:r>
          </w:p>
        </w:tc>
      </w:tr>
      <w:tr w:rsidR="00E873A4" w:rsidRPr="00876E83" w:rsidTr="006167BF">
        <w:trPr>
          <w:trHeight w:val="2340"/>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TRATAMIENTOS DENTALES</w:t>
            </w:r>
            <w:r w:rsidR="00E40C0C">
              <w:rPr>
                <w:rStyle w:val="None"/>
                <w:rFonts w:ascii="Arial Narrow" w:hAnsi="Arial Narrow" w:cs="Miriam"/>
                <w:b/>
                <w:bCs/>
                <w:color w:val="auto"/>
                <w:sz w:val="24"/>
                <w:szCs w:val="24"/>
              </w:rPr>
              <w:t>.</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SE AMPARA LA ORTOPEDIA Y ORTODONCIA NO ESTETICA A CONSECUENCIA DE UNA ENFERMEDAD Y / O ACCIDENTE CUBIERTO, OCURRIDO DURANTE LA VIGENCIA DE LA PÓLIZA. APLICARÁ A LOS ASEGURADOS TITULARES Y SUS DEPENDIENTES, POR UNA SOLA VEZ DURANTE LA VIGENCIA DE LA PÓLIZA SIEMPRE Y CUANDO UN MÉDICO PRESCRIBA LA ORTOPEDIA DENTAL, SIN APLICACION DE DEDUCIBLE Y COASEGURO. ESTE BENEFICIO OPERA VIA REEMBOLSO. </w:t>
            </w:r>
          </w:p>
        </w:tc>
      </w:tr>
      <w:tr w:rsidR="00E873A4" w:rsidRPr="00876E83" w:rsidTr="006167BF">
        <w:trPr>
          <w:trHeight w:val="3951"/>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COBERTURA OFTÁLMICA</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SE CUBREN LOS GASTOS EN QUE INCURRA EL ASEGURADO A CONSECUENCIA DE TRATAMIENTOS QUIRÚRGICOS COMO, QUERATOTOMÍA, CIRUGÍA LÁSER, LASIK, LOS ORIGINADOS POR </w:t>
            </w:r>
            <w:r w:rsidR="003D1D55" w:rsidRPr="00876E83">
              <w:rPr>
                <w:rStyle w:val="None"/>
                <w:rFonts w:ascii="Arial Narrow" w:hAnsi="Arial Narrow" w:cs="Miriam"/>
                <w:color w:val="auto"/>
                <w:sz w:val="24"/>
                <w:szCs w:val="24"/>
              </w:rPr>
              <w:t>MIOPÍA,</w:t>
            </w:r>
            <w:r w:rsidR="003D1D55">
              <w:rPr>
                <w:rStyle w:val="None"/>
                <w:rFonts w:ascii="Arial Narrow" w:hAnsi="Arial Narrow" w:cs="Miriam"/>
                <w:color w:val="auto"/>
                <w:sz w:val="24"/>
                <w:szCs w:val="24"/>
              </w:rPr>
              <w:t xml:space="preserve"> CATARATAS,</w:t>
            </w:r>
            <w:r w:rsidR="003D1D55">
              <w:t xml:space="preserve"> </w:t>
            </w:r>
            <w:r w:rsidR="003D1D55" w:rsidRPr="003D1D55">
              <w:rPr>
                <w:rStyle w:val="None"/>
                <w:rFonts w:ascii="Arial Narrow" w:hAnsi="Arial Narrow" w:cs="Miriam"/>
                <w:color w:val="auto"/>
                <w:sz w:val="24"/>
                <w:szCs w:val="24"/>
              </w:rPr>
              <w:t>RETINOPATÍA DIABÉTICA</w:t>
            </w:r>
            <w:r w:rsidR="003D1D55">
              <w:rPr>
                <w:rStyle w:val="None"/>
                <w:rFonts w:ascii="Arial Narrow" w:hAnsi="Arial Narrow" w:cs="Miriam"/>
                <w:color w:val="auto"/>
                <w:sz w:val="24"/>
                <w:szCs w:val="24"/>
              </w:rPr>
              <w:t>,</w:t>
            </w:r>
            <w:r w:rsidR="003D1D55" w:rsidRPr="00876E83">
              <w:rPr>
                <w:rStyle w:val="None"/>
                <w:rFonts w:ascii="Arial Narrow" w:hAnsi="Arial Narrow" w:cs="Miriam"/>
                <w:color w:val="auto"/>
                <w:sz w:val="24"/>
                <w:szCs w:val="24"/>
              </w:rPr>
              <w:t xml:space="preserve"> PRESBIOPÍA, HIPERMETROPÍA Y ASTIGMATISMO, CIRUGÍA CORRECTIVA POR DEFECTOS DE REFRACCIÓN DE CÓRNEA, QUERATOTOMÍA </w:t>
            </w:r>
            <w:r w:rsidRPr="00876E83">
              <w:rPr>
                <w:rStyle w:val="None"/>
                <w:rFonts w:ascii="Arial Narrow" w:hAnsi="Arial Narrow" w:cs="Miriam"/>
                <w:color w:val="auto"/>
                <w:sz w:val="24"/>
                <w:szCs w:val="24"/>
              </w:rPr>
              <w:t>RADIADA, QUERATOMILEUSIS, EPIQUERATOFAQUÍA Y SIMILARES, SIEMPRE Y CUANDO EL ASEGURADO TENGA 2.5 O MÁS DIOPTRÍAS EN CADA OJO. ASÍ COMO PTERIGIÓN (CARNOSIDADES) Y CATARATAS.</w:t>
            </w:r>
          </w:p>
          <w:p w:rsidR="00B73FE3" w:rsidRPr="00876E83" w:rsidRDefault="00B73FE3"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338"/>
                <w:tab w:val="left" w:pos="8338"/>
                <w:tab w:val="left" w:pos="8338"/>
              </w:tabs>
              <w:suppressAutoHyphens/>
              <w:jc w:val="both"/>
              <w:rPr>
                <w:rFonts w:ascii="Arial Narrow" w:hAnsi="Arial Narrow" w:cs="Miriam"/>
                <w:color w:val="auto"/>
                <w:sz w:val="24"/>
                <w:szCs w:val="24"/>
              </w:rPr>
            </w:pPr>
            <w:r w:rsidRPr="00876E83">
              <w:rPr>
                <w:rFonts w:ascii="Arial Narrow" w:hAnsi="Arial Narrow" w:cs="Miriam"/>
                <w:color w:val="auto"/>
                <w:sz w:val="24"/>
                <w:szCs w:val="24"/>
              </w:rPr>
              <w:t>LOS HONORARIOS MÉDICOS/QUIRÚRGICOS SE CUBREN HASTA EL GASTO USUAL Y ACOSTUMBRADO, SIN LA APLICACIÓN DE DEDUCIBLE Y DE COASEGURO DE LA PÓLIZA. ESTA COBERTURA SÓLO APLICA EN TERRITORIO NACIONAL</w:t>
            </w:r>
          </w:p>
        </w:tc>
      </w:tr>
      <w:tr w:rsidR="00E873A4" w:rsidRPr="00876E83" w:rsidTr="006167BF">
        <w:trPr>
          <w:trHeight w:val="1694"/>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CIRUGÍA RECONSTRUCTIVA</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E40C0C"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Pr>
                <w:rStyle w:val="None"/>
                <w:rFonts w:ascii="Arial Narrow" w:hAnsi="Arial Narrow" w:cs="Miriam"/>
                <w:color w:val="auto"/>
                <w:sz w:val="24"/>
                <w:szCs w:val="24"/>
              </w:rPr>
              <w:t>SÍ</w:t>
            </w:r>
            <w:r w:rsidR="00836A7D" w:rsidRPr="00876E83">
              <w:rPr>
                <w:rStyle w:val="None"/>
                <w:rFonts w:ascii="Arial Narrow" w:hAnsi="Arial Narrow" w:cs="Miriam"/>
                <w:color w:val="auto"/>
                <w:sz w:val="24"/>
                <w:szCs w:val="24"/>
              </w:rPr>
              <w:t>, NO ESTETICA, NECESARIA POR ACCIDENTE O ENFERMEDAD. EN EL CASO ESPECIFICO DE CÁNCER DE MAMA, EL RECONSTRUIR LO MAS CERCANO POSIBLE AL ESTADO NATURAL DE LA PACIENTE INCLUYENDO PRÓTESIS DE CUALQUIER TIPO NO SE CONSIDERA CIRUGÍA ESTÉTICA.</w:t>
            </w:r>
          </w:p>
        </w:tc>
      </w:tr>
      <w:tr w:rsidR="00E873A4" w:rsidRPr="00876E83" w:rsidTr="00C51A7B">
        <w:trPr>
          <w:trHeight w:val="2287"/>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APARATOS Y/O PROTESIS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SI, HASTA LA SUMA ASEGURADA, Y PRESCRITOS POR EL MÉDICO TRATANTE. SE CUBRE LA COMPRA O RENTA DE APARATOS ORTOPÉDICOS Y/O PRÓTESIS, HASTA EL GASTO USUAL Y ACOSTUMBRADO DE NUESTRO ANEXO QUE FORMA PARTE INTEGRANTE DE ESTA </w:t>
            </w:r>
            <w:r w:rsidR="00F14EDD" w:rsidRPr="00876E83">
              <w:rPr>
                <w:rStyle w:val="None"/>
                <w:rFonts w:ascii="Arial Narrow" w:hAnsi="Arial Narrow" w:cs="Miriam"/>
                <w:color w:val="auto"/>
                <w:sz w:val="24"/>
                <w:szCs w:val="24"/>
              </w:rPr>
              <w:t>CONVOCATORIA</w:t>
            </w:r>
            <w:r w:rsidRPr="00876E83">
              <w:rPr>
                <w:rStyle w:val="None"/>
                <w:rFonts w:ascii="Arial Narrow" w:hAnsi="Arial Narrow" w:cs="Miriam"/>
                <w:color w:val="auto"/>
                <w:sz w:val="24"/>
                <w:szCs w:val="24"/>
              </w:rPr>
              <w:t>, Y QUE SE PRESCRIBAN POR EL MÉDICO TRATANTE A CONSECUENCIA DE UNA ENFERMEDAD O ACCIDENTE CUBIERTO.</w:t>
            </w:r>
          </w:p>
        </w:tc>
      </w:tr>
      <w:tr w:rsidR="00E873A4" w:rsidRPr="00876E83" w:rsidTr="00C51A7B">
        <w:trPr>
          <w:trHeight w:val="639"/>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PARTO NORMAL</w:t>
            </w:r>
            <w:r w:rsidR="00E40C0C">
              <w:rPr>
                <w:rStyle w:val="None"/>
                <w:rFonts w:ascii="Arial Narrow" w:hAnsi="Arial Narrow" w:cs="Miriam"/>
                <w:b/>
                <w:bCs/>
                <w:color w:val="auto"/>
                <w:sz w:val="24"/>
                <w:szCs w:val="24"/>
              </w:rPr>
              <w:t>.</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30 SMMVGDF, NO APLICA DEDUCIBLE NI COASEGURO.  EL ABORTO NO VOLUNTARIO QUEDA CUBIERTO HASTA 10 SMMVGDF (LEGRADO). SE CUBRIRÁ A LA ASEGURADA TITULAR O A LA CÓNYUGE DEL ASEGURADO TITULAR; ASÍ COMO LAS HIJAS. QUEDAN CUBIERTOS LOS GASTOS DEL RECIÉN NACIDO SANO DENTRO DE LA SUMA ASEGURADA PARA PARTO NORMAL.LOS GASTOS O TRATAMIENTOS DE RECIÉN NACIDO COMO INCUBADORA, CUNEROS Y HONORARIOS DE PEDIATRA SERÁN CUBIERTOS DENTRO DE LA SUMA ASEGURADA DE PARTO. SE EXCLUYEN LOS GASTOS DE CIRCUNCISIÓN, PERFORACIÓN DEL LÓBULO DE LA OREJA, PAÑALES DESECHABLES, SERVICIO DE FOTOGRAFÍA, GASTOS DE REGISTRO Y/O BAUTIZO, ENTRE OTROS. SE CUBREN LOS GASTOS DEL RECIEN NACIDO DENTRO DEL GASTO USUAL ACOSTUMBRADO.</w:t>
            </w:r>
          </w:p>
        </w:tc>
      </w:tr>
      <w:tr w:rsidR="00E873A4" w:rsidRPr="00876E83" w:rsidTr="006167BF">
        <w:trPr>
          <w:trHeight w:val="2444"/>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COMPLICACIONES DE EMBARAZO, PARTO</w:t>
            </w:r>
            <w:r w:rsidR="00E40C0C">
              <w:rPr>
                <w:rStyle w:val="None"/>
                <w:rFonts w:ascii="Arial Narrow" w:hAnsi="Arial Narrow" w:cs="Miriam"/>
                <w:b/>
                <w:bCs/>
                <w:color w:val="auto"/>
                <w:sz w:val="24"/>
                <w:szCs w:val="24"/>
              </w:rPr>
              <w:t>.</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 SIN APLICACIÓN DE DEDUCIBLE NI COASEGURO SE CUBRIRÁ EL EMBARAZO EXTRAUTERINO, TOXICOSIS GRAVÍDICA Y ECLAMPSIA, PRECLAMPSIA, PLACENTA PREVIA, MOLA HIDATIFORME (EMBARAZO MOLAR) Y FIEBRE PUERPERAL, Y CUALQUIER OTRA COMPLICACIÓN DEL PARTO Y EMBARAZO SIEMPRE Y CUANDO EL PERÍODO DE GESTACIÓN SE INICIE DENTRO DE LA VIGENCIA DEL RESPECTIVO CERTIFICADO INDIVIDUAL DE LA PÓLIZA DE CADA ASEGURADA, CUANDO SE TRATE DE UNA NUEVA ALTA.</w:t>
            </w:r>
          </w:p>
        </w:tc>
      </w:tr>
      <w:tr w:rsidR="00E873A4" w:rsidRPr="00876E83" w:rsidTr="006167BF">
        <w:trPr>
          <w:trHeight w:val="2783"/>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CESAREA</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30 SMMVGDF, SIN IMPORTAR EDAD, NO APLICA DEDUCIBLE NI COASEGURO PARA TODAS LAS ASEGURADAS, TANTO TITULARES COMO CÓNYUGE O HIJAS DEL TITULAR; ENTENDIÉNDOSE COMO OPERACIÓN CESÁREA, AQUELLA QUE SEA PRESCRITA POR UN MÉDICO LEGALMENTE AUTORIZADO PARA EJERCER SU PROFESIÓN Y QUE SEA NECESARIA PARA RESOLVER UN EMBARAZO QUE PONGA EN PELIGRO LA VIDA DEL NIÑO O DE LA MADRE. QUEDAN CUBIERTOS LOS GASTOS DEL RECIÉN NACIDO SANO DENTRO DE LA SUMA ASEGURADA PARA CESÁREA.</w:t>
            </w:r>
          </w:p>
        </w:tc>
      </w:tr>
      <w:tr w:rsidR="00E873A4" w:rsidRPr="00876E83" w:rsidTr="006167BF">
        <w:trPr>
          <w:trHeight w:val="544"/>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PADECIMIENTOS GINECOLÓGICOS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AMPARADOS PARA GRUPO 1 SIN PERIODO DE ESPERA. PARA GRUPO 2 CON PERIODO DE ESPERA.</w:t>
            </w:r>
          </w:p>
        </w:tc>
      </w:tr>
      <w:tr w:rsidR="00E873A4" w:rsidRPr="00876E83" w:rsidTr="006167BF">
        <w:trPr>
          <w:trHeight w:val="803"/>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CIRCUNCISION</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 A PARTIR DEL 2DO. AÑO, CON RECONOCIMIENTO DE ANTIGÜEDAD O DESDE EL MOMENTO DE SU NACIMIENTO.</w:t>
            </w:r>
          </w:p>
        </w:tc>
      </w:tr>
      <w:tr w:rsidR="00E873A4" w:rsidRPr="00876E83" w:rsidTr="006167BF">
        <w:trPr>
          <w:trHeight w:val="1206"/>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DEPORTES PELIGROSOS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 SALVO LOS SIGUIENTES: BOXEO DE CUALQUIER TIPO, PARACAIDISMO, ALPINISMO, ESPELEOLOGIA Y LA PARTICIPACION O PRACTICA PARA PRUEBAS EN LA ESTE INVOLUCRADO CUALQUIER TIPO DE VEHICULOS DE MOTOR, EN FORMA PROFESIONAL.</w:t>
            </w:r>
          </w:p>
        </w:tc>
      </w:tr>
      <w:tr w:rsidR="00E873A4" w:rsidRPr="00876E83" w:rsidTr="006167BF">
        <w:trPr>
          <w:trHeight w:val="506"/>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SIDA</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 xml:space="preserve">SI, </w:t>
            </w:r>
            <w:r w:rsidRPr="00876E83">
              <w:rPr>
                <w:rStyle w:val="None"/>
                <w:rFonts w:ascii="Arial Narrow" w:hAnsi="Arial Narrow" w:cs="Miriam"/>
                <w:strike/>
                <w:color w:val="auto"/>
                <w:sz w:val="24"/>
                <w:szCs w:val="24"/>
              </w:rPr>
              <w:t>4</w:t>
            </w:r>
            <w:r w:rsidRPr="00876E83">
              <w:rPr>
                <w:rStyle w:val="None"/>
                <w:rFonts w:ascii="Arial Narrow" w:hAnsi="Arial Narrow" w:cs="Miriam"/>
                <w:color w:val="auto"/>
                <w:sz w:val="24"/>
                <w:szCs w:val="24"/>
              </w:rPr>
              <w:t xml:space="preserve"> AÑOS DE ESPERA, CON RECONOCIMIENTO DE ANTIGÜEDAD.</w:t>
            </w:r>
          </w:p>
        </w:tc>
      </w:tr>
      <w:tr w:rsidR="00E873A4" w:rsidRPr="00876E83" w:rsidTr="006167BF">
        <w:trPr>
          <w:trHeight w:val="1397"/>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CONGENITOS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SIN PERÍODO DE ESPERA Y SIN EXCLUSIONES PARA GRUPO 1. PARA GRUPO 2 SOLO LOS NACIDOS DENTRO DE LA COBERTURA DE LA PÓLIZA (Y QUE LA MADRE HAYA CUMPLIDO CON MAS DE 10 MESES DE ASEGURADA EN LA PÓLIZA).</w:t>
            </w:r>
          </w:p>
        </w:tc>
      </w:tr>
      <w:tr w:rsidR="00E873A4" w:rsidRPr="00876E83" w:rsidTr="00C51A7B">
        <w:trPr>
          <w:trHeight w:val="498"/>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ANTIGÜEDAD Y PREEXISTENCIA</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PARA EL GRUPO 1 AMPARADA.</w:t>
            </w:r>
          </w:p>
          <w:p w:rsidR="00713694" w:rsidRPr="00876E83" w:rsidRDefault="00713694"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PARA EL GRUPO 2 AMPARADA COMO PREEXISTENCIA LIMITADA, LOS GASTOS YA CUBIERTOS A LOS DADOS DE ALTA ACTUALMENTE SERAN RECONOCIMIENTO SUFICIENTE DE ANTIGÜEDAD, SERA ACEPTADA COMO PREEXISTENCIA LIMITADA LA QUE SE PRESENTE SOBRE PADECIMIENTOS EN LOS CUALES EL ASEGURADO NO TUVIESE NINGUN DIAGNOSTICO ANTERIOR A SU INCLUSION EN LA POLIZA, O NO EXISTA LA POSIBILIDAD DE QUE EL SE HUBIERA ENTERADO. </w:t>
            </w: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eastAsia="Arial" w:hAnsi="Arial Narrow" w:cs="Miriam"/>
                <w:color w:val="auto"/>
                <w:sz w:val="24"/>
                <w:szCs w:val="24"/>
              </w:rPr>
              <w:t>LAS PERSONAS DADAS DE ALTA EN EL GRUPO 2, QUE PROVENGAN DEL GRUPO 1 Y HAYAN CAUSADO BAJA EN ESTE POR SITUACIONES DE EDAD (HIJOS) MANTENDRAN LAS CONDICIONES DE PREEXISTENCIA DEL GRUPO 1.</w:t>
            </w: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(LA PREEXISTENCIA PARA EL GRUPO 1 SE CONSIDERA PREEXISTENCIA AMPLIA Y SERÁ EXTENSIVA A LA SUMA ASEGURADA EN EXCESO. EN EL GRUPO 2 LA CONDICIÓN DE NO PREEXISTENCIA SOLO OPERARÁ PARA LAS NUEVAS ALTAS Y NUEVAS RECLAMACIONES DE LA BASE ACTUAL)</w:t>
            </w: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ESTE DERECHO DARÁ A LA PERSONA CONTINUIDAD EN SUS RECLAMACIONES PRESENTADAS COMO EMPLEADO DE LA API (GRUPO 1 Y 2), PARA LA SUMA ASEGURADA BÁSICA, ESTO QUIERE DECIR QUE LA PREEXISTENCIA SOLO ALCANZARÁ HASTA LA SUMA ASEGURADA BÁSICA EN LAS API. PARA EL CASO DE LA POTENCIACIÓN LA PREEXISTENCIA SE EXTENDERÁ HASTA LA ANTIGÜEDAD DEL ASEGURADO CON DICHA COBERTURA CON UN MÁXIMO DEL AÑO 2004 (GRUPO 3).</w:t>
            </w:r>
          </w:p>
        </w:tc>
      </w:tr>
      <w:tr w:rsidR="00E873A4" w:rsidRPr="00876E83" w:rsidTr="00C51A7B">
        <w:trPr>
          <w:trHeight w:val="25"/>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PADECIMIENTOS SIN PERIODO DE ESPERA</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AMPARADA SOLO PARA GRUPO 1.SE ELIMINAN LOS PERIODOS DE ESPERA DE ACUERDO A LA ANTIGÜEDAD QUE CADA ASEGURADO TIENE EN UNA PÓLIZA DE GASTOS MÉDICOS MAYORES EN UNA INSTITUCIÓN MEXICANA DE SEGUROS, SIEMPRE Y CUANDO TENGA PERÍODOS CONTINUOS DE COBERTURA O BIEN NO ESTÉ DESCUBIERTO POR MÁS DE 30 DÍAS ENTRE EL TÉRMINO DE LA PÓLIZA ANTERIOR Y EL INICIO DE LA NUEVA VIGENCIA.</w:t>
            </w:r>
          </w:p>
        </w:tc>
      </w:tr>
      <w:tr w:rsidR="00E873A4" w:rsidRPr="00876E83" w:rsidTr="006167BF">
        <w:trPr>
          <w:trHeight w:val="3525"/>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TIEMPO DE PAGO DE PADECIMIENTOS</w:t>
            </w:r>
            <w:r w:rsidR="00E40C0C">
              <w:rPr>
                <w:rStyle w:val="None"/>
                <w:rFonts w:ascii="Arial Narrow" w:hAnsi="Arial Narrow" w:cs="Miriam"/>
                <w:b/>
                <w:bCs/>
                <w:color w:val="auto"/>
                <w:sz w:val="24"/>
                <w:szCs w:val="24"/>
              </w:rPr>
              <w:t>.</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ILIMITADO HASTA EL AGOTAMIENTO DE SUMA ASEGURADA. LA SUMA ASEGURADA SE DEBE REPONER CADA AÑO. </w:t>
            </w:r>
          </w:p>
          <w:p w:rsidR="00836A7D" w:rsidRPr="00876E83" w:rsidRDefault="00836A7D" w:rsidP="00D665A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(SE CONSIDERA QUE LA SUMA ASEGURADA ES POR AÑO DE PÓLIZA POR PADECIMIENTO).</w:t>
            </w:r>
            <w:r w:rsidRPr="00876E83">
              <w:rPr>
                <w:rFonts w:ascii="Arial Narrow" w:hAnsi="Arial Narrow" w:cs="Miriam"/>
                <w:color w:val="auto"/>
                <w:sz w:val="24"/>
                <w:szCs w:val="24"/>
              </w:rPr>
              <w:t xml:space="preserve"> </w:t>
            </w:r>
            <w:r w:rsidRPr="00876E83">
              <w:rPr>
                <w:rStyle w:val="None"/>
                <w:rFonts w:ascii="Arial Narrow" w:hAnsi="Arial Narrow" w:cs="Miriam"/>
                <w:color w:val="auto"/>
                <w:sz w:val="24"/>
                <w:szCs w:val="24"/>
              </w:rPr>
              <w:t>SE REINSTALA LA SUMA ASEGURADA SOLO A PETICIÓN DEL ADMINISTRADOR DE LA PÓLIZA (ÁREA DE PERSONAL) Y PREVIA AUTORIZACIÓN POR LOS DIRECTORES GENERALES DE LA ADMINISTRACIÓN PORTUARIA QUE LO SOLICITA Y DE LA DIRECCION GENERAL</w:t>
            </w:r>
            <w:r w:rsidR="00D665A5">
              <w:rPr>
                <w:rStyle w:val="None"/>
                <w:rFonts w:ascii="Arial Narrow" w:hAnsi="Arial Narrow" w:cs="Miriam"/>
                <w:color w:val="auto"/>
                <w:sz w:val="24"/>
                <w:szCs w:val="24"/>
              </w:rPr>
              <w:t xml:space="preserve"> DE PROYECTOS PRIORITARIOS, MARÍTIMOS PORTUARIOS</w:t>
            </w:r>
            <w:r w:rsidR="00D665A5" w:rsidRPr="00876E83">
              <w:rPr>
                <w:rStyle w:val="None"/>
                <w:rFonts w:ascii="Arial Narrow" w:hAnsi="Arial Narrow" w:cs="Miriam"/>
                <w:color w:val="auto"/>
                <w:sz w:val="24"/>
                <w:szCs w:val="24"/>
              </w:rPr>
              <w:t xml:space="preserve">, </w:t>
            </w:r>
            <w:r w:rsidRPr="00876E83">
              <w:rPr>
                <w:rStyle w:val="None"/>
                <w:rFonts w:ascii="Arial Narrow" w:hAnsi="Arial Narrow" w:cs="Miriam"/>
                <w:color w:val="auto"/>
                <w:sz w:val="24"/>
                <w:szCs w:val="24"/>
              </w:rPr>
              <w:t xml:space="preserve">SUJETO A LA DISPONIBILIDAD PRESUPUESTAL PARA ATENDER ESTE TIPO DE CASOS, SOLO PARA ENFERMEDADES CATASTRÓFICAS. </w:t>
            </w:r>
          </w:p>
        </w:tc>
      </w:tr>
      <w:tr w:rsidR="00E873A4" w:rsidRPr="00876E83" w:rsidTr="006167BF">
        <w:trPr>
          <w:trHeight w:val="1765"/>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713694"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PADECIMIENTOS CUYOS GASTOS</w:t>
            </w:r>
            <w:r w:rsidR="00713694">
              <w:rPr>
                <w:rStyle w:val="None"/>
                <w:rFonts w:ascii="Arial Narrow" w:eastAsia="Arial" w:hAnsi="Arial Narrow" w:cs="Miriam"/>
                <w:b/>
                <w:bCs/>
                <w:color w:val="auto"/>
                <w:sz w:val="24"/>
                <w:szCs w:val="24"/>
              </w:rPr>
              <w:t xml:space="preserve"> </w:t>
            </w:r>
            <w:r w:rsidRPr="00876E83">
              <w:rPr>
                <w:rStyle w:val="None"/>
                <w:rFonts w:ascii="Arial Narrow" w:hAnsi="Arial Narrow" w:cs="Miriam"/>
                <w:b/>
                <w:bCs/>
                <w:color w:val="auto"/>
                <w:sz w:val="24"/>
                <w:szCs w:val="24"/>
              </w:rPr>
              <w:t>INICIARON EN VIGENCIA ANTERIOR</w:t>
            </w:r>
            <w:r w:rsidR="00E40C0C">
              <w:rPr>
                <w:rStyle w:val="None"/>
                <w:rFonts w:ascii="Arial Narrow" w:hAnsi="Arial Narrow" w:cs="Miriam"/>
                <w:b/>
                <w:bCs/>
                <w:color w:val="auto"/>
                <w:sz w:val="24"/>
                <w:szCs w:val="24"/>
              </w:rPr>
              <w:t>.</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 SERÁN PAGADOS POR LA LICITANTE GANADORA DESDE EL PRIMER PESO HASTA LA SUMA ASEGURADA, PARA TODOS LOS EFECTOS LA SUMA ASEGURADA ES POR PADECIMIENTO POR VIGENCIA DE LA PÓLIZA, ESTO SIGNIFICA REINSTALACIÓN DE LA SUMA ASEGURADA PARA TODOS LOS PADECIMIENTOS A INICIO DE LA VIGENCIA.</w:t>
            </w:r>
          </w:p>
        </w:tc>
      </w:tr>
      <w:tr w:rsidR="00E873A4" w:rsidRPr="00876E83" w:rsidTr="006167BF">
        <w:trPr>
          <w:trHeight w:val="520"/>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REHABILITACION Y FISIOTERAPIA</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HASTA AGOTAR LA SUMA ASEGURADA. INCLUYE LA TERAPIA HIPERBÁRICA</w:t>
            </w:r>
          </w:p>
        </w:tc>
      </w:tr>
      <w:tr w:rsidR="00E873A4" w:rsidRPr="00876E83" w:rsidTr="00C51A7B">
        <w:trPr>
          <w:trHeight w:val="1739"/>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PADECIMIENTOS GINECOLOGICOS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PARA LA ATENCIÓN DE PADECIMIENTOS DE LAS GLÁNDULAS MAMARIAS, DE ÚTERO Y OVARIOS, LA RECLAMACIÓN SERÁ PROCEDENTE SÓLO SI SE PRESENTA LA ULTRASONOGRAFÍA, EL ESTUDIO HISTOPATOLÓGICO Y, EN SU CASO, LA MASTOGRAFÍA, TRATÁNDOSE DE PROCEDIMIENTOS POR LAPAROSCOPÍA O RAYO LÁSER, DEBERÁ PRESENTARSE EL ESTUDIO CITOLÓGICO.</w:t>
            </w:r>
          </w:p>
        </w:tc>
      </w:tr>
      <w:tr w:rsidR="00E873A4" w:rsidRPr="00876E83" w:rsidTr="006167BF">
        <w:trPr>
          <w:trHeight w:val="781"/>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TRANSPORTE</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 SIEMPRE Y CUANDO NO SE DEMUESTRE EL RESPECTIVO CONVENIO CON EL HOSPITAL O EL MÉDICO TRATANTE EN LA UBICACIÓN DE LA API, COMPROBACIÓN CON FACTURA REQUERIDA Y OPERA VIA REEMBOLSO SIN APLICACIÓN DE DEDUCIBLE Y COASEGURO.</w:t>
            </w:r>
          </w:p>
        </w:tc>
      </w:tr>
      <w:tr w:rsidR="00E873A4" w:rsidRPr="00876E83" w:rsidTr="006167BF">
        <w:trPr>
          <w:trHeight w:val="1397"/>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RECIEN NACIDOS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NO SE REQUIERE CERTIFICADO DE SALUD, NI ACTA DE NACIMIENTO PARA LA ALTA, QUEDAN AMPARADOS DESDE EL MOMENTO DEL NACIMIENTO, SIN DAR AVISO, SI LA MADRE ESTA INCLUIDA EN LA POLIZA AL MOMENTO DEL PARTO.</w:t>
            </w:r>
          </w:p>
        </w:tc>
      </w:tr>
      <w:tr w:rsidR="00E873A4" w:rsidRPr="00876E83" w:rsidTr="006167BF">
        <w:trPr>
          <w:trHeight w:val="803"/>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SERVICIO MEDICO TELEFONICO</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PROPORCIONAR TELÉFONOS PARA CONSULTA QUE OPERE LAS 24 HORAS DEL DÍA Y LOS 365 DÍAS DEL AÑO CON COBERTURA EN CADA API.</w:t>
            </w:r>
          </w:p>
        </w:tc>
      </w:tr>
      <w:tr w:rsidR="00E873A4" w:rsidRPr="00876E83" w:rsidTr="006167BF">
        <w:trPr>
          <w:trHeight w:val="506"/>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TRANSFUSIONES DE SANGRE Y/O APLICACIONES DE PLASMA, SUEROS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 INCLUYENDO PRUEBAS DE</w:t>
            </w:r>
            <w:r w:rsidRPr="00876E83">
              <w:rPr>
                <w:rStyle w:val="None"/>
                <w:rFonts w:ascii="Arial Narrow" w:hAnsi="Arial Narrow" w:cs="Miriam"/>
                <w:b/>
                <w:bCs/>
                <w:color w:val="auto"/>
                <w:sz w:val="24"/>
                <w:szCs w:val="24"/>
              </w:rPr>
              <w:t xml:space="preserve"> </w:t>
            </w:r>
            <w:r w:rsidRPr="00876E83">
              <w:rPr>
                <w:rStyle w:val="None"/>
                <w:rFonts w:ascii="Arial Narrow" w:hAnsi="Arial Narrow" w:cs="Miriam"/>
                <w:color w:val="auto"/>
                <w:sz w:val="24"/>
                <w:szCs w:val="24"/>
              </w:rPr>
              <w:t>COMPATIBILIDAD DE LOS POSIBLES DONANTES.</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Y/O OTRAS SUSTANCIAS SEMEJANTES</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SI</w:t>
            </w:r>
          </w:p>
        </w:tc>
      </w:tr>
      <w:tr w:rsidR="00E873A4" w:rsidRPr="00876E83" w:rsidTr="006167BF">
        <w:trPr>
          <w:trHeight w:val="289"/>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GASTOS MEDICOS MENORES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t>NO</w:t>
            </w:r>
          </w:p>
        </w:tc>
      </w:tr>
      <w:tr w:rsidR="00E873A4" w:rsidRPr="00876E83" w:rsidTr="00713694">
        <w:trPr>
          <w:trHeight w:val="771"/>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713694"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PRÓTESIS AUDITIVAS Y/O IMPLANTES</w:t>
            </w:r>
            <w:r w:rsidR="00713694">
              <w:rPr>
                <w:rStyle w:val="None"/>
                <w:rFonts w:ascii="Arial Narrow" w:eastAsia="Arial" w:hAnsi="Arial Narrow" w:cs="Miriam"/>
                <w:b/>
                <w:bCs/>
                <w:color w:val="auto"/>
                <w:sz w:val="24"/>
                <w:szCs w:val="24"/>
              </w:rPr>
              <w:t xml:space="preserve"> </w:t>
            </w:r>
            <w:r w:rsidRPr="00876E83">
              <w:rPr>
                <w:rStyle w:val="None"/>
                <w:rFonts w:ascii="Arial Narrow" w:hAnsi="Arial Narrow" w:cs="Miriam"/>
                <w:b/>
                <w:bCs/>
                <w:color w:val="auto"/>
                <w:sz w:val="24"/>
                <w:szCs w:val="24"/>
              </w:rPr>
              <w:t>AUDITIVOS</w:t>
            </w:r>
            <w:r w:rsidR="00E40C0C">
              <w:rPr>
                <w:rStyle w:val="None"/>
                <w:rFonts w:ascii="Arial Narrow" w:hAnsi="Arial Narrow" w:cs="Miriam"/>
                <w:b/>
                <w:bCs/>
                <w:color w:val="auto"/>
                <w:sz w:val="24"/>
                <w:szCs w:val="24"/>
              </w:rPr>
              <w:t xml:space="preserve"> COMPLETOS, CON ACCESORIOS TALES COMO (DESHUMIDIFICADOR BATERÍAS, ETC.)</w:t>
            </w:r>
            <w:r w:rsidR="00E40C0C" w:rsidRPr="00876E83">
              <w:rPr>
                <w:rStyle w:val="None"/>
                <w:rFonts w:ascii="Arial Narrow" w:hAnsi="Arial Narrow" w:cs="Miriam"/>
                <w:b/>
                <w:bCs/>
                <w:color w:val="auto"/>
                <w:sz w:val="24"/>
                <w:szCs w:val="24"/>
              </w:rPr>
              <w:t>:</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6167BF" w:rsidRDefault="006167BF"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r w:rsidRPr="006167BF">
              <w:rPr>
                <w:rStyle w:val="None"/>
                <w:rFonts w:ascii="Arial Narrow" w:hAnsi="Arial Narrow" w:cs="Miriam"/>
                <w:color w:val="auto"/>
                <w:sz w:val="24"/>
                <w:szCs w:val="24"/>
              </w:rPr>
              <w:t xml:space="preserve">CUBIERTOS </w:t>
            </w:r>
            <w:r w:rsidR="00E40C0C">
              <w:rPr>
                <w:rStyle w:val="None"/>
                <w:rFonts w:ascii="Arial Narrow" w:hAnsi="Arial Narrow" w:cs="Miriam"/>
                <w:color w:val="auto"/>
                <w:sz w:val="24"/>
                <w:szCs w:val="24"/>
              </w:rPr>
              <w:t>HASTA $10</w:t>
            </w:r>
            <w:r w:rsidR="00836A7D" w:rsidRPr="006167BF">
              <w:rPr>
                <w:rStyle w:val="None"/>
                <w:rFonts w:ascii="Arial Narrow" w:hAnsi="Arial Narrow" w:cs="Miriam"/>
                <w:color w:val="auto"/>
                <w:sz w:val="24"/>
                <w:szCs w:val="24"/>
              </w:rPr>
              <w:t>0,000.00,</w:t>
            </w:r>
            <w:r w:rsidRPr="006167BF">
              <w:rPr>
                <w:rStyle w:val="None"/>
                <w:rFonts w:ascii="Arial Narrow" w:eastAsia="Arial" w:hAnsi="Arial Narrow" w:cs="Miriam"/>
                <w:color w:val="auto"/>
                <w:sz w:val="24"/>
                <w:szCs w:val="24"/>
              </w:rPr>
              <w:t xml:space="preserve"> </w:t>
            </w:r>
            <w:r w:rsidR="00836A7D" w:rsidRPr="006167BF">
              <w:rPr>
                <w:rStyle w:val="None"/>
                <w:rFonts w:ascii="Arial Narrow" w:hAnsi="Arial Narrow" w:cs="Miriam"/>
                <w:color w:val="auto"/>
                <w:sz w:val="24"/>
                <w:szCs w:val="24"/>
              </w:rPr>
              <w:t>SIEMPRE Y CUANDO SE DEM</w:t>
            </w:r>
            <w:r w:rsidR="00E40C0C">
              <w:rPr>
                <w:rStyle w:val="None"/>
                <w:rFonts w:ascii="Arial Narrow" w:hAnsi="Arial Narrow" w:cs="Miriam"/>
                <w:color w:val="auto"/>
                <w:sz w:val="24"/>
                <w:szCs w:val="24"/>
              </w:rPr>
              <w:t>UESTRE UN PÉRDIDA AUDITIVA DEL 25</w:t>
            </w:r>
            <w:r w:rsidR="00836A7D" w:rsidRPr="006167BF">
              <w:rPr>
                <w:rStyle w:val="None"/>
                <w:rFonts w:ascii="Arial Narrow" w:hAnsi="Arial Narrow" w:cs="Miriam"/>
                <w:color w:val="auto"/>
                <w:sz w:val="24"/>
                <w:szCs w:val="24"/>
              </w:rPr>
              <w:t>% SIN APLICACIÓN DE DEDUCIBLE Y COASEGURO. ESTE BENEFICIO OPERA VÍA REEMBOLSO</w:t>
            </w:r>
            <w:r w:rsidR="00E40C0C">
              <w:rPr>
                <w:rStyle w:val="None"/>
                <w:rFonts w:ascii="Arial Narrow" w:hAnsi="Arial Narrow" w:cs="Miriam"/>
                <w:color w:val="auto"/>
                <w:sz w:val="24"/>
                <w:szCs w:val="24"/>
              </w:rPr>
              <w:t>.</w:t>
            </w:r>
          </w:p>
        </w:tc>
      </w:tr>
      <w:tr w:rsidR="00E873A4" w:rsidRPr="00876E83" w:rsidTr="00C51A7B">
        <w:trPr>
          <w:trHeight w:val="2601"/>
        </w:trPr>
        <w:tc>
          <w:tcPr>
            <w:tcW w:w="1936"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836A7D"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b/>
                <w:bCs/>
                <w:color w:val="auto"/>
                <w:sz w:val="24"/>
                <w:szCs w:val="24"/>
              </w:rPr>
              <w:t>GASTOS FUNERARIOS</w:t>
            </w:r>
          </w:p>
        </w:tc>
        <w:tc>
          <w:tcPr>
            <w:tcW w:w="3064" w:type="pc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836A7D" w:rsidRPr="00876E83" w:rsidRDefault="00E40C0C" w:rsidP="0071369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Pr>
                <w:rStyle w:val="None"/>
                <w:rFonts w:ascii="Arial Narrow" w:hAnsi="Arial Narrow" w:cs="Miriam"/>
                <w:color w:val="auto"/>
                <w:sz w:val="24"/>
                <w:szCs w:val="24"/>
              </w:rPr>
              <w:t>CUBIERTOS HASTA $7</w:t>
            </w:r>
            <w:r w:rsidR="00836A7D" w:rsidRPr="00876E83">
              <w:rPr>
                <w:rStyle w:val="None"/>
                <w:rFonts w:ascii="Arial Narrow" w:hAnsi="Arial Narrow" w:cs="Miriam"/>
                <w:color w:val="auto"/>
                <w:sz w:val="24"/>
                <w:szCs w:val="24"/>
              </w:rPr>
              <w:t>0,000.00, EN CASO DE FALLECIMIENTO DE UN TITULAR O DEPENDIENTE ECONÓMICO, CUBIERTOS EN ESTA PÓLIZA SE ENTREGARA A LOS DEUDOS PREVIA ACREDITACIÓN POR PARTE DE EL “LICITANTE ADJUDICADO”, IDENTIFICACIÓN Y ACTA DE DEFUNCIÓN, LO CORRESPONDIENTE DE ACUERDO A LO COMPROBABLE EN LOS ÚLTIMOS GAS</w:t>
            </w:r>
            <w:r>
              <w:rPr>
                <w:rStyle w:val="None"/>
                <w:rFonts w:ascii="Arial Narrow" w:hAnsi="Arial Narrow" w:cs="Miriam"/>
                <w:color w:val="auto"/>
                <w:sz w:val="24"/>
                <w:szCs w:val="24"/>
              </w:rPr>
              <w:t>TOS, POR LA CANTIDAD DE HASTA $8</w:t>
            </w:r>
            <w:r w:rsidR="00836A7D" w:rsidRPr="00876E83">
              <w:rPr>
                <w:rStyle w:val="None"/>
                <w:rFonts w:ascii="Arial Narrow" w:hAnsi="Arial Narrow" w:cs="Miriam"/>
                <w:color w:val="auto"/>
                <w:sz w:val="24"/>
                <w:szCs w:val="24"/>
              </w:rPr>
              <w:t>0</w:t>
            </w:r>
            <w:r>
              <w:rPr>
                <w:rStyle w:val="None"/>
                <w:rFonts w:ascii="Arial Narrow" w:hAnsi="Arial Narrow" w:cs="Miriam"/>
                <w:color w:val="auto"/>
                <w:sz w:val="24"/>
                <w:szCs w:val="24"/>
              </w:rPr>
              <w:t>,000.00 M/N, COMO ÚLTIMO PAGO DE MARCHA. ESTE TRÁ</w:t>
            </w:r>
            <w:r w:rsidR="00836A7D" w:rsidRPr="00876E83">
              <w:rPr>
                <w:rStyle w:val="None"/>
                <w:rFonts w:ascii="Arial Narrow" w:hAnsi="Arial Narrow" w:cs="Miriam"/>
                <w:color w:val="auto"/>
                <w:sz w:val="24"/>
                <w:szCs w:val="24"/>
              </w:rPr>
              <w:t>MITE SE REALIZARÁ EN EL ÁREA DE PERSONAL</w:t>
            </w:r>
          </w:p>
        </w:tc>
      </w:tr>
      <w:tr w:rsidR="00E873A4" w:rsidRPr="00876E83" w:rsidTr="006167BF">
        <w:trPr>
          <w:trHeight w:val="3799"/>
        </w:trPr>
        <w:tc>
          <w:tcPr>
            <w:tcW w:w="193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Pr="00876E83" w:rsidRDefault="00836A7D" w:rsidP="00713694">
            <w:pPr>
              <w:pStyle w:val="TableStyle2B"/>
              <w:rPr>
                <w:rFonts w:ascii="Arial Narrow" w:hAnsi="Arial Narrow" w:cs="Miriam"/>
                <w:color w:val="auto"/>
                <w:sz w:val="24"/>
                <w:szCs w:val="24"/>
              </w:rPr>
            </w:pPr>
            <w:r w:rsidRPr="00876E83">
              <w:rPr>
                <w:rStyle w:val="None"/>
                <w:rFonts w:ascii="Arial Narrow" w:hAnsi="Arial Narrow" w:cs="Miriam"/>
                <w:b/>
                <w:bCs/>
                <w:color w:val="auto"/>
                <w:sz w:val="24"/>
                <w:szCs w:val="24"/>
              </w:rPr>
              <w:t>COBERTURA EN EL EXTRANJERO</w:t>
            </w:r>
          </w:p>
        </w:tc>
        <w:tc>
          <w:tcPr>
            <w:tcW w:w="306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36A7D" w:rsidRDefault="00836A7D" w:rsidP="00713694">
            <w:pPr>
              <w:pStyle w:val="TableStyle2B"/>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SI</w:t>
            </w:r>
            <w:r w:rsidR="00713694">
              <w:rPr>
                <w:rStyle w:val="None"/>
                <w:rFonts w:ascii="Arial Narrow" w:hAnsi="Arial Narrow" w:cs="Miriam"/>
                <w:color w:val="auto"/>
                <w:sz w:val="24"/>
                <w:szCs w:val="24"/>
              </w:rPr>
              <w:t xml:space="preserve">, </w:t>
            </w:r>
            <w:r w:rsidRPr="00876E83">
              <w:rPr>
                <w:rStyle w:val="None"/>
                <w:rFonts w:ascii="Arial Narrow" w:hAnsi="Arial Narrow" w:cs="Miriam"/>
                <w:color w:val="auto"/>
                <w:sz w:val="24"/>
                <w:szCs w:val="24"/>
              </w:rPr>
              <w:t>PARA LAS RECLAMACIONES EN EL EXTRANJERO, OPERA UNA PROTECCIÓN SUJETA A LAS MISMAS DEFINICIONES, CONDICIONES Y CLÁUSULAS GENERALES, COBERTURAS Y EXCLUSIONES DE LA COBERTURA BÁSICA ESTIPULADAS PARA LA COBERTURA EN TERRITORIO NACIONAL EN LA PÓLIZA, CON EXCEPCIÓN DEL DEDUCIBLE, COASEGURO Y SUMA ASEGURADA, QUE CORRESPONDA A LOS QUE ESPECIFICAN PARA ESTA COBERTURA Y EL LÍMITE PARA HONORARIOS QUIRÚRGICOS, SIENDO ESTE ÚLTIMO HASTA LA SUMA ASEGURADA MÁXIMA CONTRATADA PARA ESTA COBERTURA.</w:t>
            </w:r>
          </w:p>
          <w:p w:rsidR="00713694" w:rsidRPr="00876E83" w:rsidRDefault="00713694" w:rsidP="00713694">
            <w:pPr>
              <w:pStyle w:val="TableStyle2B"/>
              <w:jc w:val="both"/>
              <w:rPr>
                <w:rStyle w:val="None"/>
                <w:rFonts w:ascii="Arial Narrow" w:eastAsia="Arial" w:hAnsi="Arial Narrow" w:cs="Miriam"/>
                <w:color w:val="auto"/>
                <w:sz w:val="24"/>
                <w:szCs w:val="24"/>
              </w:rPr>
            </w:pPr>
          </w:p>
          <w:p w:rsidR="00836A7D" w:rsidRPr="00876E83" w:rsidRDefault="00836A7D" w:rsidP="00713694">
            <w:pPr>
              <w:pStyle w:val="Sinespaciado"/>
              <w:tabs>
                <w:tab w:val="left" w:pos="708"/>
                <w:tab w:val="left" w:pos="1416"/>
                <w:tab w:val="left" w:pos="2124"/>
                <w:tab w:val="left" w:pos="2832"/>
                <w:tab w:val="left" w:pos="3540"/>
                <w:tab w:val="left" w:pos="4248"/>
              </w:tabs>
              <w:jc w:val="both"/>
              <w:rPr>
                <w:rFonts w:ascii="Arial Narrow" w:hAnsi="Arial Narrow" w:cs="Miriam"/>
                <w:color w:val="auto"/>
                <w:sz w:val="24"/>
                <w:szCs w:val="24"/>
              </w:rPr>
            </w:pPr>
            <w:r w:rsidRPr="00876E83">
              <w:rPr>
                <w:rFonts w:ascii="Arial Narrow" w:hAnsi="Arial Narrow" w:cs="Miriam"/>
                <w:color w:val="auto"/>
                <w:sz w:val="24"/>
                <w:szCs w:val="24"/>
              </w:rPr>
              <w:t xml:space="preserve">LA COBERTURA EN EL EXTRANJERO SE MANEJA VÍA REEMBOLSO DE ACUERDO AL PHISICIAN FEE (GASTO USUAL Y ACOSTUMBRADO) QUE APLIQUE EN EL PAÍS EN DONDE SE PRESENTA EL GASTO, APLICANDO LAS CONDICIONES DE LA PÓLIZA. </w:t>
            </w:r>
          </w:p>
        </w:tc>
      </w:tr>
    </w:tbl>
    <w:p w:rsidR="00836A7D" w:rsidRPr="00876E83" w:rsidRDefault="00836A7D" w:rsidP="00836A7D">
      <w:pPr>
        <w:pStyle w:val="BodyB"/>
        <w:widowControl w:val="0"/>
        <w:tabs>
          <w:tab w:val="left" w:pos="360"/>
        </w:tabs>
        <w:ind w:left="216" w:hanging="216"/>
        <w:jc w:val="both"/>
        <w:rPr>
          <w:rStyle w:val="None"/>
          <w:rFonts w:ascii="Arial Narrow" w:eastAsia="Arial" w:hAnsi="Arial Narrow" w:cs="Miriam"/>
          <w:color w:val="auto"/>
          <w:sz w:val="24"/>
          <w:szCs w:val="24"/>
          <w:u w:color="FF0000"/>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DEDUCIBLES Y COASEGUROS</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3413"/>
        <w:gridCol w:w="5407"/>
      </w:tblGrid>
      <w:tr w:rsidR="00E873A4" w:rsidRPr="00876E83" w:rsidTr="00E53961">
        <w:trPr>
          <w:trHeight w:val="493"/>
        </w:trPr>
        <w:tc>
          <w:tcPr>
            <w:tcW w:w="5000" w:type="pct"/>
            <w:gridSpan w:val="2"/>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DEDUCIBLE Y COASEGURO POR PAGO DIRECTO                                                                                                              ACCIDENTE O ENFERMEDAD</w:t>
            </w:r>
          </w:p>
        </w:tc>
      </w:tr>
      <w:tr w:rsidR="00E873A4" w:rsidRPr="00876E83" w:rsidTr="00713694">
        <w:trPr>
          <w:trHeight w:val="1031"/>
        </w:trPr>
        <w:tc>
          <w:tcPr>
            <w:tcW w:w="1935" w:type="pct"/>
            <w:vMerge w:val="restar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vAlign w:val="center"/>
          </w:tcPr>
          <w:p w:rsidR="00836A7D" w:rsidRPr="00876E83" w:rsidRDefault="00836A7D" w:rsidP="00836A7D">
            <w:pPr>
              <w:pStyle w:val="BodyB"/>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DEDUCIBLE</w:t>
            </w:r>
          </w:p>
        </w:tc>
        <w:tc>
          <w:tcPr>
            <w:tcW w:w="3065"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713694" w:rsidRDefault="00836A7D" w:rsidP="00836A7D">
            <w:pPr>
              <w:pStyle w:val="BodyB"/>
              <w:jc w:val="both"/>
              <w:rPr>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SIN DEDUCIBLE</w:t>
            </w:r>
            <w:r w:rsidR="00713694">
              <w:rPr>
                <w:rStyle w:val="None"/>
                <w:rFonts w:ascii="Arial Narrow" w:eastAsia="Arial" w:hAnsi="Arial Narrow" w:cs="Miriam"/>
                <w:color w:val="auto"/>
                <w:sz w:val="24"/>
                <w:szCs w:val="24"/>
                <w:u w:color="FF0000"/>
              </w:rPr>
              <w:t xml:space="preserve">. </w:t>
            </w:r>
            <w:r w:rsidRPr="00876E83">
              <w:rPr>
                <w:rStyle w:val="None"/>
                <w:rFonts w:ascii="Arial Narrow" w:hAnsi="Arial Narrow" w:cs="Miriam"/>
                <w:color w:val="auto"/>
                <w:sz w:val="24"/>
                <w:szCs w:val="24"/>
                <w:u w:color="FF0000"/>
              </w:rPr>
              <w:t>SIEMPRE Y CUANDO SEA ATENDIDO POR LA RED DE HOSPITALES Y MEDICOS EN CONVENIO DE LA PROPIA ASEGURADORA, O POR ACCIDENTE.</w:t>
            </w:r>
          </w:p>
        </w:tc>
      </w:tr>
      <w:tr w:rsidR="00E873A4" w:rsidRPr="00876E83" w:rsidTr="00713694">
        <w:trPr>
          <w:trHeight w:val="398"/>
        </w:trPr>
        <w:tc>
          <w:tcPr>
            <w:tcW w:w="1935" w:type="pct"/>
            <w:vMerge/>
            <w:tcBorders>
              <w:top w:val="single" w:sz="8" w:space="0" w:color="4F81BD"/>
              <w:left w:val="single" w:sz="8" w:space="0" w:color="4F81BD"/>
              <w:bottom w:val="single" w:sz="8" w:space="0" w:color="4F81BD"/>
              <w:right w:val="single" w:sz="8" w:space="0" w:color="4F81BD"/>
            </w:tcBorders>
            <w:shd w:val="clear" w:color="auto" w:fill="E8EEF5"/>
          </w:tcPr>
          <w:p w:rsidR="00836A7D" w:rsidRPr="00876E83" w:rsidRDefault="00836A7D" w:rsidP="00836A7D">
            <w:pPr>
              <w:rPr>
                <w:rFonts w:ascii="Arial Narrow" w:hAnsi="Arial Narrow" w:cs="Miriam"/>
                <w:sz w:val="24"/>
                <w:szCs w:val="24"/>
                <w:lang w:val="es-MX"/>
              </w:rPr>
            </w:pPr>
          </w:p>
        </w:tc>
        <w:tc>
          <w:tcPr>
            <w:tcW w:w="3065" w:type="pc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0.75 S.M.G.M.V.D.F EN CASO DE QUE EL HOSPITAL O EL MÉDICO, NO PERTENEZCAN A LA RED HOSPITALARIA.</w:t>
            </w:r>
          </w:p>
        </w:tc>
      </w:tr>
      <w:tr w:rsidR="00E873A4" w:rsidRPr="00876E83" w:rsidTr="00713694">
        <w:trPr>
          <w:trHeight w:val="493"/>
        </w:trPr>
        <w:tc>
          <w:tcPr>
            <w:tcW w:w="1935" w:type="pct"/>
            <w:vMerge/>
            <w:tcBorders>
              <w:top w:val="single" w:sz="8" w:space="0" w:color="4F81BD"/>
              <w:left w:val="single" w:sz="8" w:space="0" w:color="4F81BD"/>
              <w:bottom w:val="single" w:sz="8" w:space="0" w:color="4F81BD"/>
              <w:right w:val="single" w:sz="8" w:space="0" w:color="4F81BD"/>
            </w:tcBorders>
            <w:shd w:val="clear" w:color="auto" w:fill="E8EEF5"/>
          </w:tcPr>
          <w:p w:rsidR="00836A7D" w:rsidRPr="00876E83" w:rsidRDefault="00836A7D" w:rsidP="00836A7D">
            <w:pPr>
              <w:rPr>
                <w:rFonts w:ascii="Arial Narrow" w:hAnsi="Arial Narrow" w:cs="Miriam"/>
                <w:sz w:val="24"/>
                <w:szCs w:val="24"/>
                <w:lang w:val="es-MX"/>
              </w:rPr>
            </w:pPr>
          </w:p>
        </w:tc>
        <w:tc>
          <w:tcPr>
            <w:tcW w:w="3065"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836A7D"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1.0 S.M.G.M.V.D.F EN EL CASO DE QUE NO SE UTILICE NI HOSPITAL NI MÉDICO DE RED.</w:t>
            </w:r>
          </w:p>
        </w:tc>
      </w:tr>
      <w:tr w:rsidR="00E873A4" w:rsidRPr="00876E83" w:rsidTr="00713694">
        <w:trPr>
          <w:trHeight w:val="606"/>
        </w:trPr>
        <w:tc>
          <w:tcPr>
            <w:tcW w:w="1935" w:type="pct"/>
            <w:vMerge w:val="restar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vAlign w:val="center"/>
          </w:tcPr>
          <w:p w:rsidR="00836A7D" w:rsidRPr="00876E83" w:rsidRDefault="00836A7D"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COASEGURO</w:t>
            </w:r>
          </w:p>
        </w:tc>
        <w:tc>
          <w:tcPr>
            <w:tcW w:w="3065" w:type="pc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713694" w:rsidRDefault="00836A7D" w:rsidP="00836A7D">
            <w:pPr>
              <w:pStyle w:val="BodyB"/>
              <w:jc w:val="both"/>
              <w:rPr>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SIN COASEGURO</w:t>
            </w:r>
            <w:r w:rsidR="00713694">
              <w:rPr>
                <w:rStyle w:val="None"/>
                <w:rFonts w:ascii="Arial Narrow" w:hAnsi="Arial Narrow" w:cs="Miriam"/>
                <w:color w:val="auto"/>
                <w:sz w:val="24"/>
                <w:szCs w:val="24"/>
                <w:u w:color="FF0000"/>
              </w:rPr>
              <w:t>.</w:t>
            </w:r>
            <w:r w:rsidR="00713694">
              <w:rPr>
                <w:rStyle w:val="None"/>
                <w:rFonts w:ascii="Arial Narrow" w:eastAsia="Arial" w:hAnsi="Arial Narrow" w:cs="Miriam"/>
                <w:color w:val="auto"/>
                <w:sz w:val="24"/>
                <w:szCs w:val="24"/>
                <w:u w:color="FF0000"/>
              </w:rPr>
              <w:t xml:space="preserve"> </w:t>
            </w:r>
            <w:r w:rsidRPr="00876E83">
              <w:rPr>
                <w:rStyle w:val="None"/>
                <w:rFonts w:ascii="Arial Narrow" w:hAnsi="Arial Narrow" w:cs="Miriam"/>
                <w:color w:val="auto"/>
                <w:sz w:val="24"/>
                <w:szCs w:val="24"/>
                <w:u w:color="FF0000"/>
              </w:rPr>
              <w:t>SIEMPRE Y CUANDO SEA ATENDIDO POR LA RED DE HOSPITALES Y MEDICOS EN CONVENIO DE LA PROPIA ASEGURADORA, O POR ACCIDENTE.</w:t>
            </w:r>
          </w:p>
        </w:tc>
      </w:tr>
      <w:tr w:rsidR="00E873A4" w:rsidRPr="00876E83" w:rsidTr="00713694">
        <w:trPr>
          <w:trHeight w:val="713"/>
        </w:trPr>
        <w:tc>
          <w:tcPr>
            <w:tcW w:w="1935" w:type="pct"/>
            <w:vMerge/>
            <w:tcBorders>
              <w:top w:val="single" w:sz="8" w:space="0" w:color="4F81BD"/>
              <w:left w:val="single" w:sz="8" w:space="0" w:color="4F81BD"/>
              <w:bottom w:val="single" w:sz="8" w:space="0" w:color="4F81BD"/>
              <w:right w:val="single" w:sz="8" w:space="0" w:color="4F81BD"/>
            </w:tcBorders>
            <w:shd w:val="clear" w:color="auto" w:fill="auto"/>
          </w:tcPr>
          <w:p w:rsidR="00836A7D" w:rsidRPr="00876E83" w:rsidRDefault="00836A7D" w:rsidP="00836A7D">
            <w:pPr>
              <w:rPr>
                <w:rFonts w:ascii="Arial Narrow" w:hAnsi="Arial Narrow" w:cs="Miriam"/>
                <w:sz w:val="24"/>
                <w:szCs w:val="24"/>
                <w:lang w:val="es-MX"/>
              </w:rPr>
            </w:pPr>
          </w:p>
        </w:tc>
        <w:tc>
          <w:tcPr>
            <w:tcW w:w="3065"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713694" w:rsidP="00836A7D">
            <w:pPr>
              <w:pStyle w:val="BodyB"/>
              <w:jc w:val="both"/>
              <w:rPr>
                <w:rFonts w:ascii="Arial Narrow" w:hAnsi="Arial Narrow" w:cs="Miriam"/>
                <w:color w:val="auto"/>
                <w:sz w:val="24"/>
                <w:szCs w:val="24"/>
              </w:rPr>
            </w:pPr>
            <w:r>
              <w:rPr>
                <w:rStyle w:val="None"/>
                <w:rFonts w:ascii="Arial Narrow" w:hAnsi="Arial Narrow" w:cs="Miriam"/>
                <w:color w:val="auto"/>
                <w:sz w:val="24"/>
                <w:szCs w:val="24"/>
                <w:u w:color="FF0000"/>
              </w:rPr>
              <w:t xml:space="preserve">5% </w:t>
            </w:r>
            <w:r w:rsidR="00836A7D" w:rsidRPr="00876E83">
              <w:rPr>
                <w:rStyle w:val="None"/>
                <w:rFonts w:ascii="Arial Narrow" w:hAnsi="Arial Narrow" w:cs="Miriam"/>
                <w:color w:val="auto"/>
                <w:sz w:val="24"/>
                <w:szCs w:val="24"/>
                <w:u w:color="FF0000"/>
              </w:rPr>
              <w:t>EN CASO DE QUE EL HOSPITAL O EL MÉDICO, NO PERTENEZCAN A LA RED HOSPITALARIA.</w:t>
            </w:r>
          </w:p>
        </w:tc>
      </w:tr>
      <w:tr w:rsidR="00836A7D" w:rsidRPr="00876E83" w:rsidTr="00713694">
        <w:trPr>
          <w:trHeight w:val="713"/>
        </w:trPr>
        <w:tc>
          <w:tcPr>
            <w:tcW w:w="1935" w:type="pct"/>
            <w:vMerge/>
            <w:tcBorders>
              <w:top w:val="single" w:sz="8" w:space="0" w:color="4F81BD"/>
              <w:left w:val="single" w:sz="8" w:space="0" w:color="4F81BD"/>
              <w:bottom w:val="single" w:sz="8" w:space="0" w:color="4F81BD"/>
              <w:right w:val="single" w:sz="8" w:space="0" w:color="4F81BD"/>
            </w:tcBorders>
            <w:shd w:val="clear" w:color="auto" w:fill="auto"/>
          </w:tcPr>
          <w:p w:rsidR="00836A7D" w:rsidRPr="00876E83" w:rsidRDefault="00836A7D" w:rsidP="00836A7D">
            <w:pPr>
              <w:rPr>
                <w:rFonts w:ascii="Arial Narrow" w:hAnsi="Arial Narrow" w:cs="Miriam"/>
                <w:sz w:val="24"/>
                <w:szCs w:val="24"/>
                <w:lang w:val="es-MX"/>
              </w:rPr>
            </w:pPr>
          </w:p>
        </w:tc>
        <w:tc>
          <w:tcPr>
            <w:tcW w:w="3065" w:type="pct"/>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713694" w:rsidP="00836A7D">
            <w:pPr>
              <w:pStyle w:val="BodyB"/>
              <w:jc w:val="both"/>
              <w:rPr>
                <w:rFonts w:ascii="Arial Narrow" w:hAnsi="Arial Narrow" w:cs="Miriam"/>
                <w:color w:val="auto"/>
                <w:sz w:val="24"/>
                <w:szCs w:val="24"/>
              </w:rPr>
            </w:pPr>
            <w:r>
              <w:rPr>
                <w:rStyle w:val="None"/>
                <w:rFonts w:ascii="Arial Narrow" w:hAnsi="Arial Narrow" w:cs="Miriam"/>
                <w:color w:val="auto"/>
                <w:sz w:val="24"/>
                <w:szCs w:val="24"/>
                <w:u w:color="FF0000"/>
              </w:rPr>
              <w:t xml:space="preserve">10% </w:t>
            </w:r>
            <w:r w:rsidR="00836A7D" w:rsidRPr="00876E83">
              <w:rPr>
                <w:rStyle w:val="None"/>
                <w:rFonts w:ascii="Arial Narrow" w:hAnsi="Arial Narrow" w:cs="Miriam"/>
                <w:color w:val="auto"/>
                <w:sz w:val="24"/>
                <w:szCs w:val="24"/>
                <w:u w:color="FF0000"/>
              </w:rPr>
              <w:t>EN EL CASO DE QUE NO SE UTILICE NI HOSPITAL NI MÉDICO DE RED CON MÁXIMO DE $30,000.00 M.N.</w:t>
            </w:r>
          </w:p>
        </w:tc>
      </w:tr>
    </w:tbl>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1276"/>
        <w:gridCol w:w="1164"/>
        <w:gridCol w:w="999"/>
        <w:gridCol w:w="1021"/>
        <w:gridCol w:w="1057"/>
        <w:gridCol w:w="1057"/>
        <w:gridCol w:w="1225"/>
        <w:gridCol w:w="1021"/>
      </w:tblGrid>
      <w:tr w:rsidR="00E873A4" w:rsidRPr="00713694" w:rsidTr="00E53961">
        <w:trPr>
          <w:trHeight w:val="176"/>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DEDUCIBLES Y COASEGUROS</w:t>
            </w:r>
          </w:p>
        </w:tc>
      </w:tr>
      <w:tr w:rsidR="00E873A4" w:rsidRPr="00713694" w:rsidTr="00E53961">
        <w:trPr>
          <w:trHeight w:val="1663"/>
        </w:trPr>
        <w:tc>
          <w:tcPr>
            <w:tcW w:w="651" w:type="pc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PARENTESCO</w:t>
            </w:r>
          </w:p>
        </w:tc>
        <w:tc>
          <w:tcPr>
            <w:tcW w:w="909" w:type="pc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CAUSA</w:t>
            </w:r>
          </w:p>
        </w:tc>
        <w:tc>
          <w:tcPr>
            <w:tcW w:w="694" w:type="pc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DEDUCIBLE EN LA REPÚBLICA MEXICANA EN HOSPITALES DE RED</w:t>
            </w:r>
          </w:p>
        </w:tc>
        <w:tc>
          <w:tcPr>
            <w:tcW w:w="461" w:type="pc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COASEGURO EN LA REPÚBLICA MEXICANA EN HOSPITALES DE RED</w:t>
            </w:r>
          </w:p>
        </w:tc>
        <w:tc>
          <w:tcPr>
            <w:tcW w:w="579" w:type="pc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DEDUCIBLE EN EL EXTRANJERO</w:t>
            </w:r>
          </w:p>
        </w:tc>
        <w:tc>
          <w:tcPr>
            <w:tcW w:w="398" w:type="pc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COASEGURO EN EL EXTRANJERO</w:t>
            </w:r>
          </w:p>
        </w:tc>
        <w:tc>
          <w:tcPr>
            <w:tcW w:w="827" w:type="pc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DEDUCIBLES MEDICO Y HOSPITAL FUERA DE RED</w:t>
            </w:r>
          </w:p>
        </w:tc>
        <w:tc>
          <w:tcPr>
            <w:tcW w:w="480" w:type="pct"/>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COASEGURO MEDICO Y HOSPITAL FUERA DE RED</w:t>
            </w:r>
          </w:p>
        </w:tc>
      </w:tr>
      <w:tr w:rsidR="00E873A4" w:rsidRPr="00713694" w:rsidTr="00E53961">
        <w:trPr>
          <w:trHeight w:val="77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TITULAR</w:t>
            </w:r>
          </w:p>
        </w:tc>
        <w:tc>
          <w:tcPr>
            <w:tcW w:w="909"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ACCIDENTE O ENFERMEDAD</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0</w:t>
            </w:r>
          </w:p>
        </w:tc>
        <w:tc>
          <w:tcPr>
            <w:tcW w:w="461" w:type="pct"/>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0</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 xml:space="preserve">Por accidente 50 usd </w:t>
            </w:r>
            <w:r w:rsidRPr="00713694">
              <w:rPr>
                <w:rStyle w:val="None"/>
                <w:rFonts w:ascii="Arial Narrow" w:hAnsi="Arial Narrow" w:cs="Miriam"/>
                <w:color w:val="auto"/>
                <w:sz w:val="16"/>
                <w:szCs w:val="16"/>
                <w:u w:color="FF0000"/>
              </w:rPr>
              <w:br/>
            </w:r>
            <w:r w:rsidRPr="00713694">
              <w:rPr>
                <w:rStyle w:val="None"/>
                <w:rFonts w:ascii="Arial Narrow" w:hAnsi="Arial Narrow" w:cs="Miriam"/>
                <w:b/>
                <w:bCs/>
                <w:color w:val="auto"/>
                <w:sz w:val="16"/>
                <w:szCs w:val="16"/>
                <w:u w:color="FF0000"/>
              </w:rPr>
              <w:t>Por enfermedad 50 usd</w:t>
            </w:r>
          </w:p>
        </w:tc>
        <w:tc>
          <w:tcPr>
            <w:tcW w:w="398" w:type="pct"/>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0</w:t>
            </w:r>
          </w:p>
        </w:tc>
        <w:tc>
          <w:tcPr>
            <w:tcW w:w="827"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1.0 S.M.G.M.V.CDMX</w:t>
            </w:r>
          </w:p>
        </w:tc>
        <w:tc>
          <w:tcPr>
            <w:tcW w:w="480" w:type="pct"/>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10% Y MAXIMO $30,000.00 M.N.</w:t>
            </w:r>
          </w:p>
        </w:tc>
      </w:tr>
      <w:tr w:rsidR="00E873A4" w:rsidRPr="00713694" w:rsidTr="00E53961">
        <w:trPr>
          <w:trHeight w:val="478"/>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TITULAR</w:t>
            </w:r>
          </w:p>
        </w:tc>
        <w:tc>
          <w:tcPr>
            <w:tcW w:w="909"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PARTO O CESAREA</w:t>
            </w:r>
          </w:p>
        </w:tc>
        <w:tc>
          <w:tcPr>
            <w:tcW w:w="694"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0</w:t>
            </w:r>
          </w:p>
        </w:tc>
        <w:tc>
          <w:tcPr>
            <w:tcW w:w="461"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50 USD</w:t>
            </w:r>
          </w:p>
        </w:tc>
        <w:tc>
          <w:tcPr>
            <w:tcW w:w="398"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827" w:type="pct"/>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1.0 S.M.G.M.V.CDMX</w:t>
            </w:r>
          </w:p>
        </w:tc>
        <w:tc>
          <w:tcPr>
            <w:tcW w:w="480"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r>
      <w:tr w:rsidR="00E873A4" w:rsidRPr="00713694" w:rsidTr="00E53961">
        <w:trPr>
          <w:trHeight w:val="41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CONYUGE</w:t>
            </w:r>
          </w:p>
        </w:tc>
        <w:tc>
          <w:tcPr>
            <w:tcW w:w="909"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ACCIDENTE, ENFERMEDAD, PARTO Y/O CESAREA</w:t>
            </w:r>
          </w:p>
        </w:tc>
        <w:tc>
          <w:tcPr>
            <w:tcW w:w="694" w:type="pct"/>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0</w:t>
            </w:r>
          </w:p>
        </w:tc>
        <w:tc>
          <w:tcPr>
            <w:tcW w:w="461" w:type="pct"/>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0</w:t>
            </w:r>
          </w:p>
        </w:tc>
        <w:tc>
          <w:tcPr>
            <w:tcW w:w="579" w:type="pct"/>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50 USD</w:t>
            </w:r>
          </w:p>
        </w:tc>
        <w:tc>
          <w:tcPr>
            <w:tcW w:w="398"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827"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480"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r>
      <w:tr w:rsidR="00E873A4" w:rsidRPr="00713694" w:rsidTr="00E53961">
        <w:trPr>
          <w:trHeight w:val="29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DESCENDIENTES</w:t>
            </w:r>
          </w:p>
        </w:tc>
        <w:tc>
          <w:tcPr>
            <w:tcW w:w="909"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ACCIDENTE O ENFERMEDAD</w:t>
            </w:r>
          </w:p>
        </w:tc>
        <w:tc>
          <w:tcPr>
            <w:tcW w:w="694"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461"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579"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398"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827"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480"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r>
      <w:tr w:rsidR="00836A7D" w:rsidRPr="00713694" w:rsidTr="00E53961">
        <w:trPr>
          <w:trHeight w:val="296"/>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ASCENDIENTES</w:t>
            </w:r>
          </w:p>
        </w:tc>
        <w:tc>
          <w:tcPr>
            <w:tcW w:w="909" w:type="pc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836A7D" w:rsidRPr="00713694" w:rsidRDefault="00836A7D" w:rsidP="00836A7D">
            <w:pPr>
              <w:pStyle w:val="BodyB"/>
              <w:jc w:val="center"/>
              <w:rPr>
                <w:rFonts w:ascii="Arial Narrow" w:hAnsi="Arial Narrow" w:cs="Miriam"/>
                <w:color w:val="auto"/>
                <w:sz w:val="16"/>
                <w:szCs w:val="16"/>
              </w:rPr>
            </w:pPr>
            <w:r w:rsidRPr="00713694">
              <w:rPr>
                <w:rStyle w:val="None"/>
                <w:rFonts w:ascii="Arial Narrow" w:hAnsi="Arial Narrow" w:cs="Miriam"/>
                <w:b/>
                <w:bCs/>
                <w:color w:val="auto"/>
                <w:sz w:val="16"/>
                <w:szCs w:val="16"/>
                <w:u w:color="FF0000"/>
              </w:rPr>
              <w:t>ACCIDENTE O ENFERMEDAD</w:t>
            </w:r>
          </w:p>
        </w:tc>
        <w:tc>
          <w:tcPr>
            <w:tcW w:w="694"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461"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579"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398"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827"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c>
          <w:tcPr>
            <w:tcW w:w="480" w:type="pct"/>
            <w:vMerge/>
            <w:tcBorders>
              <w:top w:val="single" w:sz="8" w:space="0" w:color="000000"/>
              <w:left w:val="single" w:sz="8" w:space="0" w:color="000000"/>
              <w:bottom w:val="single" w:sz="8" w:space="0" w:color="000000"/>
              <w:right w:val="single" w:sz="8" w:space="0" w:color="000000"/>
            </w:tcBorders>
            <w:shd w:val="clear" w:color="auto" w:fill="auto"/>
          </w:tcPr>
          <w:p w:rsidR="00836A7D" w:rsidRPr="00713694" w:rsidRDefault="00836A7D" w:rsidP="00836A7D">
            <w:pPr>
              <w:rPr>
                <w:rFonts w:ascii="Arial Narrow" w:hAnsi="Arial Narrow" w:cs="Miriam"/>
                <w:sz w:val="16"/>
                <w:szCs w:val="16"/>
              </w:rPr>
            </w:pP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16" w:hanging="216"/>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Tratándose del titular o dependientes, en toda reclamación que sea autorizada por los Sistemas indicados con anterioridad, con hospitales y médicos de la Red Médica, el asegurado, tendrá obligación del pago del deducible, del pago de los gastos no cubiertos de acuerdo a las condiciones de la presente contratación del servicio y del pago de los gastos efectuados en exceso de las limitaciones de la presente contratación del servicio. Estos montos serán liquidados por el beneficiario al momento de su consulta o egreso del hospital, según sea el caso.</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Cuando la Aseguradora autorice el Pago Directo a un prestador de servicio y éste no forme parte de la Red Médica y no se ajuste al tabulador de la Aseguradora, el beneficiario tendrá la obligación del pago del deducible y del coaseguro sobre los honorarios médicos, así como de los gastos no cubiertos de acuerdo a las condiciones de este seguro. El pago de la indemnización de los honorarios médicos, se realizará a través del sistema de reembolso.</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En caso de que el médico no adscrito a la Red Médica acepte el tabulador de pago directo que utiliza la Aseguradora con la consigna de que ésta no pagará complementos por ninguna otra vía, dicha manifestación se establecerá en el informe médico. Para los casos en los que el médico acepte el tabulador, se deberá eliminar el coaseguro.</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color w:val="auto"/>
          <w:sz w:val="24"/>
          <w:szCs w:val="24"/>
        </w:rPr>
        <w:t>Si el tiempo durante el que estuvo internado el asegurado afectado no fue suficiente para llevar a cabo el convenio con el médico no adscrito a la red, y éste acepta ajustarse al tabulador de pago directo que utiliza la Aseguradora, ésta deberá de realizar el reembolso de los gastos efectuados por el beneficiario, incluyendo la devolución del coaseguro que se le cobró en su momento por no tener el médico en convenio, siempre y cuando el reembolso no exceda los honorarios especificados en la Tabla de Honorarios Quirúrgicos (THQ).</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COBERTURAS ESPECIALES</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3676"/>
        <w:gridCol w:w="5144"/>
      </w:tblGrid>
      <w:tr w:rsidR="00E873A4" w:rsidRPr="00876E83" w:rsidTr="00E53961">
        <w:trPr>
          <w:trHeight w:val="273"/>
        </w:trPr>
        <w:tc>
          <w:tcPr>
            <w:tcW w:w="5000" w:type="pct"/>
            <w:gridSpan w:val="2"/>
            <w:tcBorders>
              <w:top w:val="single" w:sz="8" w:space="0" w:color="4F81BD"/>
              <w:left w:val="single" w:sz="8" w:space="0" w:color="4F81BD"/>
              <w:bottom w:val="single" w:sz="8" w:space="0" w:color="4F81BD"/>
              <w:right w:val="single" w:sz="8" w:space="0" w:color="4F81BD"/>
            </w:tcBorders>
            <w:shd w:val="clear" w:color="auto" w:fill="auto"/>
            <w:tcMar>
              <w:top w:w="80" w:type="dxa"/>
              <w:left w:w="80" w:type="dxa"/>
              <w:bottom w:w="80" w:type="dxa"/>
              <w:right w:w="80" w:type="dxa"/>
            </w:tcMar>
          </w:tcPr>
          <w:p w:rsidR="00836A7D" w:rsidRPr="00876E83" w:rsidRDefault="00836A7D" w:rsidP="00836A7D">
            <w:pPr>
              <w:pStyle w:val="BodyB"/>
              <w:jc w:val="both"/>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COBERTURAS ADICIONALES O ESPECIALES</w:t>
            </w:r>
          </w:p>
        </w:tc>
      </w:tr>
      <w:tr w:rsidR="00836A7D" w:rsidRPr="00876E83" w:rsidTr="00713694">
        <w:trPr>
          <w:trHeight w:val="1912"/>
        </w:trPr>
        <w:tc>
          <w:tcPr>
            <w:tcW w:w="2084"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713694" w:rsidP="00713694">
            <w:pPr>
              <w:pStyle w:val="BodyB"/>
              <w:jc w:val="both"/>
              <w:rPr>
                <w:rFonts w:ascii="Arial Narrow" w:hAnsi="Arial Narrow" w:cs="Miriam"/>
                <w:color w:val="auto"/>
                <w:sz w:val="24"/>
                <w:szCs w:val="24"/>
              </w:rPr>
            </w:pPr>
            <w:r>
              <w:rPr>
                <w:rStyle w:val="None"/>
                <w:rFonts w:ascii="Arial Narrow" w:hAnsi="Arial Narrow" w:cs="Miriam"/>
                <w:b/>
                <w:bCs/>
                <w:color w:val="auto"/>
                <w:sz w:val="24"/>
                <w:szCs w:val="24"/>
                <w:u w:color="FF0000"/>
              </w:rPr>
              <w:t>PADECIMIENTOS PREEXISTENTES</w:t>
            </w:r>
          </w:p>
        </w:tc>
        <w:tc>
          <w:tcPr>
            <w:tcW w:w="2916" w:type="pct"/>
            <w:tcBorders>
              <w:top w:val="single" w:sz="8" w:space="0" w:color="4F81BD"/>
              <w:left w:val="single" w:sz="8" w:space="0" w:color="4F81BD"/>
              <w:bottom w:val="single" w:sz="8" w:space="0" w:color="4F81BD"/>
              <w:right w:val="single" w:sz="8" w:space="0" w:color="4F81BD"/>
            </w:tcBorders>
            <w:shd w:val="clear" w:color="auto" w:fill="E8EEF5"/>
            <w:tcMar>
              <w:top w:w="80" w:type="dxa"/>
              <w:left w:w="80" w:type="dxa"/>
              <w:bottom w:w="80" w:type="dxa"/>
              <w:right w:w="80" w:type="dxa"/>
            </w:tcMar>
          </w:tcPr>
          <w:p w:rsidR="00836A7D" w:rsidRPr="00876E83" w:rsidRDefault="00836A7D" w:rsidP="00836A7D">
            <w:pPr>
              <w:pStyle w:val="BodyB"/>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AMPARADOS:</w:t>
            </w:r>
          </w:p>
          <w:p w:rsidR="00836A7D" w:rsidRPr="00876E83" w:rsidRDefault="00836A7D" w:rsidP="00836A7D">
            <w:pPr>
              <w:pStyle w:val="BodyB"/>
              <w:jc w:val="both"/>
              <w:rPr>
                <w:rStyle w:val="None"/>
                <w:rFonts w:ascii="Arial Narrow" w:eastAsia="Arial" w:hAnsi="Arial Narrow" w:cs="Miriam"/>
                <w:color w:val="auto"/>
                <w:sz w:val="24"/>
                <w:szCs w:val="24"/>
                <w:u w:color="FF0000"/>
              </w:rPr>
            </w:pPr>
          </w:p>
          <w:p w:rsidR="00836A7D" w:rsidRPr="00876E83" w:rsidRDefault="00836A7D" w:rsidP="00836A7D">
            <w:pPr>
              <w:pStyle w:val="BodyB"/>
              <w:jc w:val="both"/>
              <w:rPr>
                <w:rFonts w:ascii="Arial Narrow" w:hAnsi="Arial Narrow" w:cs="Miriam"/>
                <w:color w:val="auto"/>
                <w:sz w:val="24"/>
                <w:szCs w:val="24"/>
              </w:rPr>
            </w:pPr>
            <w:r w:rsidRPr="00876E83">
              <w:rPr>
                <w:rStyle w:val="None"/>
                <w:rFonts w:ascii="Arial Narrow" w:hAnsi="Arial Narrow" w:cs="Miriam"/>
                <w:color w:val="auto"/>
                <w:sz w:val="24"/>
                <w:szCs w:val="24"/>
                <w:u w:color="FF0000"/>
              </w:rPr>
              <w:t>SE AMPARAN LAS ENFERMEDADES PREEXISTENTES, SIN RESTRICCIÓN ALGUNA, AÚN CUANDO SEAN VISIBLES, HAYAN SIDO DIAGNOSTICADAS POR UN MÉDICO, O HAYAN RECIBIDO TRATAMIENTO PREVIO, CON EXCEPCIÓN DE LOS ASCENDIENTES.</w:t>
            </w:r>
          </w:p>
        </w:tc>
      </w:tr>
    </w:tbl>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71369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FF0000"/>
        </w:rPr>
      </w:pPr>
      <w:r>
        <w:rPr>
          <w:rStyle w:val="None"/>
          <w:rFonts w:ascii="Arial Narrow" w:hAnsi="Arial Narrow" w:cs="Miriam"/>
          <w:b/>
          <w:bCs/>
          <w:color w:val="auto"/>
          <w:sz w:val="24"/>
          <w:szCs w:val="24"/>
          <w:u w:color="FF0000"/>
        </w:rPr>
        <w:t>PAGO DE COMPLEMENTOS</w:t>
      </w:r>
      <w:r w:rsidR="00836A7D" w:rsidRPr="00876E83">
        <w:rPr>
          <w:rStyle w:val="None"/>
          <w:rFonts w:ascii="Arial Narrow" w:hAnsi="Arial Narrow" w:cs="Miriam"/>
          <w:b/>
          <w:bCs/>
          <w:color w:val="auto"/>
          <w:sz w:val="24"/>
          <w:szCs w:val="24"/>
          <w:u w:color="FF0000"/>
        </w:rPr>
        <w:t xml:space="preserve"> AMPARADOS:</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FF0000"/>
        </w:rPr>
      </w:pPr>
    </w:p>
    <w:p w:rsidR="00836A7D" w:rsidRPr="00876E83" w:rsidRDefault="00836A7D" w:rsidP="00836A7D">
      <w:pPr>
        <w:pStyle w:val="BodyB"/>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La Aseguradora solo pagará complementos de entrada de los titulares y dependientes de los gastos médicos que se eroguen por enfermedades y/o accidentes iniciados en las vigencias anteriores en la(s) póliza(s) contratada(s) o durante la vigencia de esta póliza del Seguro de Gastos Médicos Mayores por las Administraciones Portuarias Integrales con otras aseguradoras, bajo las siguientes condiciones:</w:t>
      </w:r>
    </w:p>
    <w:p w:rsidR="00E53961" w:rsidRPr="00876E83" w:rsidRDefault="00E53961" w:rsidP="00836A7D">
      <w:pPr>
        <w:pStyle w:val="BodyB"/>
        <w:jc w:val="both"/>
        <w:rPr>
          <w:rStyle w:val="None"/>
          <w:rFonts w:ascii="Arial Narrow" w:eastAsia="Arial" w:hAnsi="Arial Narrow" w:cs="Miriam"/>
          <w:color w:val="auto"/>
          <w:sz w:val="24"/>
          <w:szCs w:val="24"/>
        </w:rPr>
      </w:pPr>
    </w:p>
    <w:p w:rsidR="00836A7D" w:rsidRPr="00876E83" w:rsidRDefault="00836A7D" w:rsidP="007D71D4">
      <w:pPr>
        <w:pStyle w:val="Prrafodelista"/>
        <w:widowControl w:val="0"/>
        <w:numPr>
          <w:ilvl w:val="0"/>
          <w:numId w:val="60"/>
        </w:numPr>
        <w:pBdr>
          <w:top w:val="nil"/>
          <w:left w:val="nil"/>
          <w:bottom w:val="nil"/>
          <w:right w:val="nil"/>
          <w:between w:val="nil"/>
          <w:bar w:val="nil"/>
        </w:pBdr>
        <w:jc w:val="both"/>
        <w:rPr>
          <w:rStyle w:val="None"/>
          <w:rFonts w:ascii="Arial Narrow" w:eastAsia="Arial" w:hAnsi="Arial Narrow" w:cs="Miriam"/>
          <w:sz w:val="24"/>
          <w:szCs w:val="24"/>
        </w:rPr>
      </w:pPr>
      <w:r w:rsidRPr="00876E83">
        <w:rPr>
          <w:rStyle w:val="None"/>
          <w:rFonts w:ascii="Arial Narrow" w:hAnsi="Arial Narrow" w:cs="Miriam"/>
          <w:sz w:val="24"/>
          <w:szCs w:val="24"/>
        </w:rPr>
        <w:t>Quedarán cubiertos bajo las condiciones vigentes en la fecha que se efectuó el primer gasto, hasta agota</w:t>
      </w:r>
      <w:r w:rsidR="00B150FF">
        <w:rPr>
          <w:rStyle w:val="None"/>
          <w:rFonts w:ascii="Arial Narrow" w:hAnsi="Arial Narrow" w:cs="Miriam"/>
          <w:sz w:val="24"/>
          <w:szCs w:val="24"/>
        </w:rPr>
        <w:t xml:space="preserve">r la suma asegurada remanente. </w:t>
      </w:r>
      <w:r w:rsidRPr="00876E83">
        <w:rPr>
          <w:rStyle w:val="None"/>
          <w:rFonts w:ascii="Arial Narrow" w:hAnsi="Arial Narrow" w:cs="Miriam"/>
          <w:sz w:val="24"/>
          <w:szCs w:val="24"/>
        </w:rPr>
        <w:t>los gastos serán acumulativos a partir del primer reclamo.</w:t>
      </w:r>
    </w:p>
    <w:p w:rsidR="00836A7D" w:rsidRPr="00876E83" w:rsidRDefault="00836A7D" w:rsidP="007D71D4">
      <w:pPr>
        <w:pStyle w:val="Prrafodelista"/>
        <w:widowControl w:val="0"/>
        <w:numPr>
          <w:ilvl w:val="0"/>
          <w:numId w:val="60"/>
        </w:numPr>
        <w:pBdr>
          <w:top w:val="nil"/>
          <w:left w:val="nil"/>
          <w:bottom w:val="nil"/>
          <w:right w:val="nil"/>
          <w:between w:val="nil"/>
          <w:bar w:val="nil"/>
        </w:pBdr>
        <w:jc w:val="both"/>
        <w:rPr>
          <w:rStyle w:val="None"/>
          <w:rFonts w:ascii="Arial Narrow" w:eastAsia="Arial" w:hAnsi="Arial Narrow" w:cs="Miriam"/>
          <w:sz w:val="24"/>
          <w:szCs w:val="24"/>
        </w:rPr>
      </w:pPr>
      <w:r w:rsidRPr="00876E83">
        <w:rPr>
          <w:rStyle w:val="None"/>
          <w:rFonts w:ascii="Arial Narrow" w:hAnsi="Arial Narrow" w:cs="Miriam"/>
          <w:sz w:val="24"/>
          <w:szCs w:val="24"/>
        </w:rPr>
        <w:t>Se elimina la cobertura si hay interrupción en la vigencia de las pólizas anteriores, o en la contratación de esta.</w:t>
      </w:r>
    </w:p>
    <w:p w:rsidR="00836A7D" w:rsidRPr="00876E83" w:rsidRDefault="00836A7D" w:rsidP="007D71D4">
      <w:pPr>
        <w:pStyle w:val="Prrafodelista"/>
        <w:widowControl w:val="0"/>
        <w:numPr>
          <w:ilvl w:val="0"/>
          <w:numId w:val="60"/>
        </w:numPr>
        <w:pBdr>
          <w:top w:val="nil"/>
          <w:left w:val="nil"/>
          <w:bottom w:val="nil"/>
          <w:right w:val="nil"/>
          <w:between w:val="nil"/>
          <w:bar w:val="nil"/>
        </w:pBdr>
        <w:jc w:val="both"/>
        <w:rPr>
          <w:rStyle w:val="None"/>
          <w:rFonts w:ascii="Arial Narrow" w:eastAsia="Arial" w:hAnsi="Arial Narrow" w:cs="Miriam"/>
          <w:sz w:val="24"/>
          <w:szCs w:val="24"/>
        </w:rPr>
      </w:pPr>
      <w:r w:rsidRPr="00876E83">
        <w:rPr>
          <w:rStyle w:val="None"/>
          <w:rFonts w:ascii="Arial Narrow" w:hAnsi="Arial Narrow" w:cs="Miriam"/>
          <w:sz w:val="24"/>
          <w:szCs w:val="24"/>
        </w:rPr>
        <w:t>Las enfermedades y accidentes reconocidos, no serán considerados como preexistentes.</w:t>
      </w:r>
    </w:p>
    <w:p w:rsidR="00836A7D" w:rsidRPr="00876E83" w:rsidRDefault="00836A7D" w:rsidP="007D71D4">
      <w:pPr>
        <w:pStyle w:val="Prrafodelista"/>
        <w:widowControl w:val="0"/>
        <w:numPr>
          <w:ilvl w:val="0"/>
          <w:numId w:val="60"/>
        </w:numPr>
        <w:pBdr>
          <w:top w:val="nil"/>
          <w:left w:val="nil"/>
          <w:bottom w:val="nil"/>
          <w:right w:val="nil"/>
          <w:between w:val="nil"/>
          <w:bar w:val="nil"/>
        </w:pBdr>
        <w:jc w:val="both"/>
        <w:rPr>
          <w:rStyle w:val="None"/>
          <w:rFonts w:ascii="Arial Narrow" w:eastAsia="Arial" w:hAnsi="Arial Narrow" w:cs="Miriam"/>
          <w:sz w:val="24"/>
          <w:szCs w:val="24"/>
        </w:rPr>
      </w:pPr>
      <w:r w:rsidRPr="00876E83">
        <w:rPr>
          <w:rStyle w:val="None"/>
          <w:rFonts w:ascii="Arial Narrow" w:hAnsi="Arial Narrow" w:cs="Miriam"/>
          <w:sz w:val="24"/>
          <w:szCs w:val="24"/>
        </w:rPr>
        <w:t xml:space="preserve">Si en la </w:t>
      </w:r>
      <w:r w:rsidR="00E53961" w:rsidRPr="00876E83">
        <w:rPr>
          <w:rStyle w:val="None"/>
          <w:rFonts w:ascii="Arial Narrow" w:hAnsi="Arial Narrow" w:cs="Miriam"/>
          <w:sz w:val="24"/>
          <w:szCs w:val="24"/>
        </w:rPr>
        <w:t>primera</w:t>
      </w:r>
      <w:r w:rsidRPr="00876E83">
        <w:rPr>
          <w:rStyle w:val="None"/>
          <w:rFonts w:ascii="Arial Narrow" w:hAnsi="Arial Narrow" w:cs="Miriam"/>
          <w:sz w:val="24"/>
          <w:szCs w:val="24"/>
        </w:rPr>
        <w:t xml:space="preserve"> reclamación se pagó o eliminó el deducible, no se aplicará deducible.</w:t>
      </w:r>
    </w:p>
    <w:p w:rsidR="00836A7D" w:rsidRPr="00876E83" w:rsidRDefault="00836A7D" w:rsidP="007D71D4">
      <w:pPr>
        <w:pStyle w:val="Prrafodelista"/>
        <w:widowControl w:val="0"/>
        <w:numPr>
          <w:ilvl w:val="0"/>
          <w:numId w:val="60"/>
        </w:numPr>
        <w:pBdr>
          <w:top w:val="nil"/>
          <w:left w:val="nil"/>
          <w:bottom w:val="nil"/>
          <w:right w:val="nil"/>
          <w:between w:val="nil"/>
          <w:bar w:val="nil"/>
        </w:pBdr>
        <w:jc w:val="both"/>
        <w:rPr>
          <w:rStyle w:val="None"/>
          <w:rFonts w:ascii="Arial Narrow" w:eastAsia="Arial" w:hAnsi="Arial Narrow" w:cs="Miriam"/>
          <w:sz w:val="24"/>
          <w:szCs w:val="24"/>
        </w:rPr>
      </w:pPr>
      <w:r w:rsidRPr="00876E83">
        <w:rPr>
          <w:rStyle w:val="None"/>
          <w:rFonts w:ascii="Arial Narrow" w:hAnsi="Arial Narrow" w:cs="Miriam"/>
          <w:sz w:val="24"/>
          <w:szCs w:val="24"/>
        </w:rPr>
        <w:t>Si en la reclamación inicial no se aplicó coaseguro, no se aplicará coaseguro, siempre y cuando el tratamiento se realice utilizando los servicios de los prestadores  de la red.</w:t>
      </w:r>
    </w:p>
    <w:p w:rsidR="00836A7D" w:rsidRPr="00876E83" w:rsidRDefault="00836A7D" w:rsidP="007D71D4">
      <w:pPr>
        <w:pStyle w:val="Prrafodelista"/>
        <w:widowControl w:val="0"/>
        <w:numPr>
          <w:ilvl w:val="0"/>
          <w:numId w:val="60"/>
        </w:numPr>
        <w:pBdr>
          <w:top w:val="nil"/>
          <w:left w:val="nil"/>
          <w:bottom w:val="nil"/>
          <w:right w:val="nil"/>
          <w:between w:val="nil"/>
          <w:bar w:val="nil"/>
        </w:pBdr>
        <w:jc w:val="both"/>
        <w:rPr>
          <w:rStyle w:val="None"/>
          <w:rFonts w:ascii="Arial Narrow" w:eastAsia="Arial" w:hAnsi="Arial Narrow" w:cs="Miriam"/>
          <w:sz w:val="24"/>
          <w:szCs w:val="24"/>
        </w:rPr>
      </w:pPr>
      <w:r w:rsidRPr="00876E83">
        <w:rPr>
          <w:rStyle w:val="None"/>
          <w:rFonts w:ascii="Arial Narrow" w:hAnsi="Arial Narrow" w:cs="Miriam"/>
          <w:sz w:val="24"/>
          <w:szCs w:val="24"/>
        </w:rPr>
        <w:t xml:space="preserve">Los gastos médicos que se eroguen, siempre y cuando sean a consecuencia de un accidente y/o enfermedad amparada y tratada, en las pólizas de las vigencias anteriores contratadas en la vigencia anterior. </w:t>
      </w:r>
    </w:p>
    <w:p w:rsidR="00836A7D" w:rsidRPr="00876E83" w:rsidRDefault="00836A7D" w:rsidP="007D71D4">
      <w:pPr>
        <w:pStyle w:val="Prrafodelista"/>
        <w:widowControl w:val="0"/>
        <w:numPr>
          <w:ilvl w:val="0"/>
          <w:numId w:val="60"/>
        </w:numPr>
        <w:pBdr>
          <w:top w:val="nil"/>
          <w:left w:val="nil"/>
          <w:bottom w:val="nil"/>
          <w:right w:val="nil"/>
          <w:between w:val="nil"/>
          <w:bar w:val="nil"/>
        </w:pBdr>
        <w:jc w:val="both"/>
        <w:rPr>
          <w:rStyle w:val="None"/>
          <w:rFonts w:ascii="Arial Narrow" w:eastAsia="Arial" w:hAnsi="Arial Narrow" w:cs="Miriam"/>
          <w:sz w:val="24"/>
          <w:szCs w:val="24"/>
        </w:rPr>
      </w:pPr>
      <w:r w:rsidRPr="00876E83">
        <w:rPr>
          <w:rStyle w:val="None"/>
          <w:rFonts w:ascii="Arial Narrow" w:hAnsi="Arial Narrow" w:cs="Miriam"/>
          <w:sz w:val="24"/>
          <w:szCs w:val="24"/>
        </w:rPr>
        <w:t>Los gastos médicos que se eroguen quedarán cubiertos bajo las condiciones vigentes en la fecha en que se efectúe el primer gasto bajo las condiciones de la presente póliza y hasta agotar la suma asegurada, lo que ocurra primero.</w:t>
      </w:r>
    </w:p>
    <w:p w:rsidR="00836A7D" w:rsidRPr="00876E83" w:rsidRDefault="00836A7D" w:rsidP="007D71D4">
      <w:pPr>
        <w:pStyle w:val="Prrafodelista"/>
        <w:widowControl w:val="0"/>
        <w:numPr>
          <w:ilvl w:val="0"/>
          <w:numId w:val="60"/>
        </w:numPr>
        <w:pBdr>
          <w:top w:val="nil"/>
          <w:left w:val="nil"/>
          <w:bottom w:val="nil"/>
          <w:right w:val="nil"/>
          <w:between w:val="nil"/>
          <w:bar w:val="nil"/>
        </w:pBdr>
        <w:jc w:val="both"/>
        <w:rPr>
          <w:rStyle w:val="None"/>
          <w:rFonts w:ascii="Arial Narrow" w:eastAsia="Arial" w:hAnsi="Arial Narrow" w:cs="Miriam"/>
          <w:sz w:val="24"/>
          <w:szCs w:val="24"/>
        </w:rPr>
      </w:pPr>
      <w:r w:rsidRPr="00876E83">
        <w:rPr>
          <w:rStyle w:val="None"/>
          <w:rFonts w:ascii="Arial Narrow" w:hAnsi="Arial Narrow" w:cs="Miriam"/>
          <w:sz w:val="24"/>
          <w:szCs w:val="24"/>
        </w:rPr>
        <w:t>Para los efectos de este beneficio será necesario que la vigencia del seguro no haya sido interrumpida ni en las aseguradoras anteriores, ni en el cambio con “LA ASEGURADORA”.</w:t>
      </w:r>
    </w:p>
    <w:p w:rsidR="00836A7D" w:rsidRPr="00876E83" w:rsidRDefault="00836A7D" w:rsidP="007D71D4">
      <w:pPr>
        <w:pStyle w:val="Prrafodelista"/>
        <w:widowControl w:val="0"/>
        <w:numPr>
          <w:ilvl w:val="0"/>
          <w:numId w:val="60"/>
        </w:numPr>
        <w:pBdr>
          <w:top w:val="nil"/>
          <w:left w:val="nil"/>
          <w:bottom w:val="nil"/>
          <w:right w:val="nil"/>
          <w:between w:val="nil"/>
          <w:bar w:val="nil"/>
        </w:pBdr>
        <w:jc w:val="both"/>
        <w:rPr>
          <w:rStyle w:val="None"/>
          <w:rFonts w:ascii="Arial Narrow" w:eastAsia="Arial" w:hAnsi="Arial Narrow" w:cs="Miriam"/>
          <w:sz w:val="24"/>
          <w:szCs w:val="24"/>
        </w:rPr>
      </w:pPr>
      <w:r w:rsidRPr="00876E83">
        <w:rPr>
          <w:rStyle w:val="None"/>
          <w:rFonts w:ascii="Arial Narrow" w:hAnsi="Arial Narrow" w:cs="Miriam"/>
          <w:sz w:val="24"/>
          <w:szCs w:val="24"/>
        </w:rPr>
        <w:t>Las enfermedades o accidentes en caso de ser reconocidos, no serán considerados como Padecimientos Preexistentes.</w:t>
      </w:r>
    </w:p>
    <w:p w:rsidR="00713694" w:rsidRDefault="00713694" w:rsidP="00836A7D">
      <w:pPr>
        <w:pStyle w:val="Prrafodelista"/>
        <w:widowControl w:val="0"/>
        <w:ind w:left="0"/>
        <w:jc w:val="both"/>
        <w:rPr>
          <w:rFonts w:ascii="Arial Narrow" w:eastAsia="Arial" w:hAnsi="Arial Narrow" w:cs="Miriam"/>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SUMA ASEGURADA</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478"/>
        <w:gridCol w:w="1451"/>
        <w:gridCol w:w="1339"/>
        <w:gridCol w:w="1497"/>
        <w:gridCol w:w="1599"/>
        <w:gridCol w:w="1484"/>
        <w:gridCol w:w="992"/>
      </w:tblGrid>
      <w:tr w:rsidR="00E873A4" w:rsidRPr="00876E83" w:rsidTr="00E53961">
        <w:trPr>
          <w:trHeight w:val="356"/>
        </w:trPr>
        <w:tc>
          <w:tcPr>
            <w:tcW w:w="5000" w:type="pct"/>
            <w:gridSpan w:val="7"/>
            <w:tcBorders>
              <w:top w:val="nil"/>
              <w:left w:val="nil"/>
              <w:bottom w:val="nil"/>
              <w:right w:val="nil"/>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7F7F7F"/>
              </w:rPr>
              <w:t>GASTOS MÉDICOS MAYORES</w:t>
            </w:r>
          </w:p>
        </w:tc>
      </w:tr>
      <w:tr w:rsidR="00E873A4" w:rsidRPr="00876E83" w:rsidTr="00E53961">
        <w:trPr>
          <w:trHeight w:val="512"/>
        </w:trPr>
        <w:tc>
          <w:tcPr>
            <w:tcW w:w="5000" w:type="pct"/>
            <w:gridSpan w:val="7"/>
            <w:tcBorders>
              <w:top w:val="nil"/>
              <w:left w:val="nil"/>
              <w:bottom w:val="nil"/>
              <w:right w:val="nil"/>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7F7F7F"/>
              </w:rPr>
              <w:t>GRUPO 1</w:t>
            </w:r>
          </w:p>
        </w:tc>
      </w:tr>
      <w:tr w:rsidR="00E873A4" w:rsidRPr="00876E83" w:rsidTr="00E53961">
        <w:trPr>
          <w:trHeight w:val="423"/>
        </w:trPr>
        <w:tc>
          <w:tcPr>
            <w:tcW w:w="5000" w:type="pct"/>
            <w:gridSpan w:val="7"/>
            <w:tcBorders>
              <w:top w:val="nil"/>
              <w:left w:val="nil"/>
              <w:bottom w:val="single" w:sz="4" w:space="0" w:color="000000"/>
              <w:right w:val="nil"/>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7F7F7F"/>
              </w:rPr>
              <w:t>SUMA ASEGURADA AUTORIZADA</w:t>
            </w:r>
          </w:p>
        </w:tc>
      </w:tr>
      <w:tr w:rsidR="00E873A4" w:rsidRPr="00876E83" w:rsidTr="00E53961">
        <w:trPr>
          <w:trHeight w:val="483"/>
        </w:trPr>
        <w:tc>
          <w:tcPr>
            <w:tcW w:w="969"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API</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 xml:space="preserve">Mando Alto </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Mando Superior</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Mando de Coordinación</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Mando Ejecutivo</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Demás Personal</w:t>
            </w:r>
          </w:p>
        </w:tc>
      </w:tr>
      <w:tr w:rsidR="00E873A4" w:rsidRPr="00876E83" w:rsidTr="00E53961">
        <w:trPr>
          <w:trHeight w:val="483"/>
        </w:trPr>
        <w:tc>
          <w:tcPr>
            <w:tcW w:w="969" w:type="pct"/>
            <w:gridSpan w:val="2"/>
            <w:vMerge/>
            <w:tcBorders>
              <w:top w:val="single" w:sz="4" w:space="0" w:color="000000"/>
              <w:left w:val="single" w:sz="4" w:space="0" w:color="000000"/>
              <w:bottom w:val="single" w:sz="4" w:space="0" w:color="000000"/>
              <w:right w:val="single" w:sz="4" w:space="0" w:color="000000"/>
            </w:tcBorders>
            <w:shd w:val="clear" w:color="auto" w:fill="auto"/>
          </w:tcPr>
          <w:p w:rsidR="00836A7D" w:rsidRPr="00876E83" w:rsidRDefault="00836A7D" w:rsidP="00836A7D">
            <w:pPr>
              <w:rPr>
                <w:rFonts w:ascii="Arial Narrow" w:hAnsi="Arial Narrow" w:cs="Miriam"/>
                <w:sz w:val="24"/>
                <w:szCs w:val="24"/>
              </w:rPr>
            </w:pP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Director General</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Gerente</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Subgerente</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Jefe de Departamento</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Otros</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Altamira</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259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185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Coatzacoalcos</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222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Dos Bocas</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259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185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Ensenada</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222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Guaymas</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222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Lázaro Cárdenas</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259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185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Manzanillo</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259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185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Mazatlán</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222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Progreso</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222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Puerto Madero</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185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Puerto Vallarta</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185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Salina Cruz</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222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Tampico</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259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185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Topolobampo</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222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Tuxpan</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222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E873A4"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Veracruz</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259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185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r w:rsidR="00836A7D" w:rsidRPr="00876E83" w:rsidTr="00E53961">
        <w:trPr>
          <w:trHeight w:val="483"/>
        </w:trPr>
        <w:tc>
          <w:tcPr>
            <w:tcW w:w="2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876E83">
              <w:rPr>
                <w:rStyle w:val="None"/>
                <w:rFonts w:ascii="Arial Narrow" w:hAnsi="Arial Narrow" w:cs="Miriam"/>
                <w:color w:val="auto"/>
                <w:sz w:val="24"/>
                <w:szCs w:val="24"/>
              </w:rPr>
              <w:t>API</w:t>
            </w:r>
          </w:p>
        </w:tc>
        <w:tc>
          <w:tcPr>
            <w:tcW w:w="6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Quintana Roo</w:t>
            </w:r>
          </w:p>
        </w:tc>
        <w:tc>
          <w:tcPr>
            <w:tcW w:w="7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259 UMA</w:t>
            </w:r>
          </w:p>
        </w:tc>
        <w:tc>
          <w:tcPr>
            <w:tcW w:w="8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185 UMA</w:t>
            </w:r>
          </w:p>
        </w:tc>
        <w:tc>
          <w:tcPr>
            <w:tcW w:w="93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148 UMA</w:t>
            </w:r>
          </w:p>
        </w:tc>
        <w:tc>
          <w:tcPr>
            <w:tcW w:w="8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111 UMA</w:t>
            </w:r>
          </w:p>
        </w:tc>
        <w:tc>
          <w:tcPr>
            <w:tcW w:w="5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t>0 UMA</w:t>
            </w:r>
          </w:p>
        </w:tc>
      </w:tr>
    </w:tbl>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Con objeto de conocer las primas que corresponden a cada rango de edades y Sumas Aseguradas incrementadas, en la Propuesta Técnica deben presentar cuadros con las tarifas de primas totales anuales.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La cobertura es básica en virtud de la suma asegurada que como prestación otorgan las API´s a cada asegurado y que incluye al propio asegurado titular a su cónyuge, concubina o concubinario, pareja del mismo sexo y a sus hijos menores de 25 años.</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Las sumas aseguradas básicas son a partir de los 111 UMA hasta los 259 UMA y de conformidad al Manual de Percepciones de la Administración Pública Federal, que tenga dicho trabajador, de conformidad a la estimación siguiente:</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La suma asegurada se determinará multiplicando el número de salarios dependiendo de su nivel.</w:t>
      </w:r>
    </w:p>
    <w:p w:rsidR="00713694" w:rsidRPr="00876E83" w:rsidRDefault="00713694"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Por cada gasto reclamado por una misma enfermedad o accidente, la suma asegurada disminuirá en la misma proporción, de tal manera que los gastos pagados por esa misma enfermedad o accidente nunca rebasarán la suma asegurada contratada (aplica solo para dependientes).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PAGO DE LA SUMA ASEGURADA</w:t>
      </w:r>
      <w:r w:rsidR="00A47160">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Reinstalación de suma asegurada por padecimiento donde ya se agotó:</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u w:color="7F7F7F"/>
        </w:rPr>
      </w:pPr>
      <w:r w:rsidRPr="00876E83">
        <w:rPr>
          <w:rStyle w:val="None"/>
          <w:rFonts w:ascii="Arial Narrow" w:hAnsi="Arial Narrow" w:cs="Miriam"/>
          <w:color w:val="auto"/>
          <w:sz w:val="24"/>
          <w:szCs w:val="24"/>
        </w:rPr>
        <w:t xml:space="preserve">Será </w:t>
      </w:r>
      <w:r w:rsidRPr="00876E83">
        <w:rPr>
          <w:rStyle w:val="None"/>
          <w:rFonts w:ascii="Arial Narrow" w:hAnsi="Arial Narrow" w:cs="Miriam"/>
          <w:b/>
          <w:bCs/>
          <w:color w:val="auto"/>
          <w:sz w:val="24"/>
          <w:szCs w:val="24"/>
        </w:rPr>
        <w:t>reinstalada la suma asegurada</w:t>
      </w:r>
      <w:r w:rsidRPr="00876E83">
        <w:rPr>
          <w:rStyle w:val="None"/>
          <w:rFonts w:ascii="Arial Narrow" w:hAnsi="Arial Narrow" w:cs="Miriam"/>
          <w:color w:val="auto"/>
          <w:sz w:val="24"/>
          <w:szCs w:val="24"/>
        </w:rPr>
        <w:t xml:space="preserve"> solo a petición del administrador de la póliza (área de personal) y previa autorización por los DIRECTORES GENERALES DE LA ADMINISTRACIÓN PORTUARIA que lo solicita y de la DIRECCION GENERAL </w:t>
      </w:r>
      <w:r w:rsidR="000364A9">
        <w:rPr>
          <w:rStyle w:val="None"/>
          <w:rFonts w:ascii="Arial Narrow" w:hAnsi="Arial Narrow" w:cs="Miriam"/>
          <w:color w:val="auto"/>
          <w:sz w:val="24"/>
          <w:szCs w:val="24"/>
        </w:rPr>
        <w:t>DE PROYECTOS PRIORITARIOS, MARÍTIMOS PORTUARIOS</w:t>
      </w:r>
      <w:r w:rsidRPr="00876E83">
        <w:rPr>
          <w:rStyle w:val="None"/>
          <w:rFonts w:ascii="Arial Narrow" w:hAnsi="Arial Narrow" w:cs="Miriam"/>
          <w:color w:val="auto"/>
          <w:sz w:val="24"/>
          <w:szCs w:val="24"/>
        </w:rPr>
        <w:t>, sujeto a la disponibilidad presupuestal para atender este tipo de casos, solo para enfermedades catastróficas.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ERRORES U OMISIONES</w:t>
      </w:r>
      <w:r w:rsidR="00A47160">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Con sujeción a las condiciones generales de la póliza, queda entendido y convenido que cualquier error u omisión accidental en la descripción de  asegurados, no perjudicará los intereses del asegurado, ya que es intención de este documento dar protección en todo tiempo, sin exceder de los límites establecidos en la póliza; por lo tanto, cualquier error u omisión accidental, será corregido al ser descubierto y en caso de que el error u omisión lo amerite, se hará el ajuste correspondiente de prima.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COBERTURA AUTOMÁTICA POR 30 DIAS</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Queda entendido y convenido que esta póliza se extiende para cubrir de forma automática las personas por las cuales sea responsable la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y/o que se encuentren debidamente contratadas.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consideración a la obligación que la compañía asume de mantener en todo tiempo su responsabilidad como quedó asentado anteriormente, el asegurado por su parte se compromete a dar aviso a la compañía dentro de los 60 días siguientes a la fecha en que se produzcan tales altas, cambios y/o bajas, así como a pagar la prima respectiva, respetando la fecha en que ocurran las altas, bajas y/o cambios en la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Queda entendido y convenido entre las partes contratantes que esta cobertura automática no surtirá efectos, cuando entre las fechas de ocurrencia de un siniestro y en el momento de altas o cambios, exista un lapso de más de 60 días sin que lo hayan declarado.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Queda entendido que los gastos originados por estos asegurados durante el período de registro deberán ser presentados por reembolso, cumpliendo con los requisitos que establece el pago de los conceptos amparados por la póliza de seguro, mismos que no podrán contar con una fecha anterior a su incursión en el seguro.</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Queda entendido y convenido entre las partes contratantes que esta cobertura automática surtirá efecto, desde el momento en que la aseguradora reciba la solicitud de aseguramiento, no obstante emita o no el documento y/o endoso donde se incluya a la o las persona (s) de las cuales se solicite alta y/o modificación.</w:t>
      </w:r>
    </w:p>
    <w:p w:rsidR="00A47160" w:rsidRPr="00876E83" w:rsidRDefault="00A4716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AUMENTOS DE VALORES CON COBRO DE CUOTA INICIAL A PRORRATA</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Queda entendido y convenido entre el asegurado y la compañía aseguradora, que los aumentos y bajas para personas objeto del seguro, durante la vigencia de la póliza, se efectuarán aplicando la misma cuota a prorrata por el período amparado.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CANCELACIÓN</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En caso de que las API decidieran cancelar por baja de asegurados contratados o algún rubro de los mismos, la devolución de primas se hará a prorrata dentro de los 30 días naturales al aviso de la cancelación.</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aseguradora no podrá cancelar las pólizas, excepto por falta de pago de la prima correspondiente, debido a que cada API es responsable del pago de su prima, en caso de no cumplir con el mismo  en los términos que marca el artículo 40 de la Ley Sobre el Contrato de Seguro, solamente podrá cancelarse la parte correspondiente a la API  que no hubiere pagado la prima previa notificación por escrito de la aseguradora dando un plazo adicional para el pago de 30 días después de recibido el aviso por la API.</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CLÁUSULA DE PRELACIÓN</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Las condiciones de esta especificación, tendrán prelación cuando se contrapongan con las condiciones generales del Seguro de Gastos Médicos Mayores.</w:t>
      </w:r>
    </w:p>
    <w:p w:rsidR="00836A7D"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CLÁUSULA NO ADHESIÓN</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Por tratarse de un contrato de seguro cuyas condiciones han sido libremente acordadas y fijadas por las partes, sin sujeción a un modelo previamente establecido, declara la aseguradora expresamente que no se trata de un contrato de adhesión a los que se refiere el artículo 36 inciso b de la Ley General de Instituciones y Sociedades Mutualistas de Seguros, por lo tanto, no requiere ser registrado ante la Comisión Nacional de Seguros y Fianzas.</w:t>
      </w:r>
    </w:p>
    <w:p w:rsidR="00A36669" w:rsidRPr="00876E83" w:rsidRDefault="00A36669"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CARENCIA DE RESTRICCIONES</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color w:val="auto"/>
          <w:sz w:val="24"/>
          <w:szCs w:val="24"/>
        </w:rPr>
        <w:t>Esta póliza no estará sujeta a restricciones por razones de residencia, ocupación, viajes o estilo de vida de los asegurados.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REGISTRO DE ASEGURADOS</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La aseguradora llevará un registro de asegurados en los términos que convenga con la API, en que conste por lo menos los siguientes datos:</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1) Nombre completo del asegurado.</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2) Fecha de Nacimiento del asegurado.</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3) Sexo del asegurado.</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4) Parentesco (Titular, Cónyuge, Hijo (a) etc.</w:t>
      </w:r>
    </w:p>
    <w:p w:rsidR="00836A7D" w:rsidRPr="00876E83" w:rsidRDefault="00836A7D" w:rsidP="007D71D4">
      <w:pPr>
        <w:pStyle w:val="BodyA"/>
        <w:numPr>
          <w:ilvl w:val="0"/>
          <w:numId w:val="62"/>
        </w:numPr>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Suma Asegurada o la regla para determinarla, de cada asegurado.</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BAJA DEL SERVICIO</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Al separarse el asegurado del servicio a favor de la API automáticamente causará baja de este seguro, independientemente de la causa de la separación. Cada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Será responsable de hacer este conocimiento a la compañía de seguros.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SEPARACIÓN DE COLECTIVIDAD</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En caso de separación definitiva de la colectividad asegurada, la persona de que se trate, sin examen médico y por una sola vez, podrá continuar protegida pasando a formar parte de la cartera de seguro de Gastos Médicos Mayores de la aseguradora, en los programas individuales de la misma, dentro de estos el derecho podrá ser ejercido sobre aquel programa que más se asemeje a la cobertura de Gastos Médicos de las API. Este derecho se </w:t>
      </w:r>
      <w:r w:rsidR="00E53961" w:rsidRPr="00876E83">
        <w:rPr>
          <w:rStyle w:val="None"/>
          <w:rFonts w:ascii="Arial Narrow" w:hAnsi="Arial Narrow" w:cs="Miriam"/>
          <w:color w:val="auto"/>
          <w:sz w:val="24"/>
          <w:szCs w:val="24"/>
        </w:rPr>
        <w:t>amplía</w:t>
      </w:r>
      <w:r w:rsidRPr="00876E83">
        <w:rPr>
          <w:rStyle w:val="None"/>
          <w:rFonts w:ascii="Arial Narrow" w:hAnsi="Arial Narrow" w:cs="Miriam"/>
          <w:color w:val="auto"/>
          <w:sz w:val="24"/>
          <w:szCs w:val="24"/>
        </w:rPr>
        <w:t xml:space="preserve"> también para la potenciación contratada con las limitantes que a continuación se expresa: </w:t>
      </w:r>
      <w:r w:rsidRPr="00876E83">
        <w:rPr>
          <w:rStyle w:val="None"/>
          <w:rFonts w:ascii="Arial Narrow" w:hAnsi="Arial Narrow" w:cs="Miriam"/>
          <w:b/>
          <w:bCs/>
          <w:color w:val="auto"/>
          <w:sz w:val="24"/>
          <w:szCs w:val="24"/>
        </w:rPr>
        <w:t>La compañía de seguros no podrá cobrar recargo alguno sobre sus tarifas normales al que desee ejercer este derecho.</w:t>
      </w:r>
      <w:r w:rsidRPr="00876E83">
        <w:rPr>
          <w:rStyle w:val="None"/>
          <w:rFonts w:ascii="Arial Narrow" w:hAnsi="Arial Narrow" w:cs="Miriam"/>
          <w:b/>
          <w:bCs/>
          <w:color w:val="auto"/>
          <w:sz w:val="24"/>
          <w:szCs w:val="24"/>
          <w:u w:color="FF0000"/>
        </w:rPr>
        <w:t xml:space="preserve"> </w:t>
      </w:r>
      <w:r w:rsidRPr="00876E83">
        <w:rPr>
          <w:rStyle w:val="None"/>
          <w:rFonts w:ascii="Arial Narrow" w:hAnsi="Arial Narrow" w:cs="Miriam"/>
          <w:color w:val="auto"/>
          <w:sz w:val="24"/>
          <w:szCs w:val="24"/>
        </w:rPr>
        <w:t xml:space="preserve">Para ejercer este derecho, la persona separada de la colectividad deberá presentar solicitud a la aseguradora dentro del plazo de treinta días naturales contado a partir de su separación.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Este Derecho dará a la persona continuidad en sus reclamaciones presentadas como empleado de la </w:t>
      </w:r>
      <w:r w:rsidRPr="00876E83">
        <w:rPr>
          <w:rStyle w:val="None"/>
          <w:rFonts w:ascii="Arial Narrow" w:hAnsi="Arial Narrow" w:cs="Miriam"/>
          <w:b/>
          <w:bCs/>
          <w:color w:val="auto"/>
          <w:sz w:val="24"/>
          <w:szCs w:val="24"/>
        </w:rPr>
        <w:t>API (Grupo 1 y 2)</w:t>
      </w:r>
      <w:r w:rsidRPr="00876E83">
        <w:rPr>
          <w:rStyle w:val="None"/>
          <w:rFonts w:ascii="Arial Narrow" w:hAnsi="Arial Narrow" w:cs="Miriam"/>
          <w:color w:val="auto"/>
          <w:sz w:val="24"/>
          <w:szCs w:val="24"/>
        </w:rPr>
        <w:t xml:space="preserve">, no se reconocerán preexistencias anteriores a 2004, para la suma asegurada básica, esto quiere decir que la preexistencia solo alcanzará hasta la suma asegurada básica en las API. Para el caso de la potenciación la preexistencia se extenderá hasta la antigüedad del asegurado con dicha cobertura con un máximo del año 2004 </w:t>
      </w:r>
      <w:r w:rsidRPr="00876E83">
        <w:rPr>
          <w:rStyle w:val="None"/>
          <w:rFonts w:ascii="Arial Narrow" w:hAnsi="Arial Narrow" w:cs="Miriam"/>
          <w:b/>
          <w:bCs/>
          <w:color w:val="auto"/>
          <w:sz w:val="24"/>
          <w:szCs w:val="24"/>
        </w:rPr>
        <w:t>(Grupo 3).</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Cuando el asegurado que cause baja de la colectividad asegurada ya contara con una reclamación y optare por contratar una póliza de gastos médicos mayores, se continuará con el pago de los beneficios de conformidad con las condiciones establecidas en estos términos de referencia.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INDEMNIZACIÓN POR MORA</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En caso de que la aseguradora, no obstante haber recibido los documentos e información que le permitan conocer el fundamento de la reclamación que le haya sido presentada, no cumpla con la obligación de pagar la cantidad procedente en 10 días hábiles estará obligada a pagar una indemnización por mora de</w:t>
      </w:r>
      <w:r w:rsidRPr="00876E83">
        <w:rPr>
          <w:rStyle w:val="None"/>
          <w:rFonts w:ascii="Arial Narrow" w:hAnsi="Arial Narrow" w:cs="Miriam"/>
          <w:color w:val="auto"/>
          <w:sz w:val="24"/>
          <w:szCs w:val="24"/>
          <w:u w:color="FF0000"/>
        </w:rPr>
        <w:t xml:space="preserve"> </w:t>
      </w:r>
      <w:r w:rsidRPr="00876E83">
        <w:rPr>
          <w:rStyle w:val="None"/>
          <w:rFonts w:ascii="Arial Narrow" w:hAnsi="Arial Narrow" w:cs="Miriam"/>
          <w:color w:val="auto"/>
          <w:sz w:val="24"/>
          <w:szCs w:val="24"/>
        </w:rPr>
        <w:t>$500.00 (quinientos pesos 00/100 m.n.) diarios.</w:t>
      </w:r>
      <w:r w:rsidRPr="00876E83">
        <w:rPr>
          <w:rStyle w:val="None"/>
          <w:rFonts w:ascii="Arial Narrow" w:hAnsi="Arial Narrow" w:cs="Miriam"/>
          <w:color w:val="auto"/>
          <w:sz w:val="24"/>
          <w:szCs w:val="24"/>
          <w:u w:color="FF0000"/>
        </w:rPr>
        <w:t xml:space="preserve"> </w:t>
      </w:r>
      <w:r w:rsidRPr="00876E83">
        <w:rPr>
          <w:rStyle w:val="None"/>
          <w:rFonts w:ascii="Arial Narrow" w:hAnsi="Arial Narrow" w:cs="Miriam"/>
          <w:color w:val="auto"/>
          <w:sz w:val="24"/>
          <w:szCs w:val="24"/>
        </w:rPr>
        <w:t>La falla constante en este rubro implicará una causal de rescisión del contrato de seguro, sin ninguna responsabilidad para el contratante, y manteniendo las responsabilidades contractuales de la compañía de seguros.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strike/>
          <w:color w:val="auto"/>
          <w:sz w:val="24"/>
          <w:szCs w:val="24"/>
        </w:rPr>
      </w:pPr>
      <w:r w:rsidRPr="00876E83">
        <w:rPr>
          <w:rStyle w:val="None"/>
          <w:rFonts w:ascii="Arial Narrow" w:hAnsi="Arial Narrow" w:cs="Miriam"/>
          <w:color w:val="auto"/>
          <w:sz w:val="24"/>
          <w:szCs w:val="24"/>
        </w:rPr>
        <w:t xml:space="preserve">En caso de no existir institución o médico de red en convenio, en la plaza en donde se requiera el servicio, la aseguradora tramitará la autorización inmediata con la institución o médico que el asegurado decida para que proporcione la atención requerida, comprometiéndose al pago directo respectivo siempre y cuando se encuentre dentro de los </w:t>
      </w:r>
      <w:r w:rsidR="00E53961" w:rsidRPr="00876E83">
        <w:rPr>
          <w:rStyle w:val="None"/>
          <w:rFonts w:ascii="Arial Narrow" w:hAnsi="Arial Narrow" w:cs="Miriam"/>
          <w:color w:val="auto"/>
          <w:sz w:val="24"/>
          <w:szCs w:val="24"/>
        </w:rPr>
        <w:t>límites</w:t>
      </w:r>
      <w:r w:rsidRPr="00876E83">
        <w:rPr>
          <w:rStyle w:val="None"/>
          <w:rFonts w:ascii="Arial Narrow" w:hAnsi="Arial Narrow" w:cs="Miriam"/>
          <w:color w:val="auto"/>
          <w:sz w:val="24"/>
          <w:szCs w:val="24"/>
        </w:rPr>
        <w:t xml:space="preserve"> y tabuladores establecidos.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024"/>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876E83">
        <w:rPr>
          <w:rStyle w:val="None"/>
          <w:rFonts w:ascii="Arial Narrow" w:hAnsi="Arial Narrow" w:cs="Miriam"/>
          <w:color w:val="auto"/>
          <w:sz w:val="24"/>
          <w:szCs w:val="24"/>
        </w:rPr>
        <w:t>La compañía de seguros hará extensivo los beneficios de esta LICITACIÓN en caso de altas de otras Administraciones Portuarias Integrales o personas que deseen incorporarse, no reportadas inicialmente y que corresponden al mismo tipo de seguro objeto de esta LICITACIÓN.</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COMPROMISO DE PAGO DIRECTO</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aseguradora ofrecerá a cada API, el pago directo es de servicios Médicos, dando la oportunidad a los asegurados de realizar programaciones de cirugías, estudios y medicamentos, que pagará directamente. De igual forma la aseguradora se compromete a pagar en los tiempos establecidos sin la necesidad de involucrar al asegurado en un servicio autorizado por problemas administrativos.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REEMBOLSO DE GASTOS</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En caso de que el asegurado por ignorancia o por situaciones especiales, no haya hecho uso de la cobertura del seguro, la aseguradora le reembolsará las cantidades que haya erogado por conceptos similares a los contemplados en la cobertura, de acuerdo a las tarifas establecidas en la póliza, tomando como límite el importe de la suma asegurada y previa comprobación con documentos con la debida validez fiscal, y solicitando los informes médicos correspondientes.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FF0000"/>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En toda reclamación a consecuencia de una enfermedad o accidente cubierto, el beneficiario liquidará el deducible y en su caso el coaseguro, dependiendo de la enfermedad y/o accidente de que se trate y del sistema de pago de Indemnización utilizado.</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Los médicos que no pertenezcan a la Red y que acepten el tabulador de la Aseguradora se considerarán como médicos de red, es decir, para estos casos se deberá eliminar el coaseguro sobre los honorarios del médico.</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p>
    <w:p w:rsidR="00836A7D" w:rsidRPr="00876E83" w:rsidRDefault="00836A7D" w:rsidP="00E53961">
      <w:pPr>
        <w:pStyle w:val="Continuarlista2"/>
        <w:spacing w:after="0"/>
        <w:ind w:left="0" w:firstLine="0"/>
        <w:jc w:val="both"/>
        <w:rPr>
          <w:rStyle w:val="None"/>
          <w:rFonts w:ascii="Arial Narrow" w:hAnsi="Arial Narrow" w:cs="Miriam"/>
          <w:sz w:val="24"/>
          <w:szCs w:val="24"/>
        </w:rPr>
      </w:pPr>
      <w:r w:rsidRPr="00876E83">
        <w:rPr>
          <w:rStyle w:val="None"/>
          <w:rFonts w:ascii="Arial Narrow" w:hAnsi="Arial Narrow" w:cs="Miriam"/>
          <w:sz w:val="24"/>
          <w:szCs w:val="24"/>
        </w:rPr>
        <w:t>El asegurado deberá comprobar a la Aseguradora la realización del siniestro, presentando su reclamación acompañada de los formatos y documentación que a continuación se enumeran y en las cuales deberá consignar todos los datos e informes que en las mismas se indican.</w:t>
      </w:r>
    </w:p>
    <w:p w:rsidR="00E53961" w:rsidRPr="00876E83" w:rsidRDefault="00E53961" w:rsidP="00836A7D">
      <w:pPr>
        <w:pStyle w:val="Continuarlista2"/>
        <w:spacing w:after="0"/>
        <w:ind w:left="0"/>
        <w:jc w:val="both"/>
        <w:rPr>
          <w:rStyle w:val="None"/>
          <w:rFonts w:ascii="Arial Narrow" w:eastAsia="Arial" w:hAnsi="Arial Narrow" w:cs="Miriam"/>
          <w:sz w:val="24"/>
          <w:szCs w:val="24"/>
        </w:rPr>
      </w:pPr>
    </w:p>
    <w:p w:rsidR="00836A7D" w:rsidRPr="00876E83" w:rsidRDefault="00836A7D" w:rsidP="007D71D4">
      <w:pPr>
        <w:pStyle w:val="Lista3"/>
        <w:numPr>
          <w:ilvl w:val="0"/>
          <w:numId w:val="64"/>
        </w:numPr>
        <w:pBdr>
          <w:top w:val="nil"/>
          <w:left w:val="nil"/>
          <w:bottom w:val="nil"/>
          <w:right w:val="nil"/>
          <w:between w:val="nil"/>
          <w:bar w:val="nil"/>
        </w:pBdr>
        <w:contextualSpacing w:val="0"/>
        <w:jc w:val="both"/>
        <w:rPr>
          <w:rStyle w:val="None"/>
          <w:rFonts w:ascii="Arial Narrow" w:eastAsia="Arial" w:hAnsi="Arial Narrow" w:cs="Miriam"/>
          <w:sz w:val="24"/>
          <w:szCs w:val="24"/>
        </w:rPr>
      </w:pPr>
      <w:r w:rsidRPr="00876E83">
        <w:rPr>
          <w:rStyle w:val="None"/>
          <w:rFonts w:ascii="Arial Narrow" w:hAnsi="Arial Narrow" w:cs="Miriam"/>
          <w:sz w:val="24"/>
          <w:szCs w:val="24"/>
        </w:rPr>
        <w:t>Formato de Declaración del Reclamante debidamente llenado y firmado;</w:t>
      </w:r>
    </w:p>
    <w:p w:rsidR="00836A7D" w:rsidRPr="00876E83" w:rsidRDefault="00836A7D" w:rsidP="007D71D4">
      <w:pPr>
        <w:pStyle w:val="Lista3"/>
        <w:numPr>
          <w:ilvl w:val="0"/>
          <w:numId w:val="64"/>
        </w:numPr>
        <w:pBdr>
          <w:top w:val="nil"/>
          <w:left w:val="nil"/>
          <w:bottom w:val="nil"/>
          <w:right w:val="nil"/>
          <w:between w:val="nil"/>
          <w:bar w:val="nil"/>
        </w:pBdr>
        <w:contextualSpacing w:val="0"/>
        <w:jc w:val="both"/>
        <w:rPr>
          <w:rStyle w:val="None"/>
          <w:rFonts w:ascii="Arial Narrow" w:eastAsia="Arial" w:hAnsi="Arial Narrow" w:cs="Miriam"/>
          <w:sz w:val="24"/>
          <w:szCs w:val="24"/>
        </w:rPr>
      </w:pPr>
      <w:r w:rsidRPr="00876E83">
        <w:rPr>
          <w:rStyle w:val="None"/>
          <w:rFonts w:ascii="Arial Narrow" w:hAnsi="Arial Narrow" w:cs="Miriam"/>
          <w:sz w:val="24"/>
          <w:szCs w:val="24"/>
        </w:rPr>
        <w:t>Formato de Informe del Médico Tratante debidamente llenado y firmado;</w:t>
      </w:r>
    </w:p>
    <w:p w:rsidR="00836A7D" w:rsidRPr="00876E83" w:rsidRDefault="00836A7D" w:rsidP="007D71D4">
      <w:pPr>
        <w:pStyle w:val="Lista3"/>
        <w:numPr>
          <w:ilvl w:val="0"/>
          <w:numId w:val="64"/>
        </w:numPr>
        <w:pBdr>
          <w:top w:val="nil"/>
          <w:left w:val="nil"/>
          <w:bottom w:val="nil"/>
          <w:right w:val="nil"/>
          <w:between w:val="nil"/>
          <w:bar w:val="nil"/>
        </w:pBdr>
        <w:contextualSpacing w:val="0"/>
        <w:jc w:val="both"/>
        <w:rPr>
          <w:rStyle w:val="None"/>
          <w:rFonts w:ascii="Arial Narrow" w:eastAsia="Arial" w:hAnsi="Arial Narrow" w:cs="Miriam"/>
          <w:sz w:val="24"/>
          <w:szCs w:val="24"/>
        </w:rPr>
      </w:pPr>
      <w:r w:rsidRPr="00876E83">
        <w:rPr>
          <w:rStyle w:val="None"/>
          <w:rFonts w:ascii="Arial Narrow" w:hAnsi="Arial Narrow" w:cs="Miriam"/>
          <w:sz w:val="24"/>
          <w:szCs w:val="24"/>
        </w:rPr>
        <w:t xml:space="preserve">Formato de Solicitud de Reembolso debidamente llenado y firmado, que deberá contener un recuadro en el que el Asegurado Titular designe a una persona mayor de 18 años, para que en caso de fallecimiento reciba el pago correspondiente al pago del reembolso reclamado </w:t>
      </w:r>
    </w:p>
    <w:p w:rsidR="00836A7D" w:rsidRPr="00876E83" w:rsidRDefault="00836A7D" w:rsidP="007D71D4">
      <w:pPr>
        <w:pStyle w:val="Lista3"/>
        <w:numPr>
          <w:ilvl w:val="0"/>
          <w:numId w:val="64"/>
        </w:numPr>
        <w:pBdr>
          <w:top w:val="nil"/>
          <w:left w:val="nil"/>
          <w:bottom w:val="nil"/>
          <w:right w:val="nil"/>
          <w:between w:val="nil"/>
          <w:bar w:val="nil"/>
        </w:pBdr>
        <w:contextualSpacing w:val="0"/>
        <w:jc w:val="both"/>
        <w:rPr>
          <w:rStyle w:val="None"/>
          <w:rFonts w:ascii="Arial Narrow" w:eastAsia="Arial" w:hAnsi="Arial Narrow" w:cs="Miriam"/>
          <w:sz w:val="24"/>
          <w:szCs w:val="24"/>
        </w:rPr>
      </w:pPr>
      <w:r w:rsidRPr="00876E83">
        <w:rPr>
          <w:rStyle w:val="None"/>
          <w:rFonts w:ascii="Arial Narrow" w:hAnsi="Arial Narrow" w:cs="Miriam"/>
          <w:sz w:val="24"/>
          <w:szCs w:val="24"/>
        </w:rPr>
        <w:t>Facturas, que satisfagan los requisitos fiscales, de cada uno de los gastos que se hayan hecho;</w:t>
      </w:r>
    </w:p>
    <w:p w:rsidR="00836A7D" w:rsidRPr="00876E83" w:rsidRDefault="00836A7D" w:rsidP="007D71D4">
      <w:pPr>
        <w:pStyle w:val="Lista3"/>
        <w:numPr>
          <w:ilvl w:val="0"/>
          <w:numId w:val="64"/>
        </w:numPr>
        <w:pBdr>
          <w:top w:val="nil"/>
          <w:left w:val="nil"/>
          <w:bottom w:val="nil"/>
          <w:right w:val="nil"/>
          <w:between w:val="nil"/>
          <w:bar w:val="nil"/>
        </w:pBdr>
        <w:contextualSpacing w:val="0"/>
        <w:jc w:val="both"/>
        <w:rPr>
          <w:rStyle w:val="None"/>
          <w:rFonts w:ascii="Arial Narrow" w:eastAsia="Arial" w:hAnsi="Arial Narrow" w:cs="Miriam"/>
          <w:sz w:val="24"/>
          <w:szCs w:val="24"/>
        </w:rPr>
      </w:pPr>
      <w:r w:rsidRPr="00876E83">
        <w:rPr>
          <w:rStyle w:val="None"/>
          <w:rFonts w:ascii="Arial Narrow" w:hAnsi="Arial Narrow" w:cs="Miriam"/>
          <w:sz w:val="24"/>
          <w:szCs w:val="24"/>
        </w:rPr>
        <w:t>Las facturas de farmacia, acompañadas de copia de la receta médica correspondiente, especificando cada uno de los medicamentos comprados;</w:t>
      </w:r>
    </w:p>
    <w:p w:rsidR="00836A7D" w:rsidRPr="00876E83" w:rsidRDefault="00836A7D" w:rsidP="007D71D4">
      <w:pPr>
        <w:pStyle w:val="Lista3"/>
        <w:numPr>
          <w:ilvl w:val="0"/>
          <w:numId w:val="64"/>
        </w:numPr>
        <w:pBdr>
          <w:top w:val="nil"/>
          <w:left w:val="nil"/>
          <w:bottom w:val="nil"/>
          <w:right w:val="nil"/>
          <w:between w:val="nil"/>
          <w:bar w:val="nil"/>
        </w:pBdr>
        <w:contextualSpacing w:val="0"/>
        <w:jc w:val="both"/>
        <w:rPr>
          <w:rStyle w:val="None"/>
          <w:rFonts w:ascii="Arial Narrow" w:eastAsia="Arial" w:hAnsi="Arial Narrow" w:cs="Miriam"/>
          <w:sz w:val="24"/>
          <w:szCs w:val="24"/>
        </w:rPr>
      </w:pPr>
      <w:r w:rsidRPr="00876E83">
        <w:rPr>
          <w:rStyle w:val="None"/>
          <w:rFonts w:ascii="Arial Narrow" w:hAnsi="Arial Narrow" w:cs="Miriam"/>
          <w:sz w:val="24"/>
          <w:szCs w:val="24"/>
        </w:rPr>
        <w:t>Los recibos originales de honorarios médicos y/o quirúrgicos deberán especificar claramente el concepto que se está cobrando;</w:t>
      </w:r>
    </w:p>
    <w:p w:rsidR="00E53961" w:rsidRPr="00876E83" w:rsidRDefault="00E53961" w:rsidP="00836A7D">
      <w:pPr>
        <w:pStyle w:val="Lista3"/>
        <w:ind w:left="0" w:firstLine="0"/>
        <w:jc w:val="both"/>
        <w:rPr>
          <w:rStyle w:val="None"/>
          <w:rFonts w:ascii="Arial Narrow" w:hAnsi="Arial Narrow" w:cs="Miriam"/>
          <w:sz w:val="24"/>
          <w:szCs w:val="24"/>
        </w:rPr>
      </w:pPr>
    </w:p>
    <w:p w:rsidR="00836A7D" w:rsidRPr="00876E83" w:rsidRDefault="00836A7D" w:rsidP="00836A7D">
      <w:pPr>
        <w:pStyle w:val="Lista3"/>
        <w:ind w:left="0" w:firstLine="0"/>
        <w:jc w:val="both"/>
        <w:rPr>
          <w:rStyle w:val="None"/>
          <w:rFonts w:ascii="Arial Narrow" w:hAnsi="Arial Narrow" w:cs="Miriam"/>
          <w:sz w:val="24"/>
          <w:szCs w:val="24"/>
        </w:rPr>
      </w:pPr>
      <w:r w:rsidRPr="00876E83">
        <w:rPr>
          <w:rStyle w:val="None"/>
          <w:rFonts w:ascii="Arial Narrow" w:hAnsi="Arial Narrow" w:cs="Miriam"/>
          <w:sz w:val="24"/>
          <w:szCs w:val="24"/>
        </w:rPr>
        <w:t>En caso de que se presente por primera vez algún recibo expedido por un médico que con anterioridad no hubiera participado en la atención o tratamiento del asegurado o éste no aparezca mencionado en el formato de Declaración del Médico Tratante, será necesario un informe detallado y claro del mismo acerca de su intervención;</w:t>
      </w:r>
    </w:p>
    <w:p w:rsidR="00E53961" w:rsidRPr="00876E83" w:rsidRDefault="00E53961" w:rsidP="00836A7D">
      <w:pPr>
        <w:pStyle w:val="Lista3"/>
        <w:ind w:left="0" w:firstLine="0"/>
        <w:jc w:val="both"/>
        <w:rPr>
          <w:rStyle w:val="None"/>
          <w:rFonts w:ascii="Arial Narrow" w:eastAsia="Arial" w:hAnsi="Arial Narrow" w:cs="Miriam"/>
          <w:sz w:val="24"/>
          <w:szCs w:val="24"/>
        </w:rPr>
      </w:pPr>
    </w:p>
    <w:p w:rsidR="00836A7D" w:rsidRPr="00876E83" w:rsidRDefault="00836A7D" w:rsidP="007D71D4">
      <w:pPr>
        <w:pStyle w:val="Lista3"/>
        <w:numPr>
          <w:ilvl w:val="0"/>
          <w:numId w:val="64"/>
        </w:numPr>
        <w:pBdr>
          <w:top w:val="nil"/>
          <w:left w:val="nil"/>
          <w:bottom w:val="nil"/>
          <w:right w:val="nil"/>
          <w:between w:val="nil"/>
          <w:bar w:val="nil"/>
        </w:pBdr>
        <w:contextualSpacing w:val="0"/>
        <w:jc w:val="both"/>
        <w:rPr>
          <w:rStyle w:val="None"/>
          <w:rFonts w:ascii="Arial Narrow" w:eastAsia="Arial" w:hAnsi="Arial Narrow" w:cs="Miriam"/>
          <w:sz w:val="24"/>
          <w:szCs w:val="24"/>
        </w:rPr>
      </w:pPr>
      <w:r w:rsidRPr="00876E83">
        <w:rPr>
          <w:rStyle w:val="None"/>
          <w:rFonts w:ascii="Arial Narrow" w:hAnsi="Arial Narrow" w:cs="Miriam"/>
          <w:sz w:val="24"/>
          <w:szCs w:val="24"/>
        </w:rPr>
        <w:t>Estudios de laboratorio y/o gabinete que se hayan realizado. En el caso de radiografías, tomografías, resonancia magnética, ultrasonido, electroencefalograma, etc., será necesario el original o copia de la interpretación. Los estudios anteriormente mencionados serán devueltos al asegurado;</w:t>
      </w:r>
    </w:p>
    <w:p w:rsidR="00836A7D" w:rsidRPr="00876E83" w:rsidRDefault="00836A7D" w:rsidP="007D71D4">
      <w:pPr>
        <w:pStyle w:val="Lista3"/>
        <w:numPr>
          <w:ilvl w:val="0"/>
          <w:numId w:val="64"/>
        </w:numPr>
        <w:pBdr>
          <w:top w:val="nil"/>
          <w:left w:val="nil"/>
          <w:bottom w:val="nil"/>
          <w:right w:val="nil"/>
          <w:between w:val="nil"/>
          <w:bar w:val="nil"/>
        </w:pBdr>
        <w:contextualSpacing w:val="0"/>
        <w:jc w:val="both"/>
        <w:rPr>
          <w:rStyle w:val="None"/>
          <w:rFonts w:ascii="Arial Narrow" w:eastAsia="Arial" w:hAnsi="Arial Narrow" w:cs="Miriam"/>
          <w:sz w:val="24"/>
          <w:szCs w:val="24"/>
        </w:rPr>
      </w:pPr>
      <w:r w:rsidRPr="00876E83">
        <w:rPr>
          <w:rStyle w:val="None"/>
          <w:rFonts w:ascii="Arial Narrow" w:hAnsi="Arial Narrow" w:cs="Miriam"/>
          <w:sz w:val="24"/>
          <w:szCs w:val="24"/>
        </w:rPr>
        <w:t>En todos aquellos casos de cirugía, en los cuales se haya realizado biopsia o resección parcial o total de algún órgano, será necesario el reporte de histopatología. Los estudios anteriormente mencionados serán devueltos al asegurado;</w:t>
      </w:r>
    </w:p>
    <w:p w:rsidR="00836A7D" w:rsidRPr="00876E83" w:rsidRDefault="00836A7D" w:rsidP="007D71D4">
      <w:pPr>
        <w:pStyle w:val="Lista3"/>
        <w:numPr>
          <w:ilvl w:val="0"/>
          <w:numId w:val="64"/>
        </w:numPr>
        <w:pBdr>
          <w:top w:val="nil"/>
          <w:left w:val="nil"/>
          <w:bottom w:val="nil"/>
          <w:right w:val="nil"/>
          <w:between w:val="nil"/>
          <w:bar w:val="nil"/>
        </w:pBdr>
        <w:contextualSpacing w:val="0"/>
        <w:jc w:val="both"/>
        <w:rPr>
          <w:rStyle w:val="None"/>
          <w:rFonts w:ascii="Arial Narrow" w:eastAsia="Arial" w:hAnsi="Arial Narrow" w:cs="Miriam"/>
          <w:sz w:val="24"/>
          <w:szCs w:val="24"/>
        </w:rPr>
      </w:pPr>
      <w:r w:rsidRPr="00876E83">
        <w:rPr>
          <w:rStyle w:val="None"/>
          <w:rFonts w:ascii="Arial Narrow" w:hAnsi="Arial Narrow" w:cs="Miriam"/>
          <w:sz w:val="24"/>
          <w:szCs w:val="24"/>
        </w:rPr>
        <w:t>Copia de identificación oficial del asegurado titular, cónyuge, concubina o concubinario, pareja del mismo sexo, hijo(s) menores de 25 años y ascendientes del asegurado titular, cuando la reclamación se hace por primera vez. Como identificaciones oficiales se considerarán: credencial de elector, pasaporte vigente, cartilla del servicio militar nacional, cédula profesional y/o licencia de manejo con antigüedad mínima de 6 meses.</w:t>
      </w:r>
    </w:p>
    <w:p w:rsidR="00836A7D" w:rsidRPr="00876E83" w:rsidRDefault="00836A7D" w:rsidP="00836A7D">
      <w:pPr>
        <w:pStyle w:val="Textoindependiente"/>
        <w:spacing w:after="0"/>
        <w:rPr>
          <w:rStyle w:val="None"/>
          <w:rFonts w:ascii="Arial Narrow" w:eastAsia="Arial" w:hAnsi="Arial Narrow" w:cs="Miriam"/>
          <w:sz w:val="24"/>
          <w:szCs w:val="24"/>
          <w:u w:color="FF0000"/>
        </w:rPr>
      </w:pPr>
    </w:p>
    <w:p w:rsidR="00836A7D" w:rsidRPr="00876E83" w:rsidRDefault="00836A7D" w:rsidP="00836A7D">
      <w:pPr>
        <w:pStyle w:val="BodyB"/>
        <w:tabs>
          <w:tab w:val="left" w:pos="360"/>
        </w:tab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RED DE HOSPITALES, MÉDICOS POR ESPECIALIDAD, PRESTADORES DE SERVICIOS, MÉDICOS AUXILIARES E INSTALACIONES EN GENERAL CON LAS QUE DEBERÁ CONTAR LA ASEGURADORA.</w:t>
      </w:r>
    </w:p>
    <w:p w:rsidR="00E53961" w:rsidRPr="00876E83" w:rsidRDefault="00E53961" w:rsidP="00836A7D">
      <w:pPr>
        <w:pStyle w:val="BodyB"/>
        <w:tabs>
          <w:tab w:val="left" w:pos="360"/>
        </w:tabs>
        <w:jc w:val="both"/>
        <w:rPr>
          <w:rStyle w:val="None"/>
          <w:rFonts w:ascii="Arial Narrow" w:eastAsia="Arial" w:hAnsi="Arial Narrow" w:cs="Miriam"/>
          <w:b/>
          <w:bCs/>
          <w:color w:val="auto"/>
          <w:sz w:val="24"/>
          <w:szCs w:val="24"/>
          <w:u w:color="7F7F7F"/>
        </w:rPr>
      </w:pPr>
    </w:p>
    <w:p w:rsidR="00836A7D"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 xml:space="preserve">Es requisito indispensable que la Aseguradora cuente con red de médicos, hospitales, farmacias, laboratorios (legalmente constituidos), y todo aquello que tenga convenio con la Aseguradora para ofrecer el servicio para el uso de los asegurados descritos en la presente contratación del servicio. </w:t>
      </w:r>
    </w:p>
    <w:p w:rsidR="00713694" w:rsidRPr="00876E83" w:rsidRDefault="00713694"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 xml:space="preserve">La red de hospitales privados con la que deberá de contar la Aseguradora para proporcionar el servicio descrito en la presente contratación del servicio, deberá ser sin restricción alguna de ingreso para todos los asegurados, en el Distrito Federal y zona conurbana, así como en las 31 Entidades Federativas de la República Mexicana y en las 17 ciudades donde se localizan las APIS misma que deberá estar a disposición de las API’s a través de Internet, de acuerdo al punto de </w:t>
      </w:r>
      <w:r w:rsidRPr="00876E83">
        <w:rPr>
          <w:rStyle w:val="None"/>
          <w:rFonts w:ascii="Arial Narrow" w:hAnsi="Arial Narrow" w:cs="Miriam"/>
          <w:b/>
          <w:bCs/>
          <w:color w:val="auto"/>
          <w:sz w:val="24"/>
          <w:szCs w:val="24"/>
          <w:u w:color="FF0000"/>
        </w:rPr>
        <w:t>DIFUSIÓN DEL SERVICIO</w:t>
      </w:r>
      <w:r w:rsidRPr="00876E83">
        <w:rPr>
          <w:rStyle w:val="None"/>
          <w:rFonts w:ascii="Arial Narrow" w:hAnsi="Arial Narrow" w:cs="Miriam"/>
          <w:color w:val="auto"/>
          <w:sz w:val="24"/>
          <w:szCs w:val="24"/>
          <w:u w:color="FF0000"/>
        </w:rPr>
        <w:t xml:space="preserve"> y de un centro de atención telefónica.</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 xml:space="preserve">Deberán de poner a disposición de los integrantes de la colectividad asegurada, descrito en el presente anexo, sin restricción alguna, la red de hospitales completa con la que cuentan para dar servicio a todos sus contratos y pólizas de seguros de gastos médicos mayores vigentes. </w:t>
      </w:r>
    </w:p>
    <w:p w:rsidR="00836A7D" w:rsidRPr="00876E83" w:rsidRDefault="00836A7D"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Las compañías aseguradoras deberán de tener y demostrar que cuentan con Convenios con Instituciones de Salud (Clínicas y Hospitales), en las ciudades requeridas en el </w:t>
      </w:r>
      <w:r w:rsidRPr="00876E83">
        <w:rPr>
          <w:rStyle w:val="None"/>
          <w:rFonts w:ascii="Arial Narrow" w:hAnsi="Arial Narrow" w:cs="Miriam"/>
          <w:b/>
          <w:bCs/>
          <w:color w:val="auto"/>
          <w:sz w:val="24"/>
          <w:szCs w:val="24"/>
        </w:rPr>
        <w:t>Anexo 12</w:t>
      </w:r>
      <w:r w:rsidRPr="00876E83">
        <w:rPr>
          <w:rStyle w:val="None"/>
          <w:rFonts w:ascii="Arial Narrow" w:hAnsi="Arial Narrow" w:cs="Miriam"/>
          <w:color w:val="auto"/>
          <w:sz w:val="24"/>
          <w:szCs w:val="24"/>
        </w:rPr>
        <w:t xml:space="preserve"> de las bases.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Se requerirá que el </w:t>
      </w:r>
      <w:r w:rsidRPr="00876E83">
        <w:rPr>
          <w:rStyle w:val="None"/>
          <w:rFonts w:ascii="Arial Narrow" w:hAnsi="Arial Narrow" w:cs="Miriam"/>
          <w:b/>
          <w:bCs/>
          <w:color w:val="auto"/>
          <w:sz w:val="24"/>
          <w:szCs w:val="24"/>
        </w:rPr>
        <w:t>LICITANTE</w:t>
      </w:r>
      <w:r w:rsidRPr="00876E83">
        <w:rPr>
          <w:rStyle w:val="None"/>
          <w:rFonts w:ascii="Arial Narrow" w:hAnsi="Arial Narrow" w:cs="Miriam"/>
          <w:color w:val="auto"/>
          <w:sz w:val="24"/>
          <w:szCs w:val="24"/>
        </w:rPr>
        <w:t xml:space="preserve"> ganador cumpla y haga constar con documentación actualizada que cuenta en las 17 ciudades donde están localizadas las APIs con un Convenio de Colaboración de una INSTITUCIÓN MÉDICA y comprometerse a complementar las ciudades solicitadas en el </w:t>
      </w:r>
      <w:r w:rsidRPr="00876E83">
        <w:rPr>
          <w:rStyle w:val="None"/>
          <w:rFonts w:ascii="Arial Narrow" w:hAnsi="Arial Narrow" w:cs="Miriam"/>
          <w:b/>
          <w:bCs/>
          <w:color w:val="auto"/>
          <w:sz w:val="24"/>
          <w:szCs w:val="24"/>
        </w:rPr>
        <w:t>Anexo 12</w:t>
      </w:r>
      <w:r w:rsidRPr="00876E83">
        <w:rPr>
          <w:rStyle w:val="None"/>
          <w:rFonts w:ascii="Arial Narrow" w:hAnsi="Arial Narrow" w:cs="Miriam"/>
          <w:color w:val="auto"/>
          <w:sz w:val="24"/>
          <w:szCs w:val="24"/>
        </w:rPr>
        <w:t xml:space="preserve"> en un periodo no mayor a </w:t>
      </w:r>
      <w:r w:rsidRPr="00876E83">
        <w:rPr>
          <w:rStyle w:val="None"/>
          <w:rFonts w:ascii="Arial Narrow" w:hAnsi="Arial Narrow" w:cs="Miriam"/>
          <w:b/>
          <w:bCs/>
          <w:color w:val="auto"/>
          <w:sz w:val="24"/>
          <w:szCs w:val="24"/>
        </w:rPr>
        <w:t>30 días naturales</w:t>
      </w:r>
      <w:r w:rsidRPr="00876E83">
        <w:rPr>
          <w:rStyle w:val="None"/>
          <w:rFonts w:ascii="Arial Narrow" w:hAnsi="Arial Narrow" w:cs="Miriam"/>
          <w:color w:val="auto"/>
          <w:sz w:val="24"/>
          <w:szCs w:val="24"/>
        </w:rPr>
        <w:t>.</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Debe tener cobertura en todas las ciudades listadas en el </w:t>
      </w:r>
      <w:r w:rsidRPr="00876E83">
        <w:rPr>
          <w:rStyle w:val="None"/>
          <w:rFonts w:ascii="Arial Narrow" w:hAnsi="Arial Narrow" w:cs="Miriam"/>
          <w:b/>
          <w:bCs/>
          <w:color w:val="auto"/>
          <w:sz w:val="24"/>
          <w:szCs w:val="24"/>
        </w:rPr>
        <w:t xml:space="preserve">Anexo 12 </w:t>
      </w:r>
      <w:r w:rsidRPr="00876E83">
        <w:rPr>
          <w:rStyle w:val="None"/>
          <w:rFonts w:ascii="Arial Narrow" w:hAnsi="Arial Narrow" w:cs="Miriam"/>
          <w:color w:val="auto"/>
          <w:sz w:val="24"/>
          <w:szCs w:val="24"/>
        </w:rPr>
        <w:t>de éstas bases.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bCs/>
          <w:color w:val="auto"/>
          <w:sz w:val="24"/>
          <w:szCs w:val="24"/>
          <w:u w:color="00B050"/>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Así mismo debe de tener Convenios con Doctores Especialistas (RED Médica) en las mismas ciudades para cubrir las principales ramas de la medicina. Dichos convenios deberán de ser entre la Compañía Aseguradora y los prestadores de servicios médicos. Las redes de servicio de terceros que pueden ser utilizadas por las compañías no podrán ser consideradas para estos efectos.</w:t>
      </w:r>
    </w:p>
    <w:p w:rsidR="00A47160" w:rsidRPr="00876E83" w:rsidRDefault="00A4716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MÉDICOS COORDINADORES, OFICINAS DE ATENCIÓN O MÓDULOS</w:t>
      </w:r>
      <w:r w:rsidR="00713694">
        <w:rPr>
          <w:rStyle w:val="None"/>
          <w:rFonts w:ascii="Arial Narrow" w:hAnsi="Arial Narrow" w:cs="Miriam"/>
          <w:b/>
          <w:bCs/>
          <w:color w:val="auto"/>
          <w:sz w:val="24"/>
          <w:szCs w:val="24"/>
          <w:u w:color="7F7F7F"/>
        </w:rPr>
        <w:t>.</w:t>
      </w:r>
    </w:p>
    <w:p w:rsidR="00E53961" w:rsidRPr="00876E83" w:rsidRDefault="00E53961" w:rsidP="00836A7D">
      <w:pPr>
        <w:pStyle w:val="BodyB"/>
        <w:tabs>
          <w:tab w:val="left" w:pos="360"/>
        </w:tabs>
        <w:jc w:val="both"/>
        <w:rPr>
          <w:rStyle w:val="None"/>
          <w:rFonts w:ascii="Arial Narrow" w:eastAsia="Arial" w:hAnsi="Arial Narrow" w:cs="Miriam"/>
          <w:b/>
          <w:bCs/>
          <w:color w:val="auto"/>
          <w:sz w:val="24"/>
          <w:szCs w:val="24"/>
          <w:u w:color="7F7F7F"/>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La Aseguradora deberá contar con médicos coordinadores y/o oficinas de atención, cuando menos en las principales ciudades de las Entidades Federativas que se mencionan a continuación, para la asesoría y/o gestión en trámites médicos para todos los asegurados, de igual manera deberá presentarse un representante regional una vez al mes a la API para el seguimiento de casos puntuales e integración de documentación requerida para dichos trámites:</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 xml:space="preserve">TABLA DE MÉDICOS COORDINADORES U OFICINAS DE ATENCIÓN </w:t>
      </w:r>
    </w:p>
    <w:p w:rsidR="00E53961" w:rsidRPr="00876E83" w:rsidRDefault="00E53961" w:rsidP="00836A7D">
      <w:pPr>
        <w:pStyle w:val="BodyB"/>
        <w:tabs>
          <w:tab w:val="left" w:pos="360"/>
        </w:tabs>
        <w:jc w:val="both"/>
        <w:rPr>
          <w:rStyle w:val="None"/>
          <w:rFonts w:ascii="Arial Narrow" w:eastAsia="Arial" w:hAnsi="Arial Narrow" w:cs="Miriam"/>
          <w:b/>
          <w:bCs/>
          <w:color w:val="auto"/>
          <w:sz w:val="24"/>
          <w:szCs w:val="24"/>
          <w:u w:color="FF0000"/>
        </w:rPr>
      </w:pPr>
    </w:p>
    <w:tbl>
      <w:tblPr>
        <w:tblStyle w:val="TableNormal"/>
        <w:tblW w:w="52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64"/>
        <w:gridCol w:w="1578"/>
        <w:gridCol w:w="1678"/>
      </w:tblGrid>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0E382C" w:rsidP="00836A7D">
            <w:pPr>
              <w:pStyle w:val="BodyB"/>
              <w:rPr>
                <w:rFonts w:ascii="Arial Narrow" w:hAnsi="Arial Narrow" w:cs="Miriam"/>
                <w:color w:val="auto"/>
                <w:sz w:val="24"/>
                <w:szCs w:val="24"/>
              </w:rPr>
            </w:pPr>
            <w:hyperlink r:id="rId26" w:history="1">
              <w:r w:rsidR="00836A7D" w:rsidRPr="00876E83">
                <w:rPr>
                  <w:rStyle w:val="Hyperlink4"/>
                  <w:rFonts w:ascii="Arial Narrow" w:hAnsi="Arial Narrow" w:cs="Miriam"/>
                  <w:color w:val="auto"/>
                  <w:sz w:val="24"/>
                  <w:szCs w:val="24"/>
                </w:rPr>
                <w:t>Acapulco</w:t>
              </w:r>
            </w:hyperlink>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Guaymas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Querétaro</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Agua Prieta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Hermosillo</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Reynosa</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Aguascalientes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Iguala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Saltillo</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Campeche</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Irapuato</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San Luis Potosí</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Cancún</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Jalapa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Tampico</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Cd. Victoria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La Paz</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Tapachula</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Celaya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León</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Tepic</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Chetumal</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Los Mochis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Tijuana</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Chihuahua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Matamoros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Tlaxcala</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Chilpancingo</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Mazatlán</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Toluca</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Ciudad Acuña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Mérida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Torreón</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Ciudad Juárez</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Mexicali</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Tuxpan</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Ciudad Obregón</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Monclova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Tuxtepec</w:t>
            </w:r>
          </w:p>
        </w:tc>
      </w:tr>
      <w:tr w:rsidR="00E873A4" w:rsidRPr="00876E83" w:rsidTr="00E53961">
        <w:trPr>
          <w:trHeight w:val="151"/>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Ciudad Sabinas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Morelia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Tuxtla Gutiérrez</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Coatzacoalcos</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Nogales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Uruapan</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Colima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Nuevo Laredo</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Veracruz</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Córdoba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Oaxaca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Villahermosa</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Cuernavaca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Orizaba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Zacatecas</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Culiacán</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Pachuca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Zamora</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Durango</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Piedras Negras</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Monterrey</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Ensenada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Poza Rica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Huatulco</w:t>
            </w:r>
          </w:p>
        </w:tc>
      </w:tr>
      <w:tr w:rsidR="00E873A4" w:rsidRPr="00876E83" w:rsidTr="00E873A4">
        <w:trPr>
          <w:trHeight w:val="205"/>
          <w:jc w:val="center"/>
        </w:trPr>
        <w:tc>
          <w:tcPr>
            <w:tcW w:w="1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Guadalajara</w:t>
            </w:r>
          </w:p>
        </w:tc>
        <w:tc>
          <w:tcPr>
            <w:tcW w:w="15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Puebla</w:t>
            </w: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Puerto Vallarta</w:t>
            </w:r>
          </w:p>
        </w:tc>
      </w:tr>
      <w:tr w:rsidR="00E873A4" w:rsidRPr="00876E83" w:rsidTr="00E873A4">
        <w:trPr>
          <w:trHeight w:val="315"/>
          <w:jc w:val="center"/>
        </w:trPr>
        <w:tc>
          <w:tcPr>
            <w:tcW w:w="1964"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1578"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Lázaro Cárdenas</w:t>
            </w:r>
          </w:p>
        </w:tc>
      </w:tr>
      <w:tr w:rsidR="00836A7D" w:rsidRPr="00876E83" w:rsidTr="00E873A4">
        <w:trPr>
          <w:trHeight w:val="320"/>
          <w:jc w:val="center"/>
        </w:trPr>
        <w:tc>
          <w:tcPr>
            <w:tcW w:w="1964" w:type="dxa"/>
            <w:tcBorders>
              <w:top w:val="nil"/>
              <w:left w:val="nil"/>
              <w:bottom w:val="nil"/>
              <w:right w:val="nil"/>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1578" w:type="dxa"/>
            <w:tcBorders>
              <w:top w:val="nil"/>
              <w:left w:val="nil"/>
              <w:bottom w:val="nil"/>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pStyle w:val="BodyB"/>
              <w:rPr>
                <w:rFonts w:ascii="Arial Narrow" w:hAnsi="Arial Narrow" w:cs="Miriam"/>
                <w:color w:val="auto"/>
                <w:sz w:val="24"/>
                <w:szCs w:val="24"/>
              </w:rPr>
            </w:pPr>
            <w:r w:rsidRPr="00876E83">
              <w:rPr>
                <w:rStyle w:val="Hyperlink4"/>
                <w:rFonts w:ascii="Arial Narrow" w:hAnsi="Arial Narrow" w:cs="Miriam"/>
                <w:color w:val="auto"/>
                <w:sz w:val="24"/>
                <w:szCs w:val="24"/>
              </w:rPr>
              <w:t>Apatzingan</w:t>
            </w:r>
          </w:p>
        </w:tc>
      </w:tr>
    </w:tbl>
    <w:p w:rsidR="00836A7D" w:rsidRPr="00876E83" w:rsidRDefault="00836A7D" w:rsidP="00836A7D">
      <w:pPr>
        <w:pStyle w:val="BodyB"/>
        <w:widowControl w:val="0"/>
        <w:jc w:val="center"/>
        <w:outlineLvl w:val="0"/>
        <w:rPr>
          <w:rStyle w:val="None"/>
          <w:rFonts w:ascii="Arial Narrow" w:eastAsia="Arial" w:hAnsi="Arial Narrow" w:cs="Miriam"/>
          <w:b/>
          <w:bCs/>
          <w:color w:val="auto"/>
          <w:sz w:val="24"/>
          <w:szCs w:val="24"/>
          <w:u w:color="FF0000"/>
        </w:rPr>
      </w:pPr>
    </w:p>
    <w:p w:rsidR="00836A7D" w:rsidRPr="00876E83" w:rsidRDefault="00836A7D" w:rsidP="00836A7D">
      <w:pPr>
        <w:pStyle w:val="BodyB"/>
        <w:tabs>
          <w:tab w:val="left" w:pos="360"/>
          <w:tab w:val="center" w:pos="4552"/>
          <w:tab w:val="left" w:pos="804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Para todos los lugares no relacionados en la Tabla de Médicos Coordinadores u Oficinas de Atención, la Aseguradora deberá proporcionar el número telefónico al que podrán llamar los asegurados para reportar ingresos a los hospitales en convenio.</w:t>
      </w:r>
    </w:p>
    <w:p w:rsidR="00E53961" w:rsidRPr="00876E83" w:rsidRDefault="00E53961" w:rsidP="00836A7D">
      <w:pPr>
        <w:pStyle w:val="BodyB"/>
        <w:tabs>
          <w:tab w:val="left" w:pos="360"/>
          <w:tab w:val="center" w:pos="4552"/>
          <w:tab w:val="left" w:pos="804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A continuación se relacionan las funciones del médico coordinador o de la persona encargada de la oficina de atención (estas funciones son enunciativas más no limitativas):</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7D71D4">
      <w:pPr>
        <w:pStyle w:val="BodyB"/>
        <w:widowControl w:val="0"/>
        <w:numPr>
          <w:ilvl w:val="0"/>
          <w:numId w:val="66"/>
        </w:numPr>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Recibir reportes de ingresos hospitalarios.</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Obtener toda la información médica del asegurado afectado (expediente hospitalario).</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Identificar al asegurado (identificación oficial vigente con fotografía).</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Revisar toda la documentación inherente al ingreso.</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Solicitar información adicional al médico tratante (en caso necesario).</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Elaborar el análisis y dictamen médico.</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Reportar el ingreso del asegurado afectado a la oficina matriz de la Aseguradora.</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Dar respuesta al asegurado, en un lapso no mayor a 24 horas a partir de que reciba el reporte de ingreso hospitalario, de la procedencia o rechazo del siniestro, siempre y cuando haya un diagnóstico definitivo emitido por el médico tratante. Esta respuesta se hará en una carta de autorización o de rechazo de pago directo.</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Entregar al hospital la carta autorización del siniestro, en caso de ser procedente.</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Informar y aclarar al paciente o a sus familiares, cualquier duda relacionada con el dictamen del siniestro y sobre los gastos no cubiertos durante sucia hospitalaria.</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Recibir documentación para los trámites de cirugía programada en horarios hábiles (lunes a viernes, al menos 6 horas diarias). Dar respuesta en 4 días hábiles.</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Programación de sesiones de quimioterapia, rehabilitación y cirugías de corta estancia.</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Si el médico tratante no es de red, el médico coordinador o encargado de oficina intentará la negociación de los honorarios médicos de acuerdo al tabulador del contrato.</w:t>
      </w:r>
    </w:p>
    <w:p w:rsidR="00836A7D" w:rsidRPr="00876E83" w:rsidRDefault="00836A7D" w:rsidP="007D71D4">
      <w:pPr>
        <w:pStyle w:val="BodyB"/>
        <w:widowControl w:val="0"/>
        <w:numPr>
          <w:ilvl w:val="0"/>
          <w:numId w:val="68"/>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Revisión de documentos para trámites de reembolso. Si están completos los recibe para trámite y respuesta en 4 días hábiles (ya sea autorización, información adicional o rechazo).</w:t>
      </w:r>
    </w:p>
    <w:p w:rsidR="00E53961" w:rsidRPr="00876E83" w:rsidRDefault="00E53961" w:rsidP="00836A7D">
      <w:pPr>
        <w:pStyle w:val="BodyB"/>
        <w:tabs>
          <w:tab w:val="left" w:pos="360"/>
        </w:tabs>
        <w:jc w:val="both"/>
        <w:rPr>
          <w:rStyle w:val="None"/>
          <w:rFonts w:ascii="Arial Narrow"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Los médicos coordinadores o las personas encargadas de las oficinas de atención, deberán proporcionar atención personalizada al menos en los ingresos hospitalarios de la zona que tengan a su cargo.</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Las principales funciones o servicios de los módulos y/o oficinas de atención son:</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7D71D4">
      <w:pPr>
        <w:pStyle w:val="BodyB"/>
        <w:numPr>
          <w:ilvl w:val="0"/>
          <w:numId w:val="70"/>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Entrega de formatos (Informe Médico, Aviso de Accidente o Enfermedad, Solicitud de Reembolso)</w:t>
      </w:r>
    </w:p>
    <w:p w:rsidR="00836A7D" w:rsidRPr="00876E83" w:rsidRDefault="00836A7D" w:rsidP="007D71D4">
      <w:pPr>
        <w:pStyle w:val="BodyB"/>
        <w:numPr>
          <w:ilvl w:val="0"/>
          <w:numId w:val="70"/>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Orientación y asesoría general de la presente contratación del servicio de Gastos Médicos Mayores.</w:t>
      </w:r>
    </w:p>
    <w:p w:rsidR="00836A7D" w:rsidRPr="00876E83" w:rsidRDefault="00836A7D" w:rsidP="007D71D4">
      <w:pPr>
        <w:pStyle w:val="BodyB"/>
        <w:numPr>
          <w:ilvl w:val="0"/>
          <w:numId w:val="70"/>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Atención y gestión completa en los trámites de pago directo, incluyendo los de corta estancia (menor a 24 horas)</w:t>
      </w:r>
    </w:p>
    <w:p w:rsidR="00836A7D" w:rsidRPr="00876E83" w:rsidRDefault="00836A7D" w:rsidP="007D71D4">
      <w:pPr>
        <w:pStyle w:val="BodyB"/>
        <w:numPr>
          <w:ilvl w:val="0"/>
          <w:numId w:val="70"/>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Revisión del expediente clínico del asegurado afectado, facturas correspondientes y estado de cuenta al alta del mismo.</w:t>
      </w:r>
    </w:p>
    <w:p w:rsidR="00836A7D" w:rsidRPr="00876E83" w:rsidRDefault="00836A7D" w:rsidP="007D71D4">
      <w:pPr>
        <w:pStyle w:val="BodyB"/>
        <w:numPr>
          <w:ilvl w:val="0"/>
          <w:numId w:val="70"/>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Atención en los trámites de Programación de Cirugía en cualquier hospital en convenio. Entrega de la carta autorizando la cirugía.</w:t>
      </w:r>
    </w:p>
    <w:p w:rsidR="00836A7D" w:rsidRPr="00876E83" w:rsidRDefault="00836A7D" w:rsidP="007D71D4">
      <w:pPr>
        <w:pStyle w:val="BodyB"/>
        <w:numPr>
          <w:ilvl w:val="0"/>
          <w:numId w:val="70"/>
        </w:numPr>
        <w:tabs>
          <w:tab w:val="clear"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Recepción de los recibos de honorarios de los médicos y entrega de los cheques correspondientes.</w:t>
      </w:r>
    </w:p>
    <w:p w:rsidR="00836A7D" w:rsidRPr="00876E83" w:rsidRDefault="00836A7D" w:rsidP="007D71D4">
      <w:pPr>
        <w:pStyle w:val="BodyB"/>
        <w:numPr>
          <w:ilvl w:val="0"/>
          <w:numId w:val="70"/>
        </w:numPr>
        <w:tabs>
          <w:tab w:val="clear" w:pos="360"/>
        </w:tabs>
        <w:jc w:val="both"/>
        <w:rPr>
          <w:rStyle w:val="None"/>
          <w:rFonts w:ascii="Arial Narrow" w:eastAsia="Arial" w:hAnsi="Arial Narrow" w:cs="Miriam"/>
          <w:b/>
          <w:bCs/>
          <w:color w:val="auto"/>
          <w:sz w:val="24"/>
          <w:szCs w:val="24"/>
          <w:u w:color="FF0000"/>
        </w:rPr>
      </w:pPr>
      <w:r w:rsidRPr="00876E83">
        <w:rPr>
          <w:rStyle w:val="None"/>
          <w:rFonts w:ascii="Arial Narrow" w:hAnsi="Arial Narrow" w:cs="Miriam"/>
          <w:color w:val="auto"/>
          <w:sz w:val="24"/>
          <w:szCs w:val="24"/>
          <w:u w:color="FF0000"/>
        </w:rPr>
        <w:t xml:space="preserve">Recepción de documentos para trámite de reembolso. </w:t>
      </w:r>
    </w:p>
    <w:p w:rsidR="00713694" w:rsidRDefault="00713694" w:rsidP="00836A7D">
      <w:pPr>
        <w:pStyle w:val="BodyB"/>
        <w:tabs>
          <w:tab w:val="left" w:pos="360"/>
        </w:tabs>
        <w:jc w:val="both"/>
        <w:rPr>
          <w:rStyle w:val="None"/>
          <w:rFonts w:ascii="Arial Narrow"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Por lo anterior y a efecto de continuar con el mismo servicio, se requiere que la Aseguradora cuente con personal habilitado para proporcionar la atención, o bien, entregue un listado con el nombre completo, domicilio, teléfono, correo electrónico y teléfono móvil de la persona habilitada por hospital para atender a los asegurados que requieran el servicio.</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El personal habilitado deberá brindar apoyo, asesoría y gestoría a los asegurados que requieran realizar cualquier trámite médico, ya sea con la Aseguradora o en el hospital, inclusive, si es necesario la atención personalizada deberán acudir al hospital en donde estén requiriendo su servicio. Los trámites médicos serán todos los que realicen los asegurados que vayan a ingresar o hayan ingresado al hospital.</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Si el asegurado presenta alguna queja por escrito, a la API de que se trate sobre la mala atención recibida y existen elementos presuntivos de los hechos que alude el asegurado, la API solicitará a la Aseguradora, su atención puntual y corregir la falta obedeciendo a las penalizaciones referentes a los tiempos de estándares de servicio.</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La Aseguradora deberá presentar la relación de médicos coordinadores u oficinas de atención y los módulos en los hospitales o personas habilitadas por hospital, obligatoriamente en medio magnético.</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La información solicitada deberá incluir:</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7D71D4">
      <w:pPr>
        <w:pStyle w:val="BodyB"/>
        <w:widowControl w:val="0"/>
        <w:numPr>
          <w:ilvl w:val="0"/>
          <w:numId w:val="72"/>
        </w:numPr>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Nombre del médico coordinador o persona habilitada o responsable del módulo en el hospital;</w:t>
      </w:r>
    </w:p>
    <w:p w:rsidR="00836A7D" w:rsidRPr="00876E83" w:rsidRDefault="00836A7D" w:rsidP="007D71D4">
      <w:pPr>
        <w:pStyle w:val="BodyB"/>
        <w:widowControl w:val="0"/>
        <w:numPr>
          <w:ilvl w:val="0"/>
          <w:numId w:val="72"/>
        </w:numPr>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Dirección completa;</w:t>
      </w:r>
    </w:p>
    <w:p w:rsidR="00836A7D" w:rsidRPr="00876E83" w:rsidRDefault="00836A7D" w:rsidP="007D71D4">
      <w:pPr>
        <w:pStyle w:val="BodyB"/>
        <w:widowControl w:val="0"/>
        <w:numPr>
          <w:ilvl w:val="0"/>
          <w:numId w:val="72"/>
        </w:numPr>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Teléfono y/o móvil;</w:t>
      </w:r>
    </w:p>
    <w:p w:rsidR="00836A7D" w:rsidRPr="00876E83" w:rsidRDefault="00836A7D" w:rsidP="007D71D4">
      <w:pPr>
        <w:pStyle w:val="BodyB"/>
        <w:widowControl w:val="0"/>
        <w:numPr>
          <w:ilvl w:val="0"/>
          <w:numId w:val="72"/>
        </w:numPr>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 xml:space="preserve">Ciudad, y </w:t>
      </w:r>
    </w:p>
    <w:p w:rsidR="00836A7D" w:rsidRPr="00876E83" w:rsidRDefault="00836A7D" w:rsidP="007D71D4">
      <w:pPr>
        <w:pStyle w:val="BodyB"/>
        <w:widowControl w:val="0"/>
        <w:numPr>
          <w:ilvl w:val="0"/>
          <w:numId w:val="72"/>
        </w:numPr>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Entidad Federativa.</w:t>
      </w:r>
    </w:p>
    <w:p w:rsidR="00E53961" w:rsidRPr="00876E83" w:rsidRDefault="00E53961" w:rsidP="00836A7D">
      <w:pPr>
        <w:pStyle w:val="BodyB"/>
        <w:tabs>
          <w:tab w:val="left" w:pos="360"/>
        </w:tabs>
        <w:jc w:val="both"/>
        <w:rPr>
          <w:rStyle w:val="None"/>
          <w:rFonts w:ascii="Arial Narrow"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En caso de que el asegurado solicite un convenio con su médico, el cual no está adscrito a la red, la Aseguradora deberá aceptar dicho convenio, siempre y cuando el médico no adscrito acepte el tabulador de pago directo que utiliza dicha Aseguradora. En tal sentido, los médicos que acepten el tabulador de la Aseguradora se considerarán como médicos de red, es decir, para estos casos se deberá eliminar el coaseguro y el deducible sobre los honorarios del médico.</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Si el tiempo durante el que estuvo internado el asegurado afectado no fue suficiente para llevar a cabo el convenio con el médico no adscrito, y dicho médico acepta ajustarse al tabulador de pago directo que utiliza la Aseguradora, ésta deberá realizar el reembolso de los gastos efectuados por el asegurado, incluyendo la devolución del coaseguro que se le cobró en su momento por no tener el médico en convenio, siempre y cuando el reembolso no exceda los honorarios especificados en la Tabla de Honorarios Quirúrgicos (THQ). En este caso, el médico que aceptó el tabulador de la Aseguradora, también será considerado como médico de red.</w:t>
      </w:r>
    </w:p>
    <w:p w:rsidR="00A36669" w:rsidRPr="00876E83" w:rsidRDefault="00A36669" w:rsidP="00836A7D">
      <w:pPr>
        <w:pStyle w:val="BodyB"/>
        <w:tabs>
          <w:tab w:val="left" w:pos="360"/>
        </w:tabs>
        <w:rPr>
          <w:rStyle w:val="None"/>
          <w:rFonts w:ascii="Arial Narrow" w:eastAsia="Arial" w:hAnsi="Arial Narrow" w:cs="Miriam"/>
          <w:b/>
          <w:bCs/>
          <w:color w:val="auto"/>
          <w:sz w:val="24"/>
          <w:szCs w:val="24"/>
          <w:u w:color="FF0000"/>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RED DE MÉDICOS POR ESPECIALIDAD MÍNIMA A CUBRIR</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Independientemente de contar con la red mínima de médicos, la Aseguradora deberá presentar, en medio magnético (CD), la red de médicos completa con la que cuenta para dar servicio, la cual deberá estar a disposición de los integrantes del grupo asegurable, descrito en el presente anexo, sin restricción alguna, es decir, todos los médicos de la red podrán ser utilizados por los asegurados.</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Dicha red deberán incluir el nombre completo del médico, dirección, teléfono celular y de oficina, especialidad, Entidad Federativa y ciudad.</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Es importante mencionar que la red mínima de médicos solicitada en el presente anexo, se determinó con base en la colectividad asegurada y siniestralidad.</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 xml:space="preserve">El formato en que se deberá presentar la información de la red completa de médicos por especialidad será el siguiente (requisitos de información mínimos). </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961"/>
        <w:gridCol w:w="1161"/>
        <w:gridCol w:w="1852"/>
        <w:gridCol w:w="1942"/>
        <w:gridCol w:w="1168"/>
        <w:gridCol w:w="1751"/>
      </w:tblGrid>
      <w:tr w:rsidR="00E873A4" w:rsidRPr="00876E83" w:rsidTr="00A36669">
        <w:trPr>
          <w:trHeight w:val="503"/>
        </w:trPr>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836A7D" w:rsidRPr="00876E83" w:rsidRDefault="00836A7D" w:rsidP="00713694">
            <w:pPr>
              <w:pStyle w:val="BodyB"/>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Estado</w:t>
            </w:r>
          </w:p>
        </w:tc>
        <w:tc>
          <w:tcPr>
            <w:tcW w:w="6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836A7D" w:rsidRPr="00876E83" w:rsidRDefault="00836A7D" w:rsidP="00713694">
            <w:pPr>
              <w:pStyle w:val="BodyB"/>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Ciudad</w:t>
            </w:r>
          </w:p>
        </w:tc>
        <w:tc>
          <w:tcPr>
            <w:tcW w:w="104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836A7D" w:rsidRPr="00876E83" w:rsidRDefault="00836A7D" w:rsidP="00713694">
            <w:pPr>
              <w:pStyle w:val="BodyB"/>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Especialidad</w:t>
            </w:r>
          </w:p>
        </w:tc>
        <w:tc>
          <w:tcPr>
            <w:tcW w:w="1099" w:type="pct"/>
            <w:tcBorders>
              <w:top w:val="single" w:sz="4" w:space="0" w:color="000000"/>
              <w:left w:val="single" w:sz="4" w:space="0" w:color="000000"/>
              <w:bottom w:val="single" w:sz="4" w:space="0" w:color="000000"/>
              <w:right w:val="nil"/>
            </w:tcBorders>
            <w:shd w:val="clear" w:color="auto" w:fill="D9D9D9" w:themeFill="background1" w:themeFillShade="D9"/>
            <w:tcMar>
              <w:top w:w="80" w:type="dxa"/>
              <w:left w:w="80" w:type="dxa"/>
              <w:bottom w:w="80" w:type="dxa"/>
              <w:right w:w="80" w:type="dxa"/>
            </w:tcMar>
            <w:vAlign w:val="center"/>
          </w:tcPr>
          <w:p w:rsidR="00836A7D" w:rsidRPr="00876E83" w:rsidRDefault="00836A7D" w:rsidP="00713694">
            <w:pPr>
              <w:pStyle w:val="BodyB"/>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Nombre del médico</w:t>
            </w:r>
          </w:p>
        </w:tc>
        <w:tc>
          <w:tcPr>
            <w:tcW w:w="661" w:type="pct"/>
            <w:tcBorders>
              <w:top w:val="single" w:sz="4" w:space="0" w:color="000000"/>
              <w:left w:val="nil"/>
              <w:bottom w:val="single" w:sz="4" w:space="0" w:color="000000"/>
              <w:right w:val="nil"/>
            </w:tcBorders>
            <w:shd w:val="clear" w:color="auto" w:fill="D9D9D9" w:themeFill="background1" w:themeFillShade="D9"/>
            <w:tcMar>
              <w:top w:w="80" w:type="dxa"/>
              <w:left w:w="80" w:type="dxa"/>
              <w:bottom w:w="80" w:type="dxa"/>
              <w:right w:w="80" w:type="dxa"/>
            </w:tcMar>
            <w:vAlign w:val="center"/>
          </w:tcPr>
          <w:p w:rsidR="00836A7D" w:rsidRPr="00876E83" w:rsidRDefault="00836A7D" w:rsidP="00713694">
            <w:pPr>
              <w:pStyle w:val="BodyB"/>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Teléfono celular</w:t>
            </w:r>
          </w:p>
        </w:tc>
        <w:tc>
          <w:tcPr>
            <w:tcW w:w="991" w:type="pct"/>
            <w:tcBorders>
              <w:top w:val="single" w:sz="4" w:space="0" w:color="000000"/>
              <w:left w:val="nil"/>
              <w:bottom w:val="single" w:sz="4" w:space="0" w:color="000000"/>
              <w:right w:val="nil"/>
            </w:tcBorders>
            <w:shd w:val="clear" w:color="auto" w:fill="D9D9D9" w:themeFill="background1" w:themeFillShade="D9"/>
            <w:tcMar>
              <w:top w:w="80" w:type="dxa"/>
              <w:left w:w="80" w:type="dxa"/>
              <w:bottom w:w="80" w:type="dxa"/>
              <w:right w:w="80" w:type="dxa"/>
            </w:tcMar>
            <w:vAlign w:val="center"/>
          </w:tcPr>
          <w:p w:rsidR="00836A7D" w:rsidRPr="00876E83" w:rsidRDefault="00836A7D" w:rsidP="00713694">
            <w:pPr>
              <w:pStyle w:val="BodyB"/>
              <w:jc w:val="center"/>
              <w:rPr>
                <w:rFonts w:ascii="Arial Narrow" w:hAnsi="Arial Narrow" w:cs="Miriam"/>
                <w:color w:val="auto"/>
                <w:sz w:val="24"/>
                <w:szCs w:val="24"/>
              </w:rPr>
            </w:pPr>
            <w:r w:rsidRPr="00876E83">
              <w:rPr>
                <w:rStyle w:val="None"/>
                <w:rFonts w:ascii="Arial Narrow" w:hAnsi="Arial Narrow" w:cs="Miriam"/>
                <w:b/>
                <w:bCs/>
                <w:color w:val="auto"/>
                <w:sz w:val="24"/>
                <w:szCs w:val="24"/>
                <w:u w:color="FF0000"/>
              </w:rPr>
              <w:t>Teléfono oficina</w:t>
            </w:r>
          </w:p>
        </w:tc>
      </w:tr>
      <w:tr w:rsidR="00E873A4" w:rsidRPr="00876E83" w:rsidTr="00713694">
        <w:trPr>
          <w:trHeight w:val="310"/>
        </w:trPr>
        <w:tc>
          <w:tcPr>
            <w:tcW w:w="5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10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rPr>
                <w:rFonts w:ascii="Arial Narrow" w:hAnsi="Arial Narrow" w:cs="Miriam"/>
                <w:sz w:val="24"/>
                <w:szCs w:val="24"/>
              </w:rPr>
            </w:pP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9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713694">
        <w:trPr>
          <w:trHeight w:val="310"/>
        </w:trPr>
        <w:tc>
          <w:tcPr>
            <w:tcW w:w="5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rPr>
                <w:rFonts w:ascii="Arial Narrow" w:hAnsi="Arial Narrow" w:cs="Miriam"/>
                <w:sz w:val="24"/>
                <w:szCs w:val="24"/>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rPr>
                <w:rFonts w:ascii="Arial Narrow" w:hAnsi="Arial Narrow" w:cs="Miriam"/>
                <w:sz w:val="24"/>
                <w:szCs w:val="24"/>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rPr>
                <w:rFonts w:ascii="Arial Narrow" w:hAnsi="Arial Narrow" w:cs="Miriam"/>
                <w:sz w:val="24"/>
                <w:szCs w:val="24"/>
              </w:rPr>
            </w:pPr>
          </w:p>
        </w:tc>
        <w:tc>
          <w:tcPr>
            <w:tcW w:w="10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rPr>
                <w:rFonts w:ascii="Arial Narrow" w:hAnsi="Arial Narrow" w:cs="Miriam"/>
                <w:sz w:val="24"/>
                <w:szCs w:val="24"/>
              </w:rPr>
            </w:pP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9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836A7D" w:rsidRPr="00876E83" w:rsidTr="00713694">
        <w:trPr>
          <w:trHeight w:val="310"/>
        </w:trPr>
        <w:tc>
          <w:tcPr>
            <w:tcW w:w="5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rPr>
                <w:rFonts w:ascii="Arial Narrow" w:hAnsi="Arial Narrow" w:cs="Miriam"/>
                <w:sz w:val="24"/>
                <w:szCs w:val="24"/>
              </w:rPr>
            </w:pPr>
          </w:p>
        </w:tc>
        <w:tc>
          <w:tcPr>
            <w:tcW w:w="65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rPr>
                <w:rFonts w:ascii="Arial Narrow" w:hAnsi="Arial Narrow" w:cs="Miriam"/>
                <w:sz w:val="24"/>
                <w:szCs w:val="24"/>
              </w:rPr>
            </w:pPr>
          </w:p>
        </w:tc>
        <w:tc>
          <w:tcPr>
            <w:tcW w:w="104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rPr>
                <w:rFonts w:ascii="Arial Narrow" w:hAnsi="Arial Narrow" w:cs="Miriam"/>
                <w:sz w:val="24"/>
                <w:szCs w:val="24"/>
              </w:rPr>
            </w:pPr>
          </w:p>
        </w:tc>
        <w:tc>
          <w:tcPr>
            <w:tcW w:w="10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876E83" w:rsidRDefault="00836A7D" w:rsidP="00836A7D">
            <w:pPr>
              <w:rPr>
                <w:rFonts w:ascii="Arial Narrow" w:hAnsi="Arial Narrow" w:cs="Miriam"/>
                <w:sz w:val="24"/>
                <w:szCs w:val="24"/>
              </w:rPr>
            </w:pP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876E83" w:rsidRDefault="00836A7D" w:rsidP="00836A7D">
            <w:pPr>
              <w:rPr>
                <w:rFonts w:ascii="Arial Narrow" w:hAnsi="Arial Narrow" w:cs="Miriam"/>
                <w:sz w:val="24"/>
                <w:szCs w:val="24"/>
              </w:rPr>
            </w:pPr>
          </w:p>
        </w:tc>
        <w:tc>
          <w:tcPr>
            <w:tcW w:w="9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bl>
    <w:p w:rsidR="00836A7D" w:rsidRPr="00876E83" w:rsidRDefault="00836A7D" w:rsidP="00836A7D">
      <w:pPr>
        <w:pStyle w:val="BodyB"/>
        <w:widowControl w:val="0"/>
        <w:tabs>
          <w:tab w:val="left" w:pos="360"/>
        </w:tabs>
        <w:ind w:left="802" w:hanging="802"/>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Se deberá entregar agrupado por Entidad Federativa y especialidad.</w:t>
      </w:r>
    </w:p>
    <w:p w:rsidR="00E53961" w:rsidRPr="00876E83" w:rsidRDefault="00E53961" w:rsidP="00836A7D">
      <w:pPr>
        <w:pStyle w:val="BodyB"/>
        <w:tabs>
          <w:tab w:val="left" w:pos="360"/>
        </w:tabs>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hAnsi="Arial Narrow" w:cs="Miriam"/>
          <w:color w:val="auto"/>
          <w:sz w:val="24"/>
          <w:szCs w:val="24"/>
          <w:u w:color="FF0000"/>
        </w:rPr>
      </w:pPr>
      <w:r w:rsidRPr="00876E83">
        <w:rPr>
          <w:rStyle w:val="None"/>
          <w:rFonts w:ascii="Arial Narrow" w:hAnsi="Arial Narrow" w:cs="Miriam"/>
          <w:color w:val="auto"/>
          <w:sz w:val="24"/>
          <w:szCs w:val="24"/>
          <w:u w:color="FF0000"/>
        </w:rPr>
        <w:t>Utilizando el formato mencionado anteriormente, la Aseguradora deberá incluir la red de médicos completa con la que cuenta para dar servicio a todos sus contratos y pólizas de seguros de gastos médicos mayores vigentes, la siguiente relación de especialidades médicas para las que deberán tener convenio con médicos que la cubran.</w:t>
      </w:r>
    </w:p>
    <w:p w:rsidR="00E53961" w:rsidRPr="00876E83" w:rsidRDefault="00E53961" w:rsidP="00836A7D">
      <w:pPr>
        <w:pStyle w:val="BodyB"/>
        <w:tabs>
          <w:tab w:val="left" w:pos="360"/>
        </w:tabs>
        <w:jc w:val="both"/>
        <w:rPr>
          <w:rStyle w:val="None"/>
          <w:rFonts w:ascii="Arial Narrow" w:eastAsia="Arial" w:hAnsi="Arial Narrow" w:cs="Miriam"/>
          <w:color w:val="auto"/>
          <w:sz w:val="24"/>
          <w:szCs w:val="24"/>
          <w:u w:color="FF0000"/>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Las compañías aseguradoras deberán de tener y demostrar que cuentan con Convenios con Instituciones de Salud (Clínicas y Hospitales), en las ciudades requeridas en el </w:t>
      </w:r>
      <w:r w:rsidRPr="00876E83">
        <w:rPr>
          <w:rStyle w:val="None"/>
          <w:rFonts w:ascii="Arial Narrow" w:hAnsi="Arial Narrow" w:cs="Miriam"/>
          <w:b/>
          <w:bCs/>
          <w:color w:val="auto"/>
          <w:sz w:val="24"/>
          <w:szCs w:val="24"/>
        </w:rPr>
        <w:t>Anexo</w:t>
      </w:r>
      <w:r w:rsidRPr="00876E83">
        <w:rPr>
          <w:rStyle w:val="None"/>
          <w:rFonts w:ascii="Arial Narrow" w:hAnsi="Arial Narrow" w:cs="Miriam"/>
          <w:color w:val="auto"/>
          <w:sz w:val="24"/>
          <w:szCs w:val="24"/>
        </w:rPr>
        <w:t xml:space="preserve"> </w:t>
      </w:r>
      <w:r w:rsidRPr="00876E83">
        <w:rPr>
          <w:rStyle w:val="None"/>
          <w:rFonts w:ascii="Arial Narrow" w:hAnsi="Arial Narrow" w:cs="Miriam"/>
          <w:b/>
          <w:bCs/>
          <w:color w:val="auto"/>
          <w:sz w:val="24"/>
          <w:szCs w:val="24"/>
        </w:rPr>
        <w:t>12</w:t>
      </w:r>
      <w:r w:rsidRPr="00876E83">
        <w:rPr>
          <w:rStyle w:val="None"/>
          <w:rFonts w:ascii="Arial Narrow" w:hAnsi="Arial Narrow" w:cs="Miriam"/>
          <w:color w:val="auto"/>
          <w:sz w:val="24"/>
          <w:szCs w:val="24"/>
        </w:rPr>
        <w:t xml:space="preserve"> de las bases.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Se requerirá que el LICITANTE ganador cumpla y haga constar con documentación actualizada que cuenta en las 17 ciudades donde están localizadas las APIs con un Convenio de Colaboración de una institución médica y comprometerse a complementar las ciudades solicitadas en el Anexo 12 en un periodo no mayor a 30 días naturales.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288"/>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both"/>
        <w:rPr>
          <w:rStyle w:val="None"/>
          <w:rFonts w:ascii="Arial Narrow" w:eastAsia="Arial" w:hAnsi="Arial Narrow" w:cs="Miriam"/>
          <w:color w:val="auto"/>
          <w:sz w:val="24"/>
          <w:szCs w:val="24"/>
          <w:u w:color="FF0000"/>
        </w:rPr>
      </w:pPr>
      <w:r w:rsidRPr="00876E83">
        <w:rPr>
          <w:rStyle w:val="None"/>
          <w:rFonts w:ascii="Arial Narrow" w:hAnsi="Arial Narrow" w:cs="Miriam"/>
          <w:b/>
          <w:bCs/>
          <w:color w:val="auto"/>
          <w:sz w:val="24"/>
          <w:szCs w:val="24"/>
        </w:rPr>
        <w:t xml:space="preserve">“EL LICITANTE ADJUDICADO” </w:t>
      </w:r>
      <w:r w:rsidRPr="00876E83">
        <w:rPr>
          <w:rStyle w:val="None"/>
          <w:rFonts w:ascii="Arial Narrow" w:hAnsi="Arial Narrow" w:cs="Miriam"/>
          <w:color w:val="auto"/>
          <w:sz w:val="24"/>
          <w:szCs w:val="24"/>
        </w:rPr>
        <w:t xml:space="preserve">presentará cobertura con red nacional de hospitales y prestadores de servicio y en específico en las ciudades en las que se encuentran las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con capacidad médica de segundo nivel de alta especialidad. con servicios hospitalarios suficientes para garantizar una atención eficiente y oportuna a los asegurados, que evite poner en riesgo su vida y su salud por omisión, incapacidades médicas y administrativas, negligencia e insalubridad en especial en las ciudades donde se ubican las gestiones administrativas y de operación. </w:t>
      </w:r>
    </w:p>
    <w:p w:rsidR="00836A7D" w:rsidRPr="00876E83" w:rsidRDefault="00836A7D" w:rsidP="00836A7D">
      <w:pPr>
        <w:pStyle w:val="BodyA"/>
        <w:tabs>
          <w:tab w:val="left" w:pos="288"/>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both"/>
        <w:rPr>
          <w:rStyle w:val="None"/>
          <w:rFonts w:ascii="Arial Narrow" w:eastAsia="Arial" w:hAnsi="Arial Narrow" w:cs="Miriam"/>
          <w:color w:val="auto"/>
          <w:sz w:val="24"/>
          <w:szCs w:val="24"/>
          <w:u w:color="FF0000"/>
        </w:rPr>
      </w:pPr>
    </w:p>
    <w:p w:rsidR="00836A7D" w:rsidRPr="00876E83" w:rsidRDefault="00836A7D" w:rsidP="00836A7D">
      <w:pPr>
        <w:pStyle w:val="BodyB"/>
        <w:tabs>
          <w:tab w:val="left"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color w:val="auto"/>
          <w:sz w:val="24"/>
          <w:szCs w:val="24"/>
          <w:u w:color="FF0000"/>
        </w:rPr>
        <w:t>Cuando algún médico tenga más de una especialidad, el nombre del médico deberá aparecer en cada una de las especialidades que tenga.</w:t>
      </w:r>
    </w:p>
    <w:p w:rsidR="00836A7D" w:rsidRPr="00876E83" w:rsidRDefault="00836A7D" w:rsidP="00836A7D">
      <w:pPr>
        <w:pStyle w:val="BodyB"/>
        <w:rPr>
          <w:rStyle w:val="None"/>
          <w:rFonts w:ascii="Arial Narrow" w:eastAsia="Arial" w:hAnsi="Arial Narrow" w:cs="Miriam"/>
          <w:color w:val="auto"/>
          <w:sz w:val="24"/>
          <w:szCs w:val="24"/>
          <w:u w:color="FF0000"/>
        </w:rPr>
      </w:pPr>
    </w:p>
    <w:p w:rsidR="00836A7D" w:rsidRPr="00876E83" w:rsidRDefault="00836A7D" w:rsidP="00836A7D">
      <w:pPr>
        <w:pStyle w:val="BodyB"/>
        <w:jc w:val="both"/>
        <w:rPr>
          <w:rStyle w:val="None"/>
          <w:rFonts w:ascii="Arial Narrow" w:eastAsia="Arial" w:hAnsi="Arial Narrow" w:cs="Miriam"/>
          <w:b/>
          <w:bCs/>
          <w:color w:val="auto"/>
          <w:sz w:val="24"/>
          <w:szCs w:val="24"/>
          <w:u w:color="FF0000"/>
        </w:rPr>
      </w:pPr>
      <w:r w:rsidRPr="00876E83">
        <w:rPr>
          <w:rStyle w:val="None"/>
          <w:rFonts w:ascii="Arial Narrow" w:hAnsi="Arial Narrow" w:cs="Miriam"/>
          <w:b/>
          <w:bCs/>
          <w:color w:val="auto"/>
          <w:sz w:val="24"/>
          <w:szCs w:val="24"/>
          <w:u w:color="FF0000"/>
        </w:rPr>
        <w:t>La Aseguradora deberá entregar, la red completa, así como hospitales, farmacias, laboratorios y todo aquello que tenga convenio vigente y sin adeudos con la Aseguradora para ofrecer el servicio para el uso de los asegurados descritos en la presente contratación del servicio, con cobertura Nacional.</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FF0000"/>
        </w:rPr>
      </w:pPr>
    </w:p>
    <w:p w:rsidR="00836A7D" w:rsidRPr="00876E83" w:rsidRDefault="00836A7D" w:rsidP="00836A7D">
      <w:pPr>
        <w:pStyle w:val="BodyB"/>
        <w:tabs>
          <w:tab w:val="left" w:pos="360"/>
        </w:tabs>
        <w:jc w:val="both"/>
        <w:rPr>
          <w:rStyle w:val="None"/>
          <w:rFonts w:ascii="Arial Narrow" w:eastAsia="Arial" w:hAnsi="Arial Narrow" w:cs="Miriam"/>
          <w:color w:val="auto"/>
          <w:sz w:val="24"/>
          <w:szCs w:val="24"/>
          <w:u w:color="FF0000"/>
        </w:rPr>
      </w:pPr>
      <w:r w:rsidRPr="00876E83">
        <w:rPr>
          <w:rStyle w:val="None"/>
          <w:rFonts w:ascii="Arial Narrow" w:hAnsi="Arial Narrow" w:cs="Miriam"/>
          <w:b/>
          <w:bCs/>
          <w:color w:val="auto"/>
          <w:sz w:val="24"/>
          <w:szCs w:val="24"/>
          <w:u w:color="FF0000"/>
        </w:rPr>
        <w:t>EJEMPLO (ENUNCIATIVO MÁS NO LIMITATIVO): VER ANEXO 24</w:t>
      </w:r>
    </w:p>
    <w:p w:rsidR="00836A7D" w:rsidRPr="00876E83" w:rsidRDefault="00836A7D" w:rsidP="00836A7D">
      <w:pPr>
        <w:pStyle w:val="BodyB"/>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POTENCIACION</w:t>
      </w:r>
      <w:r w:rsidR="00713694">
        <w:rPr>
          <w:rStyle w:val="None"/>
          <w:rFonts w:ascii="Arial Narrow" w:hAnsi="Arial Narrow" w:cs="Miriam"/>
          <w:b/>
          <w:bCs/>
          <w:color w:val="auto"/>
          <w:sz w:val="24"/>
          <w:szCs w:val="24"/>
          <w:u w:color="7F7F7F"/>
        </w:rPr>
        <w:t>.</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suma asegurada básica puede voluntariamente ser ampliada hasta 1,000 SMMGVDF mediante el pago de la prima por parte del servidor público (ASEGURADO TITULAR), correspondiente a la diferencia de la cobertura a la que tiene derecho. Lo anterior aplica a los grupos 1 y 2.</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suma asegurada en exceso no tiene requisitos de asegurabilidad, y opera exactamente con las mismas condiciones de la básica, y se considerará como suma asegurada por padecimiento. Deberá presentarse de manera expresa y detallada la cotización de la cobertura básica y las </w:t>
      </w:r>
      <w:r w:rsidR="00E53961" w:rsidRPr="00876E83">
        <w:rPr>
          <w:rStyle w:val="None"/>
          <w:rFonts w:ascii="Arial Narrow" w:hAnsi="Arial Narrow" w:cs="Miriam"/>
          <w:color w:val="auto"/>
          <w:sz w:val="24"/>
          <w:szCs w:val="24"/>
        </w:rPr>
        <w:t>tarifas</w:t>
      </w:r>
      <w:r w:rsidRPr="00876E83">
        <w:rPr>
          <w:rStyle w:val="None"/>
          <w:rFonts w:ascii="Arial Narrow" w:hAnsi="Arial Narrow" w:cs="Miriam"/>
          <w:color w:val="auto"/>
          <w:sz w:val="24"/>
          <w:szCs w:val="24"/>
        </w:rPr>
        <w:t xml:space="preserve"> para 700, 800, 900 y 1000 SMGMVDF no podrán exceder la prima de la cobertura básica </w:t>
      </w:r>
      <w:r w:rsidR="00E53961" w:rsidRPr="00876E83">
        <w:rPr>
          <w:rStyle w:val="None"/>
          <w:rFonts w:ascii="Arial Narrow" w:hAnsi="Arial Narrow" w:cs="Miriam"/>
          <w:color w:val="auto"/>
          <w:sz w:val="24"/>
          <w:szCs w:val="24"/>
        </w:rPr>
        <w:t>más</w:t>
      </w:r>
      <w:r w:rsidRPr="00876E83">
        <w:rPr>
          <w:rStyle w:val="None"/>
          <w:rFonts w:ascii="Arial Narrow" w:hAnsi="Arial Narrow" w:cs="Miriam"/>
          <w:color w:val="auto"/>
          <w:sz w:val="24"/>
          <w:szCs w:val="24"/>
        </w:rPr>
        <w:t xml:space="preserve"> de un 20%.</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aumento a dicha factibilidad de potenciar deberá ser del 20% a razón de la suma básica, en caso de ser mayor de este porcentaje se declarará como insolvente la propuesta del licitante y será desechada.</w:t>
      </w:r>
    </w:p>
    <w:p w:rsidR="00836A7D" w:rsidRPr="00876E83" w:rsidRDefault="00836A7D" w:rsidP="00836A7D">
      <w:pPr>
        <w:pStyle w:val="Textoindependiente"/>
        <w:spacing w:after="0"/>
        <w:rPr>
          <w:rFonts w:ascii="Arial Narrow" w:eastAsia="Arial" w:hAnsi="Arial Narrow" w:cs="Miriam"/>
          <w:b/>
          <w:bCs/>
          <w:sz w:val="24"/>
          <w:szCs w:val="24"/>
        </w:rPr>
      </w:pP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Estará sujeta al momento en que ocurrió el siniestro, así como al nivel contratado por el titular y solo aplicará para padecimientos originados posterior a su contratación.</w:t>
      </w: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aseguradora respetará la potenciación a partir de la </w:t>
      </w:r>
      <w:r w:rsidR="00E53961" w:rsidRPr="00876E83">
        <w:rPr>
          <w:rStyle w:val="None"/>
          <w:rFonts w:ascii="Arial Narrow" w:hAnsi="Arial Narrow" w:cs="Miriam"/>
          <w:color w:val="auto"/>
          <w:sz w:val="24"/>
          <w:szCs w:val="24"/>
        </w:rPr>
        <w:t xml:space="preserve">fecha de alta retroactiva y </w:t>
      </w:r>
      <w:r w:rsidRPr="00876E83">
        <w:rPr>
          <w:rStyle w:val="None"/>
          <w:rFonts w:ascii="Arial Narrow" w:hAnsi="Arial Narrow" w:cs="Miriam"/>
          <w:color w:val="auto"/>
          <w:sz w:val="24"/>
          <w:szCs w:val="24"/>
        </w:rPr>
        <w:t>exclusivamente en los periodos de campaña.</w:t>
      </w: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7D71D4">
      <w:pPr>
        <w:pStyle w:val="BodyA"/>
        <w:widowControl w:val="0"/>
        <w:numPr>
          <w:ilvl w:val="0"/>
          <w:numId w:val="74"/>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cobertura es potenciada a elección del asegurado cuando decide incrementar la suma asegurada básica para titulares y sus beneficiarios (dependiendo de su nivel) 400, 600, 800 y 1000 SMGMVDF. </w:t>
      </w: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jc w:val="both"/>
        <w:rPr>
          <w:rFonts w:ascii="Arial Narrow" w:eastAsia="Arial" w:hAnsi="Arial Narrow" w:cs="Miriam"/>
          <w:color w:val="auto"/>
          <w:sz w:val="24"/>
          <w:szCs w:val="24"/>
        </w:rPr>
      </w:pPr>
    </w:p>
    <w:p w:rsidR="00836A7D" w:rsidRPr="00876E83" w:rsidRDefault="00836A7D" w:rsidP="007D71D4">
      <w:pPr>
        <w:pStyle w:val="BodyA"/>
        <w:widowControl w:val="0"/>
        <w:numPr>
          <w:ilvl w:val="0"/>
          <w:numId w:val="75"/>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asegurado titular deberá pagar, con cargo a su sueldo </w:t>
      </w:r>
      <w:r w:rsidRPr="00876E83">
        <w:rPr>
          <w:rStyle w:val="None"/>
          <w:rFonts w:ascii="Arial Narrow" w:hAnsi="Arial Narrow" w:cs="Miriam"/>
          <w:b/>
          <w:bCs/>
          <w:color w:val="auto"/>
          <w:sz w:val="24"/>
          <w:szCs w:val="24"/>
        </w:rPr>
        <w:t>a mes vencido</w:t>
      </w:r>
      <w:r w:rsidRPr="00876E83">
        <w:rPr>
          <w:rStyle w:val="None"/>
          <w:rFonts w:ascii="Arial Narrow" w:hAnsi="Arial Narrow" w:cs="Miriam"/>
          <w:color w:val="auto"/>
          <w:sz w:val="24"/>
          <w:szCs w:val="24"/>
        </w:rPr>
        <w:t xml:space="preserve">, la prima correspondiente a la suma asegurada potenciada e inclusión de ascendientes (padre y/o madre) a través de descuentos quincenales que le aplique la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vía nómina.</w:t>
      </w:r>
    </w:p>
    <w:p w:rsidR="00836A7D" w:rsidRPr="00876E83" w:rsidRDefault="00836A7D" w:rsidP="00E53961">
      <w:pPr>
        <w:pStyle w:val="BodyA"/>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52"/>
        <w:jc w:val="both"/>
        <w:rPr>
          <w:rFonts w:ascii="Arial Narrow" w:eastAsia="Arial" w:hAnsi="Arial Narrow" w:cs="Miriam"/>
          <w:color w:val="auto"/>
          <w:sz w:val="24"/>
          <w:szCs w:val="24"/>
        </w:rPr>
      </w:pPr>
    </w:p>
    <w:p w:rsidR="00836A7D" w:rsidRPr="00876E83" w:rsidRDefault="00836A7D"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 monto de la suma potenciada será la misma para el titular, así como para su cónyuge, o concubina, concubinario, o cualquier figura reconocida por la legislación aplicable para parejas del mismo sexo, hijos del asegurado hasta 25 años, y ascendientes (padre y/o madre) del asegurado titular hasta 85 años.</w:t>
      </w:r>
    </w:p>
    <w:p w:rsidR="00836A7D" w:rsidRPr="00876E83" w:rsidRDefault="00836A7D" w:rsidP="00836A7D">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La </w:t>
      </w:r>
      <w:r w:rsidRPr="00876E83">
        <w:rPr>
          <w:rStyle w:val="None"/>
          <w:rFonts w:ascii="Arial Narrow" w:hAnsi="Arial Narrow" w:cs="Miriam"/>
          <w:b/>
          <w:bCs/>
          <w:color w:val="auto"/>
          <w:sz w:val="24"/>
          <w:szCs w:val="24"/>
        </w:rPr>
        <w:t>ASEGURADORA</w:t>
      </w:r>
      <w:r w:rsidRPr="00876E83">
        <w:rPr>
          <w:rStyle w:val="None"/>
          <w:rFonts w:ascii="Arial Narrow" w:hAnsi="Arial Narrow" w:cs="Miriam"/>
          <w:color w:val="auto"/>
          <w:sz w:val="24"/>
          <w:szCs w:val="24"/>
        </w:rPr>
        <w:t xml:space="preserve"> debe de respetar para los hijos recién nacidos de los titulares que ya tengan la potenciación solicitada y sea fuera de los períodos de potenciación antes descritos, el incremento de suma asegurada. </w:t>
      </w:r>
    </w:p>
    <w:p w:rsidR="00836A7D" w:rsidRPr="00876E83" w:rsidRDefault="00836A7D" w:rsidP="00836A7D">
      <w:pPr>
        <w:pStyle w:val="BodyA"/>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Durante estos períodos, la </w:t>
      </w:r>
      <w:r w:rsidRPr="00876E83">
        <w:rPr>
          <w:rStyle w:val="None"/>
          <w:rFonts w:ascii="Arial Narrow" w:hAnsi="Arial Narrow" w:cs="Miriam"/>
          <w:b/>
          <w:bCs/>
          <w:color w:val="auto"/>
          <w:sz w:val="24"/>
          <w:szCs w:val="24"/>
        </w:rPr>
        <w:t>API</w:t>
      </w:r>
      <w:r w:rsidRPr="00876E83">
        <w:rPr>
          <w:rStyle w:val="None"/>
          <w:rFonts w:ascii="Arial Narrow" w:hAnsi="Arial Narrow" w:cs="Miriam"/>
          <w:color w:val="auto"/>
          <w:sz w:val="24"/>
          <w:szCs w:val="24"/>
        </w:rPr>
        <w:t xml:space="preserve"> deberá hacer del conocimiento de los servidores públicos asegurados estos beneficios y recabar, mediante escrito, las solicitudes de inscripción para operarlas en el seguro.  </w:t>
      </w:r>
    </w:p>
    <w:p w:rsidR="00836A7D" w:rsidRPr="00876E83" w:rsidRDefault="00836A7D"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Los efectos de la potenciación iniciarán a partir de que el servidor público lo solicitó en el formato, las solicitudes deben aplicarse en período correspondiente.</w:t>
      </w:r>
    </w:p>
    <w:p w:rsidR="00836A7D" w:rsidRPr="00876E83" w:rsidRDefault="00836A7D"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Para el caso de los asegurados titulares, cuando causen baja de la </w:t>
      </w:r>
      <w:r w:rsidRPr="00876E83">
        <w:rPr>
          <w:rStyle w:val="None"/>
          <w:rFonts w:ascii="Arial Narrow" w:hAnsi="Arial Narrow" w:cs="Miriam"/>
          <w:b/>
          <w:bCs/>
          <w:color w:val="auto"/>
          <w:sz w:val="24"/>
          <w:szCs w:val="24"/>
        </w:rPr>
        <w:t xml:space="preserve">API </w:t>
      </w:r>
      <w:r w:rsidRPr="00876E83">
        <w:rPr>
          <w:rStyle w:val="None"/>
          <w:rFonts w:ascii="Arial Narrow" w:hAnsi="Arial Narrow" w:cs="Miriam"/>
          <w:color w:val="auto"/>
          <w:sz w:val="24"/>
          <w:szCs w:val="24"/>
        </w:rPr>
        <w:t>y se actualice el supuesto de que sean dependientes (Cónyuge, concubina, concubinario o pareja del mismo sexo); de otro asegurado titular en la presente contratación del servicio, la incorporación no estará sujeta a los períodos de potenciación e incorporación de beneficiarios establecidos anteriormente, ya que podrán incorporarse durante los 60 días posteriores a la baja con el consecuente reconocimiento de antigüedad; en caso de no hacerlo en este lapso, se deberán apegar a los períodos establecidos para la inclusión de beneficiarios.</w:t>
      </w: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Aseguradora no deberá aplicar requisitos de asegurabilidad.</w:t>
      </w: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Para el Titular (nuevos ingresos), que integre beneficiarios a la colectividad asegurada durante la vigencia de la presente contratación del servicio, en el período de incremento de suma asegurada, podrá realizarlo durante toda la vigencia del servicio contratado.</w:t>
      </w: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 suma asegurada se determinará multiplicando el número de salarios indicados en la tabla previa por el SMGMVDF al momento en que es efectuado el primer gasto de cada enfermedad o accidente cubierto.</w:t>
      </w:r>
    </w:p>
    <w:p w:rsidR="00836A7D"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Las cifras de potenciación están dadas en</w:t>
      </w:r>
      <w:r w:rsidR="002E35A1">
        <w:rPr>
          <w:rStyle w:val="None"/>
          <w:rFonts w:ascii="Arial Narrow" w:hAnsi="Arial Narrow" w:cs="Miriam"/>
          <w:color w:val="auto"/>
          <w:sz w:val="24"/>
          <w:szCs w:val="24"/>
        </w:rPr>
        <w:t xml:space="preserve"> UMAS </w:t>
      </w:r>
      <w:r w:rsidRPr="00876E83">
        <w:rPr>
          <w:rStyle w:val="None"/>
          <w:rFonts w:ascii="Arial Narrow" w:hAnsi="Arial Narrow" w:cs="Miriam"/>
          <w:color w:val="auto"/>
          <w:sz w:val="24"/>
          <w:szCs w:val="24"/>
        </w:rPr>
        <w:t>según el manual de percepciones.</w:t>
      </w:r>
    </w:p>
    <w:p w:rsidR="00836A7D" w:rsidRPr="00876E83" w:rsidRDefault="00836A7D" w:rsidP="00836A7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ind w:left="357" w:hanging="357"/>
        <w:jc w:val="both"/>
        <w:rPr>
          <w:rFonts w:ascii="Arial Narrow" w:eastAsia="Arial" w:hAnsi="Arial Narrow" w:cs="Miriam"/>
          <w:color w:val="auto"/>
        </w:rPr>
      </w:pPr>
    </w:p>
    <w:p w:rsidR="00836A7D" w:rsidRPr="00876E83" w:rsidRDefault="00836A7D" w:rsidP="00836A7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ind w:left="0"/>
        <w:jc w:val="both"/>
        <w:rPr>
          <w:rStyle w:val="None"/>
          <w:rFonts w:ascii="Arial Narrow" w:eastAsia="Arial" w:hAnsi="Arial Narrow" w:cs="Miriam"/>
          <w:color w:val="auto"/>
        </w:rPr>
      </w:pPr>
      <w:r w:rsidRPr="00876E83">
        <w:rPr>
          <w:rStyle w:val="None"/>
          <w:rFonts w:ascii="Arial Narrow" w:hAnsi="Arial Narrow" w:cs="Miriam"/>
          <w:color w:val="auto"/>
        </w:rPr>
        <w:t>La ASEGURADORA debe de proponer, la potenciación de la suma asegurada para la colectividad mencionada y referida en este APARTADO, hasta alcanzar 400, 600, 800 o 1000 veces SMGMVDF.</w:t>
      </w:r>
    </w:p>
    <w:p w:rsidR="00836A7D" w:rsidRPr="00876E83" w:rsidRDefault="00836A7D" w:rsidP="00836A7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ind w:left="0"/>
        <w:jc w:val="both"/>
        <w:rPr>
          <w:rFonts w:ascii="Arial Narrow" w:eastAsia="Arial" w:hAnsi="Arial Narrow" w:cs="Miriam"/>
          <w:color w:val="auto"/>
        </w:rPr>
      </w:pPr>
    </w:p>
    <w:p w:rsidR="00836A7D" w:rsidRPr="00876E83" w:rsidRDefault="00836A7D" w:rsidP="00836A7D">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ind w:left="0"/>
        <w:jc w:val="both"/>
        <w:rPr>
          <w:rStyle w:val="None"/>
          <w:rFonts w:ascii="Arial Narrow" w:eastAsia="Arial" w:hAnsi="Arial Narrow" w:cs="Miriam"/>
          <w:color w:val="auto"/>
        </w:rPr>
      </w:pPr>
      <w:r w:rsidRPr="00876E83">
        <w:rPr>
          <w:rStyle w:val="None"/>
          <w:rFonts w:ascii="Arial Narrow" w:hAnsi="Arial Narrow" w:cs="Miriam"/>
          <w:color w:val="auto"/>
        </w:rPr>
        <w:t>Los asegurados de ambos grupos; 1 y 2, podrán incrementar la suma asegurada con opciones de 400, 600, 800 o 1000 veces SMGMVDF.</w:t>
      </w:r>
    </w:p>
    <w:p w:rsidR="00836A7D" w:rsidRPr="00876E83" w:rsidRDefault="00836A7D" w:rsidP="00836A7D">
      <w:pPr>
        <w:pStyle w:val="Sangradetextonormal1"/>
        <w:suppressAutoHyphens w:val="0"/>
        <w:spacing w:after="0"/>
        <w:ind w:left="0"/>
        <w:jc w:val="both"/>
        <w:rPr>
          <w:rStyle w:val="None"/>
          <w:rFonts w:ascii="Arial Narrow" w:eastAsia="Arial" w:hAnsi="Arial Narrow" w:cs="Miriam"/>
          <w:color w:val="auto"/>
        </w:rPr>
      </w:pPr>
      <w:r w:rsidRPr="00876E83">
        <w:rPr>
          <w:rStyle w:val="None"/>
          <w:rFonts w:ascii="Arial Narrow" w:hAnsi="Arial Narrow" w:cs="Miriam"/>
          <w:color w:val="auto"/>
        </w:rPr>
        <w:t>No hay periodo límite para potenciar, se podrá hacer en cualquier momento de la vigencia de la póliza.</w:t>
      </w:r>
    </w:p>
    <w:p w:rsidR="00836A7D" w:rsidRPr="00876E83" w:rsidRDefault="00836A7D" w:rsidP="00836A7D">
      <w:pPr>
        <w:pStyle w:val="BodyA"/>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u w:color="7030A0"/>
        </w:rPr>
      </w:pPr>
      <w:r w:rsidRPr="00876E83">
        <w:rPr>
          <w:rStyle w:val="None"/>
          <w:rFonts w:ascii="Arial Narrow" w:hAnsi="Arial Narrow" w:cs="Miriam"/>
          <w:b/>
          <w:bCs/>
          <w:color w:val="auto"/>
          <w:sz w:val="24"/>
          <w:szCs w:val="24"/>
        </w:rPr>
        <w:t>DEBERAN PRESENTARSE TARIFAS PARA 400, 600, 800 Y 1,000 SMMVGDF.</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bCs/>
          <w:color w:val="auto"/>
          <w:sz w:val="24"/>
          <w:szCs w:val="24"/>
          <w:u w:color="7030A0"/>
        </w:rPr>
      </w:pPr>
    </w:p>
    <w:p w:rsidR="00836A7D" w:rsidRPr="00876E83" w:rsidRDefault="00836A7D" w:rsidP="00836A7D">
      <w:pPr>
        <w:pStyle w:val="Sangradetextonormal1"/>
        <w:suppressAutoHyphens w:val="0"/>
        <w:spacing w:after="0"/>
        <w:ind w:left="0"/>
        <w:jc w:val="both"/>
        <w:rPr>
          <w:rStyle w:val="None"/>
          <w:rFonts w:ascii="Arial Narrow" w:eastAsia="Arial" w:hAnsi="Arial Narrow" w:cs="Miriam"/>
          <w:color w:val="auto"/>
        </w:rPr>
      </w:pPr>
      <w:r w:rsidRPr="00876E83">
        <w:rPr>
          <w:rStyle w:val="None"/>
          <w:rFonts w:ascii="Arial Narrow" w:hAnsi="Arial Narrow" w:cs="Miriam"/>
          <w:color w:val="auto"/>
        </w:rPr>
        <w:t>Para efecto de las declaraciones de impuestos de los servidores públicos que optaron por la potenciación,  se informa que será responsabilidad de la Aseguradora, la emisión y distribución de los recibos fiscales por concepto de potenciación o inclusión de ascendientes en el Seguro de Gastos Médicos Mayores para Personal Sustantivo. El asesor externo en materia de seguros deberá solicitar a la aseguradora la información con los datos fiscales.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b/>
          <w:bCs/>
          <w:color w:val="auto"/>
          <w:sz w:val="24"/>
          <w:szCs w:val="24"/>
          <w:u w:color="7030A0"/>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 xml:space="preserve">PROCEDIMIENTOS TERAPEUTICOS G.U.A. </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713694" w:rsidRDefault="00836A7D" w:rsidP="007D71D4">
      <w:pPr>
        <w:pStyle w:val="BodyA"/>
        <w:numPr>
          <w:ilvl w:val="0"/>
          <w:numId w:val="77"/>
        </w:numPr>
        <w:jc w:val="both"/>
        <w:rPr>
          <w:rStyle w:val="None"/>
          <w:rFonts w:ascii="Arial Narrow" w:eastAsia="Arial" w:hAnsi="Arial Narrow" w:cs="Miriam"/>
          <w:color w:val="auto"/>
          <w:sz w:val="24"/>
          <w:szCs w:val="24"/>
        </w:rPr>
      </w:pPr>
      <w:r w:rsidRPr="00876E83">
        <w:rPr>
          <w:rStyle w:val="None"/>
          <w:rFonts w:ascii="Arial Narrow" w:hAnsi="Arial Narrow" w:cs="Miriam"/>
          <w:b/>
          <w:bCs/>
          <w:color w:val="auto"/>
          <w:sz w:val="24"/>
          <w:szCs w:val="24"/>
        </w:rPr>
        <w:t>“EL LICITANTE ADJUDICADO”</w:t>
      </w:r>
      <w:r w:rsidRPr="00876E83">
        <w:rPr>
          <w:rStyle w:val="None"/>
          <w:rFonts w:ascii="Arial Narrow" w:hAnsi="Arial Narrow" w:cs="Miriam"/>
          <w:color w:val="auto"/>
          <w:sz w:val="24"/>
          <w:szCs w:val="24"/>
        </w:rPr>
        <w:t xml:space="preserve"> informará mediante reuniones grupales y entregará a cada usuario las condiciones generales de la póliza del seguro, así como los trípticos, folletos, instructivos o manuales que indican la forma o los trámites a realizar para hacer uso del servicio y para el cobro o recuperación de los gastos en un plazo no mayor de 10 días posteriores a la solicitud de reembolsos, así como los certificados con el desglose del costo de prima de la póliza individual por asegurado.</w:t>
      </w:r>
    </w:p>
    <w:p w:rsidR="00713694" w:rsidRPr="00876E83" w:rsidRDefault="00713694" w:rsidP="00713694">
      <w:pPr>
        <w:pStyle w:val="BodyA"/>
        <w:tabs>
          <w:tab w:val="left" w:pos="288"/>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32"/>
        <w:jc w:val="both"/>
        <w:rPr>
          <w:rStyle w:val="None"/>
          <w:rFonts w:ascii="Arial Narrow" w:eastAsia="Arial" w:hAnsi="Arial Narrow" w:cs="Miriam"/>
          <w:color w:val="auto"/>
          <w:sz w:val="24"/>
          <w:szCs w:val="24"/>
        </w:rPr>
      </w:pPr>
    </w:p>
    <w:p w:rsidR="00836A7D" w:rsidRPr="00713694" w:rsidRDefault="00836A7D" w:rsidP="007D71D4">
      <w:pPr>
        <w:pStyle w:val="BodyA"/>
        <w:numPr>
          <w:ilvl w:val="0"/>
          <w:numId w:val="79"/>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Se cubren los gastos de padecimientos incluidos en la póliza, sin periodo de espera a todos los </w:t>
      </w:r>
      <w:r w:rsidRPr="00876E83">
        <w:rPr>
          <w:rStyle w:val="None"/>
          <w:rFonts w:ascii="Arial Narrow" w:hAnsi="Arial Narrow" w:cs="Miriam"/>
          <w:b/>
          <w:bCs/>
          <w:color w:val="auto"/>
          <w:sz w:val="24"/>
          <w:szCs w:val="24"/>
        </w:rPr>
        <w:t>ASEGURADOS</w:t>
      </w:r>
      <w:r w:rsidRPr="00876E83">
        <w:rPr>
          <w:rStyle w:val="None"/>
          <w:rFonts w:ascii="Arial Narrow" w:hAnsi="Arial Narrow" w:cs="Miriam"/>
          <w:color w:val="auto"/>
          <w:sz w:val="24"/>
          <w:szCs w:val="24"/>
        </w:rPr>
        <w:t xml:space="preserve"> en la lista inicial proporcionada en la junta de aclaraciones del concurso objeto de las presentes bases concursales</w:t>
      </w:r>
      <w:r w:rsidR="00713694">
        <w:rPr>
          <w:rStyle w:val="None"/>
          <w:rFonts w:ascii="Arial Narrow" w:hAnsi="Arial Narrow" w:cs="Miriam"/>
          <w:color w:val="auto"/>
          <w:sz w:val="24"/>
          <w:szCs w:val="24"/>
        </w:rPr>
        <w:t xml:space="preserve"> y las adiciones subsecuentes. </w:t>
      </w:r>
      <w:r w:rsidRPr="00876E83">
        <w:rPr>
          <w:rStyle w:val="None"/>
          <w:rFonts w:ascii="Arial Narrow" w:hAnsi="Arial Narrow" w:cs="Miriam"/>
          <w:color w:val="auto"/>
          <w:sz w:val="24"/>
          <w:szCs w:val="24"/>
        </w:rPr>
        <w:t>La eliminación de períodos de espera se hará de acuerdo a la antigüedad que cada asegurado tenga en una póliza de gastos médicos mayores en una INSTITUCIÓN MEXICANA DE SEGUROS, siempre y cuando haya tenido períodos continuos de cobertura o bien no haya estado descubierto por más de 30 días.</w:t>
      </w:r>
    </w:p>
    <w:p w:rsidR="00713694" w:rsidRPr="00876E83" w:rsidRDefault="00713694" w:rsidP="00713694">
      <w:pPr>
        <w:pStyle w:val="BodyA"/>
        <w:tabs>
          <w:tab w:val="left" w:pos="288"/>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32"/>
        <w:jc w:val="both"/>
        <w:rPr>
          <w:rStyle w:val="None"/>
          <w:rFonts w:ascii="Arial Narrow" w:eastAsia="Arial" w:hAnsi="Arial Narrow" w:cs="Miriam"/>
          <w:color w:val="auto"/>
          <w:sz w:val="24"/>
          <w:szCs w:val="24"/>
        </w:rPr>
      </w:pPr>
    </w:p>
    <w:p w:rsidR="00836A7D" w:rsidRPr="00713694" w:rsidRDefault="00836A7D" w:rsidP="007D71D4">
      <w:pPr>
        <w:pStyle w:val="BodyA"/>
        <w:numPr>
          <w:ilvl w:val="0"/>
          <w:numId w:val="81"/>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Todos los padecimientos preexistentes cubiertos sin periodo de espera para todos los asegurados registrados en la lista inicial a la firma del contrato, siempre y cuando se demuestre que estuvieron asegurados en la póliza anteriormente vigente.</w:t>
      </w:r>
    </w:p>
    <w:p w:rsidR="00713694" w:rsidRPr="00876E83" w:rsidRDefault="00713694" w:rsidP="00713694">
      <w:pPr>
        <w:pStyle w:val="BodyA"/>
        <w:tabs>
          <w:tab w:val="left" w:pos="288"/>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32"/>
        <w:jc w:val="both"/>
        <w:rPr>
          <w:rStyle w:val="None"/>
          <w:rFonts w:ascii="Arial Narrow" w:eastAsia="Arial" w:hAnsi="Arial Narrow" w:cs="Miriam"/>
          <w:color w:val="auto"/>
          <w:sz w:val="24"/>
          <w:szCs w:val="24"/>
        </w:rPr>
      </w:pPr>
    </w:p>
    <w:p w:rsidR="00836A7D" w:rsidRPr="00876E83" w:rsidRDefault="00836A7D" w:rsidP="007D71D4">
      <w:pPr>
        <w:pStyle w:val="BodyA"/>
        <w:numPr>
          <w:ilvl w:val="0"/>
          <w:numId w:val="83"/>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Estarán cubiertos los gastos resultantes de los tratamientos médicos y/o quirúrgicos siguientes derivados de una enfermedad o accidente</w:t>
      </w:r>
    </w:p>
    <w:p w:rsidR="00E53961" w:rsidRPr="00876E83" w:rsidRDefault="00E53961" w:rsidP="00E53961">
      <w:pPr>
        <w:pStyle w:val="BodyA"/>
        <w:tabs>
          <w:tab w:val="left" w:pos="288"/>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32"/>
        <w:jc w:val="both"/>
        <w:rPr>
          <w:rStyle w:val="None"/>
          <w:rFonts w:ascii="Arial Narrow" w:eastAsia="Arial" w:hAnsi="Arial Narrow" w:cs="Miriam"/>
          <w:color w:val="auto"/>
          <w:sz w:val="24"/>
          <w:szCs w:val="24"/>
        </w:rPr>
      </w:pP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P</w:t>
      </w:r>
      <w:r w:rsidR="00836A7D" w:rsidRPr="00876E83">
        <w:rPr>
          <w:rStyle w:val="None"/>
          <w:rFonts w:ascii="Arial Narrow" w:hAnsi="Arial Narrow" w:cs="Miriam"/>
          <w:color w:val="auto"/>
          <w:sz w:val="24"/>
          <w:szCs w:val="24"/>
        </w:rPr>
        <w:t>adecimientos ginecológicos.</w:t>
      </w:r>
    </w:p>
    <w:p w:rsidR="00A32A3B" w:rsidRPr="00A32A3B"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P</w:t>
      </w:r>
      <w:r w:rsidR="00836A7D" w:rsidRPr="00876E83">
        <w:rPr>
          <w:rStyle w:val="None"/>
          <w:rFonts w:ascii="Arial Narrow" w:hAnsi="Arial Narrow" w:cs="Miriam"/>
          <w:color w:val="auto"/>
          <w:sz w:val="24"/>
          <w:szCs w:val="24"/>
        </w:rPr>
        <w:t>adecimientos cardíacos</w:t>
      </w:r>
      <w:r>
        <w:rPr>
          <w:rStyle w:val="None"/>
          <w:rFonts w:ascii="Arial Narrow" w:hAnsi="Arial Narrow" w:cs="Miriam"/>
          <w:color w:val="auto"/>
          <w:sz w:val="24"/>
          <w:szCs w:val="24"/>
        </w:rPr>
        <w:t>.</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Padecimientos hepáticos.</w:t>
      </w:r>
      <w:r w:rsidR="00836A7D" w:rsidRPr="00876E83">
        <w:rPr>
          <w:rStyle w:val="None"/>
          <w:rFonts w:ascii="Arial Narrow" w:hAnsi="Arial Narrow" w:cs="Miriam"/>
          <w:color w:val="auto"/>
          <w:sz w:val="24"/>
          <w:szCs w:val="24"/>
        </w:rPr>
        <w:t xml:space="preserve"> </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I</w:t>
      </w:r>
      <w:r w:rsidR="00836A7D" w:rsidRPr="00876E83">
        <w:rPr>
          <w:rStyle w:val="None"/>
          <w:rFonts w:ascii="Arial Narrow" w:hAnsi="Arial Narrow" w:cs="Miriam"/>
          <w:color w:val="auto"/>
          <w:sz w:val="24"/>
          <w:szCs w:val="24"/>
        </w:rPr>
        <w:t>nsuficiencia venosa y várices de miembros inferiores.</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P</w:t>
      </w:r>
      <w:r w:rsidR="00836A7D" w:rsidRPr="00876E83">
        <w:rPr>
          <w:rStyle w:val="None"/>
          <w:rFonts w:ascii="Arial Narrow" w:hAnsi="Arial Narrow" w:cs="Miriam"/>
          <w:color w:val="auto"/>
          <w:sz w:val="24"/>
          <w:szCs w:val="24"/>
        </w:rPr>
        <w:t xml:space="preserve">adecimientos del piso perineal. </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E</w:t>
      </w:r>
      <w:r w:rsidR="00836A7D" w:rsidRPr="00876E83">
        <w:rPr>
          <w:rStyle w:val="None"/>
          <w:rFonts w:ascii="Arial Narrow" w:hAnsi="Arial Narrow" w:cs="Miriam"/>
          <w:color w:val="auto"/>
          <w:sz w:val="24"/>
          <w:szCs w:val="24"/>
        </w:rPr>
        <w:t>ndometriosis.</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P</w:t>
      </w:r>
      <w:r w:rsidR="00836A7D" w:rsidRPr="00876E83">
        <w:rPr>
          <w:rStyle w:val="None"/>
          <w:rFonts w:ascii="Arial Narrow" w:hAnsi="Arial Narrow" w:cs="Miriam"/>
          <w:color w:val="auto"/>
          <w:sz w:val="24"/>
          <w:szCs w:val="24"/>
        </w:rPr>
        <w:t>adecimientos de glándulas mamarias.</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H</w:t>
      </w:r>
      <w:r w:rsidR="00836A7D" w:rsidRPr="00876E83">
        <w:rPr>
          <w:rStyle w:val="None"/>
          <w:rFonts w:ascii="Arial Narrow" w:hAnsi="Arial Narrow" w:cs="Miriam"/>
          <w:color w:val="auto"/>
          <w:sz w:val="24"/>
          <w:szCs w:val="24"/>
        </w:rPr>
        <w:t>emorroides, fístulas y fisuras rectales o prolapsos del recto.</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A</w:t>
      </w:r>
      <w:r w:rsidR="00836A7D" w:rsidRPr="00876E83">
        <w:rPr>
          <w:rStyle w:val="None"/>
          <w:rFonts w:ascii="Arial Narrow" w:hAnsi="Arial Narrow" w:cs="Miriam"/>
          <w:color w:val="auto"/>
          <w:sz w:val="24"/>
          <w:szCs w:val="24"/>
        </w:rPr>
        <w:t>migdalitis y adenoiditis.</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H</w:t>
      </w:r>
      <w:r w:rsidR="00836A7D" w:rsidRPr="00876E83">
        <w:rPr>
          <w:rStyle w:val="None"/>
          <w:rFonts w:ascii="Arial Narrow" w:hAnsi="Arial Narrow" w:cs="Miriam"/>
          <w:color w:val="auto"/>
          <w:sz w:val="24"/>
          <w:szCs w:val="24"/>
        </w:rPr>
        <w:t>ernias (incluyendo de disco), eventraciones.</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P</w:t>
      </w:r>
      <w:r w:rsidR="00713694">
        <w:rPr>
          <w:rStyle w:val="None"/>
          <w:rFonts w:ascii="Arial Narrow" w:hAnsi="Arial Narrow" w:cs="Miriam"/>
          <w:color w:val="auto"/>
          <w:sz w:val="24"/>
          <w:szCs w:val="24"/>
        </w:rPr>
        <w:t>adecimientos renales,</w:t>
      </w:r>
      <w:r w:rsidR="00836A7D" w:rsidRPr="00876E83">
        <w:rPr>
          <w:rStyle w:val="None"/>
          <w:rFonts w:ascii="Arial Narrow" w:hAnsi="Arial Narrow" w:cs="Miriam"/>
          <w:color w:val="auto"/>
          <w:sz w:val="24"/>
          <w:szCs w:val="24"/>
        </w:rPr>
        <w:t xml:space="preserve"> incluso cálculos</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P</w:t>
      </w:r>
      <w:r w:rsidR="00836A7D" w:rsidRPr="00876E83">
        <w:rPr>
          <w:rStyle w:val="None"/>
          <w:rFonts w:ascii="Arial Narrow" w:hAnsi="Arial Narrow" w:cs="Miriam"/>
          <w:color w:val="auto"/>
          <w:sz w:val="24"/>
          <w:szCs w:val="24"/>
        </w:rPr>
        <w:t>ratamientos de cáncer y lupus.</w:t>
      </w:r>
    </w:p>
    <w:p w:rsidR="00836A7D" w:rsidRPr="00876E83" w:rsidRDefault="00A32A3B" w:rsidP="007D71D4">
      <w:pPr>
        <w:pStyle w:val="BodyA"/>
        <w:numPr>
          <w:ilvl w:val="1"/>
          <w:numId w:val="85"/>
        </w:numPr>
        <w:jc w:val="both"/>
        <w:rPr>
          <w:rStyle w:val="None"/>
          <w:rFonts w:ascii="Arial Narrow" w:eastAsia="Arial" w:hAnsi="Arial Narrow" w:cs="Miriam"/>
          <w:color w:val="auto"/>
          <w:sz w:val="24"/>
          <w:szCs w:val="24"/>
        </w:rPr>
      </w:pPr>
      <w:r>
        <w:rPr>
          <w:rStyle w:val="None"/>
          <w:rFonts w:ascii="Arial Narrow" w:hAnsi="Arial Narrow" w:cs="Miriam"/>
          <w:color w:val="auto"/>
          <w:sz w:val="24"/>
          <w:szCs w:val="24"/>
        </w:rPr>
        <w:t>P</w:t>
      </w:r>
      <w:r w:rsidR="00836A7D" w:rsidRPr="00876E83">
        <w:rPr>
          <w:rStyle w:val="None"/>
          <w:rFonts w:ascii="Arial Narrow" w:hAnsi="Arial Narrow" w:cs="Miriam"/>
          <w:color w:val="auto"/>
          <w:sz w:val="24"/>
          <w:szCs w:val="24"/>
        </w:rPr>
        <w:t>adecimientos de hallux valgus</w:t>
      </w:r>
    </w:p>
    <w:p w:rsidR="00836A7D" w:rsidRPr="00876E83" w:rsidRDefault="00836A7D" w:rsidP="007D71D4">
      <w:pPr>
        <w:pStyle w:val="BodyA"/>
        <w:numPr>
          <w:ilvl w:val="1"/>
          <w:numId w:val="85"/>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Litiasis en vías urinarias y en vesícula biliar</w:t>
      </w:r>
    </w:p>
    <w:p w:rsidR="00836A7D" w:rsidRPr="00876E83" w:rsidRDefault="00836A7D" w:rsidP="00836A7D">
      <w:pPr>
        <w:pStyle w:val="BodyA"/>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20"/>
        <w:jc w:val="both"/>
        <w:rPr>
          <w:rFonts w:ascii="Arial Narrow" w:eastAsia="Arial" w:hAnsi="Arial Narrow" w:cs="Miriam"/>
          <w:color w:val="auto"/>
          <w:sz w:val="24"/>
          <w:szCs w:val="24"/>
        </w:rPr>
      </w:pPr>
    </w:p>
    <w:p w:rsidR="00A47160" w:rsidRPr="00A47160" w:rsidRDefault="00836A7D" w:rsidP="00A47160">
      <w:pPr>
        <w:pStyle w:val="BodyA"/>
        <w:numPr>
          <w:ilvl w:val="2"/>
          <w:numId w:val="87"/>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Gastos de ingreso por emergencia a un hospital fuera de la red, de tal manera que se otorgue al paciente la atención expedita y que ésta no sea suspendida por falta de pago al hospital o sanatorio por parte de </w:t>
      </w:r>
      <w:r w:rsidRPr="00876E83">
        <w:rPr>
          <w:rStyle w:val="None"/>
          <w:rFonts w:ascii="Arial Narrow" w:hAnsi="Arial Narrow" w:cs="Miriam"/>
          <w:b/>
          <w:bCs/>
          <w:color w:val="auto"/>
          <w:sz w:val="24"/>
          <w:szCs w:val="24"/>
        </w:rPr>
        <w:t>“EL LICITANTE ADJUDICADO”</w:t>
      </w:r>
      <w:r w:rsidRPr="00876E83">
        <w:rPr>
          <w:rStyle w:val="None"/>
          <w:rFonts w:ascii="Arial Narrow" w:hAnsi="Arial Narrow" w:cs="Miriam"/>
          <w:color w:val="auto"/>
          <w:sz w:val="24"/>
          <w:szCs w:val="24"/>
        </w:rPr>
        <w:t>.</w:t>
      </w:r>
    </w:p>
    <w:p w:rsidR="00A47160" w:rsidRDefault="00A47160" w:rsidP="00A47160">
      <w:pPr>
        <w:pStyle w:val="BodyA"/>
        <w:tabs>
          <w:tab w:val="left" w:pos="806"/>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28"/>
        <w:jc w:val="both"/>
        <w:rPr>
          <w:rStyle w:val="None"/>
          <w:rFonts w:ascii="Arial Narrow" w:eastAsia="Arial" w:hAnsi="Arial Narrow" w:cs="Miriam"/>
          <w:color w:val="auto"/>
          <w:sz w:val="24"/>
          <w:szCs w:val="24"/>
        </w:rPr>
      </w:pPr>
    </w:p>
    <w:p w:rsidR="00836A7D" w:rsidRPr="00A47160" w:rsidRDefault="00836A7D" w:rsidP="00A47160">
      <w:pPr>
        <w:pStyle w:val="BodyA"/>
        <w:numPr>
          <w:ilvl w:val="2"/>
          <w:numId w:val="87"/>
        </w:numPr>
        <w:jc w:val="both"/>
        <w:rPr>
          <w:rStyle w:val="None"/>
          <w:rFonts w:ascii="Arial Narrow" w:eastAsia="Arial" w:hAnsi="Arial Narrow" w:cs="Miriam"/>
          <w:color w:val="auto"/>
          <w:sz w:val="24"/>
          <w:szCs w:val="24"/>
        </w:rPr>
      </w:pPr>
      <w:r w:rsidRPr="00A47160">
        <w:rPr>
          <w:rStyle w:val="None"/>
          <w:rFonts w:ascii="Arial Narrow" w:hAnsi="Arial Narrow" w:cs="Miriam"/>
          <w:color w:val="auto"/>
          <w:sz w:val="24"/>
          <w:szCs w:val="24"/>
        </w:rPr>
        <w:t>Se definirá como  emergencia médica cuando una enfermedad o accidente cubierto pone en peligro la vida o viabilidad de algún órgano del asegurado siendo indispensable el ingreso del asegurado por el área de urgencias del hospital dentro de las 24 horas de ocurrencia de esa enfermedad o accidente.</w:t>
      </w:r>
    </w:p>
    <w:p w:rsidR="00A32A3B" w:rsidRPr="00876E83" w:rsidRDefault="00A32A3B" w:rsidP="00A32A3B">
      <w:pPr>
        <w:pStyle w:val="BodyA"/>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86"/>
        <w:jc w:val="both"/>
        <w:rPr>
          <w:rStyle w:val="None"/>
          <w:rFonts w:ascii="Arial Narrow" w:eastAsia="Arial" w:hAnsi="Arial Narrow" w:cs="Miriam"/>
          <w:color w:val="auto"/>
          <w:sz w:val="24"/>
          <w:szCs w:val="24"/>
        </w:rPr>
      </w:pPr>
    </w:p>
    <w:p w:rsidR="00836A7D" w:rsidRPr="00A32A3B" w:rsidRDefault="00836A7D" w:rsidP="007D71D4">
      <w:pPr>
        <w:pStyle w:val="BodyA"/>
        <w:numPr>
          <w:ilvl w:val="4"/>
          <w:numId w:val="91"/>
        </w:numPr>
        <w:jc w:val="both"/>
        <w:rPr>
          <w:rStyle w:val="None"/>
          <w:rFonts w:ascii="Arial Narrow" w:eastAsia="Arial" w:hAnsi="Arial Narrow" w:cs="Miriam"/>
          <w:b/>
          <w:bCs/>
          <w:color w:val="auto"/>
          <w:sz w:val="24"/>
          <w:szCs w:val="24"/>
        </w:rPr>
      </w:pPr>
      <w:r w:rsidRPr="00876E83">
        <w:rPr>
          <w:rStyle w:val="None"/>
          <w:rFonts w:ascii="Arial Narrow" w:hAnsi="Arial Narrow" w:cs="Miriam"/>
          <w:color w:val="auto"/>
          <w:sz w:val="24"/>
          <w:szCs w:val="24"/>
        </w:rPr>
        <w:t xml:space="preserve">Al presentarse una emergencia de carácter médico, en el que no sea posible conducir al paciente a un hospital de red, inmediatamente se reportará </w:t>
      </w:r>
      <w:r w:rsidR="00E53961" w:rsidRPr="00876E83">
        <w:rPr>
          <w:rStyle w:val="None"/>
          <w:rFonts w:ascii="Arial Narrow" w:hAnsi="Arial Narrow" w:cs="Miriam"/>
          <w:color w:val="auto"/>
          <w:sz w:val="24"/>
          <w:szCs w:val="24"/>
        </w:rPr>
        <w:t>al</w:t>
      </w:r>
      <w:r w:rsidRPr="00876E83">
        <w:rPr>
          <w:rStyle w:val="None"/>
          <w:rFonts w:ascii="Arial Narrow" w:hAnsi="Arial Narrow" w:cs="Miriam"/>
          <w:b/>
          <w:bCs/>
          <w:color w:val="auto"/>
          <w:sz w:val="24"/>
          <w:szCs w:val="24"/>
        </w:rPr>
        <w:t xml:space="preserve"> “LICITANTE ADJUDICADO” y quedarán cubiertos los gastos de traslado cualesquiera que sean sin aplicación de deducible y coaseguro. </w:t>
      </w:r>
    </w:p>
    <w:p w:rsidR="00A32A3B" w:rsidRPr="00876E83" w:rsidRDefault="00A32A3B" w:rsidP="00A32A3B">
      <w:pPr>
        <w:pStyle w:val="BodyA"/>
        <w:tabs>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28"/>
        <w:jc w:val="both"/>
        <w:rPr>
          <w:rStyle w:val="None"/>
          <w:rFonts w:ascii="Arial Narrow" w:eastAsia="Arial" w:hAnsi="Arial Narrow" w:cs="Miriam"/>
          <w:b/>
          <w:bCs/>
          <w:color w:val="auto"/>
          <w:sz w:val="24"/>
          <w:szCs w:val="24"/>
        </w:rPr>
      </w:pPr>
    </w:p>
    <w:p w:rsidR="00836A7D" w:rsidRPr="00A32A3B" w:rsidRDefault="00836A7D" w:rsidP="007D71D4">
      <w:pPr>
        <w:pStyle w:val="BodyA"/>
        <w:numPr>
          <w:ilvl w:val="4"/>
          <w:numId w:val="93"/>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El</w:t>
      </w:r>
      <w:r w:rsidRPr="00876E83">
        <w:rPr>
          <w:rStyle w:val="None"/>
          <w:rFonts w:ascii="Arial Narrow" w:hAnsi="Arial Narrow" w:cs="Miriam"/>
          <w:b/>
          <w:bCs/>
          <w:color w:val="auto"/>
          <w:sz w:val="24"/>
          <w:szCs w:val="24"/>
        </w:rPr>
        <w:t xml:space="preserve"> “LICITANTE ADJUDICADO”</w:t>
      </w:r>
      <w:r w:rsidRPr="00876E83">
        <w:rPr>
          <w:rStyle w:val="None"/>
          <w:rFonts w:ascii="Arial Narrow" w:hAnsi="Arial Narrow" w:cs="Miriam"/>
          <w:color w:val="auto"/>
          <w:sz w:val="24"/>
          <w:szCs w:val="24"/>
        </w:rPr>
        <w:t xml:space="preserve"> comunicará inmediatamente al hospital, la existencia de la póliza de seguros y se comprometerá al pago de los gastos, siempre y cuando el hospital de no red, se ajuste a los tabuladores y tarifas del licitante, de lo contrario, los gastos erogados fuera de la red de hospitales y médicos en convenio se realizará vía reembolso y de acuerdo al listado de honorarios quirúrgicos adjunto.</w:t>
      </w:r>
    </w:p>
    <w:p w:rsidR="00A32A3B" w:rsidRPr="00876E83" w:rsidRDefault="00A32A3B" w:rsidP="00A32A3B">
      <w:pPr>
        <w:pStyle w:val="BodyA"/>
        <w:tabs>
          <w:tab w:val="left" w:pos="806"/>
          <w:tab w:val="left" w:pos="850"/>
          <w:tab w:val="left" w:pos="851"/>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28"/>
        <w:jc w:val="both"/>
        <w:rPr>
          <w:rStyle w:val="None"/>
          <w:rFonts w:ascii="Arial Narrow" w:eastAsia="Arial" w:hAnsi="Arial Narrow" w:cs="Miriam"/>
          <w:color w:val="auto"/>
          <w:sz w:val="24"/>
          <w:szCs w:val="24"/>
        </w:rPr>
      </w:pPr>
    </w:p>
    <w:p w:rsidR="00836A7D" w:rsidRPr="00876E83" w:rsidRDefault="00836A7D" w:rsidP="007D71D4">
      <w:pPr>
        <w:pStyle w:val="BodyA"/>
        <w:numPr>
          <w:ilvl w:val="4"/>
          <w:numId w:val="95"/>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Proceder lo mismo con médicos de no red si se ajustan al tabulador.</w:t>
      </w:r>
    </w:p>
    <w:p w:rsidR="00836A7D" w:rsidRPr="00876E83" w:rsidRDefault="00836A7D" w:rsidP="00836A7D">
      <w:pPr>
        <w:pStyle w:val="BodyA"/>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u w:color="7F7F7F"/>
        </w:rPr>
      </w:pPr>
      <w:r w:rsidRPr="00876E83">
        <w:rPr>
          <w:rStyle w:val="None"/>
          <w:rFonts w:ascii="Arial Narrow" w:hAnsi="Arial Narrow" w:cs="Miriam"/>
          <w:b/>
          <w:bCs/>
          <w:color w:val="auto"/>
          <w:sz w:val="24"/>
          <w:szCs w:val="24"/>
          <w:u w:color="7F7F7F"/>
        </w:rPr>
        <w:t>URGENCIA MÉDICA EN EL EXTRANJERO (UME).</w:t>
      </w:r>
    </w:p>
    <w:p w:rsidR="00E53961" w:rsidRPr="00876E83" w:rsidRDefault="00E53961"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876E83" w:rsidRDefault="00836A7D" w:rsidP="00836A7D">
      <w:pPr>
        <w:pStyle w:val="BodyA"/>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Protección a los asegurados con cobertura nacional del riesgo de sufrir alguna enfermedad o accidente que puede ser considerado como emergencia médica fuera del territorio nacional, cuando estén realizando un viaje de negocios,  de estudios o de cualquier otra índole.</w:t>
      </w:r>
    </w:p>
    <w:p w:rsidR="00E53961" w:rsidRPr="00876E83" w:rsidRDefault="00E53961" w:rsidP="00836A7D">
      <w:pPr>
        <w:pStyle w:val="BodyA"/>
        <w:tabs>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both"/>
        <w:rPr>
          <w:rStyle w:val="None"/>
          <w:rFonts w:ascii="Arial Narrow" w:eastAsia="Arial" w:hAnsi="Arial Narrow" w:cs="Miriam"/>
          <w:color w:val="auto"/>
          <w:sz w:val="24"/>
          <w:szCs w:val="24"/>
        </w:rPr>
      </w:pPr>
    </w:p>
    <w:p w:rsidR="00836A7D" w:rsidRPr="00876E83" w:rsidRDefault="00836A7D" w:rsidP="007D71D4">
      <w:pPr>
        <w:pStyle w:val="BodyA"/>
        <w:numPr>
          <w:ilvl w:val="0"/>
          <w:numId w:val="97"/>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Se considera como urgencia médica la aparición repentina de una alteración en la salud del </w:t>
      </w:r>
      <w:r w:rsidRPr="00876E83">
        <w:rPr>
          <w:rStyle w:val="None"/>
          <w:rFonts w:ascii="Arial Narrow" w:hAnsi="Arial Narrow" w:cs="Miriam"/>
          <w:b/>
          <w:bCs/>
          <w:color w:val="auto"/>
          <w:sz w:val="24"/>
          <w:szCs w:val="24"/>
        </w:rPr>
        <w:t>ASEGURADO</w:t>
      </w:r>
      <w:r w:rsidRPr="00876E83">
        <w:rPr>
          <w:rStyle w:val="None"/>
          <w:rFonts w:ascii="Arial Narrow" w:hAnsi="Arial Narrow" w:cs="Miriam"/>
          <w:color w:val="auto"/>
          <w:sz w:val="24"/>
          <w:szCs w:val="24"/>
        </w:rPr>
        <w:t>, la cual se manifiesta a través de síntomas agudos de tal severidad que ponen en peligro la vida del enfermo o accidentado, su integridad corporal o la viabilidad de alguno de sus órganos.</w:t>
      </w:r>
    </w:p>
    <w:p w:rsidR="00836A7D" w:rsidRPr="00876E83" w:rsidRDefault="00836A7D" w:rsidP="007D71D4">
      <w:pPr>
        <w:pStyle w:val="BodyA"/>
        <w:numPr>
          <w:ilvl w:val="0"/>
          <w:numId w:val="97"/>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En toda reclamación que se origine por una urgencia en el extranjero, se aplicará únicamente el deducible de $50.00 USD, y se pagarán los gastos hasta la suma asegurada de $50,000.00 USD, o su equivalente en moneda nacional.</w:t>
      </w:r>
    </w:p>
    <w:p w:rsidR="00836A7D" w:rsidRPr="00876E83" w:rsidRDefault="00836A7D" w:rsidP="007D71D4">
      <w:pPr>
        <w:pStyle w:val="BodyA"/>
        <w:numPr>
          <w:ilvl w:val="0"/>
          <w:numId w:val="97"/>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Al estar estabilizada y controlada la condición patológica o traumática del paciente, cesará la emergencia médica y por lo tanto, los efectos del beneficio.</w:t>
      </w:r>
    </w:p>
    <w:p w:rsidR="00836A7D" w:rsidRPr="00876E83" w:rsidRDefault="00836A7D" w:rsidP="007D71D4">
      <w:pPr>
        <w:pStyle w:val="BodyA"/>
        <w:numPr>
          <w:ilvl w:val="0"/>
          <w:numId w:val="97"/>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El </w:t>
      </w:r>
      <w:r w:rsidRPr="00876E83">
        <w:rPr>
          <w:rStyle w:val="None"/>
          <w:rFonts w:ascii="Arial Narrow" w:hAnsi="Arial Narrow" w:cs="Miriam"/>
          <w:b/>
          <w:bCs/>
          <w:color w:val="auto"/>
          <w:sz w:val="24"/>
          <w:szCs w:val="24"/>
        </w:rPr>
        <w:t xml:space="preserve">“LICITANTE ADJUDICADO” </w:t>
      </w:r>
      <w:r w:rsidRPr="00876E83">
        <w:rPr>
          <w:rStyle w:val="None"/>
          <w:rFonts w:ascii="Arial Narrow" w:hAnsi="Arial Narrow" w:cs="Miriam"/>
          <w:color w:val="auto"/>
          <w:sz w:val="24"/>
          <w:szCs w:val="24"/>
        </w:rPr>
        <w:t>pagará la reclamación en la moneda en la que se realicen dichos pagos, y de acuerdo al tipo de cambio para solventar obligaciones denominadas en moneda extranjera pagaderas en la República Mexicana estipulado por el BANCO DE MEXICO y publicado en el Diario Oficial de la Federación vigente en la fecha de erogación de los mismos.</w:t>
      </w:r>
    </w:p>
    <w:p w:rsidR="00836A7D" w:rsidRPr="00876E83" w:rsidRDefault="00836A7D" w:rsidP="007D71D4">
      <w:pPr>
        <w:pStyle w:val="BodyA"/>
        <w:numPr>
          <w:ilvl w:val="0"/>
          <w:numId w:val="97"/>
        </w:numPr>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Formas de pago:</w:t>
      </w:r>
      <w:r w:rsidR="00E53961" w:rsidRPr="00876E83">
        <w:rPr>
          <w:rStyle w:val="None"/>
          <w:rFonts w:ascii="Arial Narrow" w:hAnsi="Arial Narrow" w:cs="Miriam"/>
          <w:color w:val="auto"/>
          <w:sz w:val="24"/>
          <w:szCs w:val="24"/>
        </w:rPr>
        <w:t xml:space="preserve"> </w:t>
      </w:r>
      <w:r w:rsidRPr="00876E83">
        <w:rPr>
          <w:rStyle w:val="None"/>
          <w:rFonts w:ascii="Arial Narrow" w:hAnsi="Arial Narrow" w:cs="Miriam"/>
          <w:color w:val="auto"/>
          <w:sz w:val="24"/>
          <w:szCs w:val="24"/>
        </w:rPr>
        <w:t xml:space="preserve">Cuando la urgencia médica se atienda fuera de la red internacional de servicios médicos </w:t>
      </w:r>
      <w:r w:rsidR="00A32A3B" w:rsidRPr="00876E83">
        <w:rPr>
          <w:rStyle w:val="None"/>
          <w:rFonts w:ascii="Arial Narrow" w:hAnsi="Arial Narrow" w:cs="Miriam"/>
          <w:color w:val="auto"/>
          <w:sz w:val="24"/>
          <w:szCs w:val="24"/>
        </w:rPr>
        <w:t>del</w:t>
      </w:r>
      <w:r w:rsidRPr="00876E83">
        <w:rPr>
          <w:rStyle w:val="None"/>
          <w:rFonts w:ascii="Arial Narrow" w:hAnsi="Arial Narrow" w:cs="Miriam"/>
          <w:color w:val="auto"/>
          <w:sz w:val="24"/>
          <w:szCs w:val="24"/>
        </w:rPr>
        <w:t xml:space="preserve"> “</w:t>
      </w:r>
      <w:r w:rsidRPr="00876E83">
        <w:rPr>
          <w:rStyle w:val="None"/>
          <w:rFonts w:ascii="Arial Narrow" w:hAnsi="Arial Narrow" w:cs="Miriam"/>
          <w:b/>
          <w:bCs/>
          <w:color w:val="auto"/>
          <w:sz w:val="24"/>
          <w:szCs w:val="24"/>
        </w:rPr>
        <w:t>LICITANTE ADJUDICADO”</w:t>
      </w:r>
      <w:r w:rsidRPr="00876E83">
        <w:rPr>
          <w:rStyle w:val="None"/>
          <w:rFonts w:ascii="Arial Narrow" w:hAnsi="Arial Narrow" w:cs="Miriam"/>
          <w:color w:val="auto"/>
          <w:sz w:val="24"/>
          <w:szCs w:val="24"/>
        </w:rPr>
        <w:t>, el pago de los gastos erogados se hará vía reembolso y en la moneda en la que se realicen dichos pagos.</w:t>
      </w:r>
    </w:p>
    <w:p w:rsidR="00836A7D" w:rsidRPr="00876E83" w:rsidRDefault="00836A7D" w:rsidP="00836A7D">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both"/>
        <w:rPr>
          <w:rFonts w:ascii="Arial Narrow" w:eastAsia="Arial" w:hAnsi="Arial Narrow" w:cs="Miriam"/>
          <w:color w:val="auto"/>
          <w:sz w:val="24"/>
          <w:szCs w:val="24"/>
        </w:rPr>
      </w:pPr>
    </w:p>
    <w:p w:rsidR="00836A7D" w:rsidRPr="00876E83" w:rsidRDefault="00836A7D" w:rsidP="00836A7D">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both"/>
        <w:rPr>
          <w:rStyle w:val="None"/>
          <w:rFonts w:ascii="Arial Narrow" w:hAnsi="Arial Narrow" w:cs="Miriam"/>
          <w:color w:val="auto"/>
          <w:sz w:val="24"/>
          <w:szCs w:val="24"/>
        </w:rPr>
      </w:pPr>
      <w:r w:rsidRPr="00876E83">
        <w:rPr>
          <w:rStyle w:val="None"/>
          <w:rFonts w:ascii="Arial Narrow" w:hAnsi="Arial Narrow" w:cs="Miriam"/>
          <w:color w:val="auto"/>
          <w:sz w:val="24"/>
          <w:szCs w:val="24"/>
        </w:rPr>
        <w:t>Se cubren las lesiones que el asegurado sufra a consecuencia de la práctica amateur u ocasional de todos los deportes con excepción de: alpinismo, buceo, rapel, hockey, artes marciales, equitación, tauromaquia, box, charrería, espeleología, montañismo, motociclismo, deportes aéreos, y lucha libre o greco romana. Se incluye cualquier medio de transporte que utilicen los asegurados.</w:t>
      </w:r>
    </w:p>
    <w:p w:rsidR="0006111C" w:rsidRDefault="0006111C" w:rsidP="00E53961">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center"/>
        <w:rPr>
          <w:rStyle w:val="None"/>
          <w:rFonts w:ascii="Arial Narrow" w:eastAsia="Arial" w:hAnsi="Arial Narrow" w:cs="Miriam"/>
          <w:color w:val="auto"/>
          <w:sz w:val="24"/>
          <w:szCs w:val="24"/>
        </w:rPr>
      </w:pPr>
    </w:p>
    <w:p w:rsidR="0006111C" w:rsidRDefault="0006111C" w:rsidP="00E53961">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center"/>
        <w:rPr>
          <w:rStyle w:val="None"/>
          <w:rFonts w:ascii="Arial Narrow" w:eastAsia="Arial" w:hAnsi="Arial Narrow" w:cs="Miriam"/>
          <w:color w:val="auto"/>
          <w:sz w:val="24"/>
          <w:szCs w:val="24"/>
        </w:rPr>
      </w:pPr>
    </w:p>
    <w:p w:rsidR="0006111C" w:rsidRDefault="0006111C" w:rsidP="00E53961">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center"/>
        <w:rPr>
          <w:rStyle w:val="None"/>
          <w:rFonts w:ascii="Arial Narrow" w:eastAsia="Arial" w:hAnsi="Arial Narrow" w:cs="Miriam"/>
          <w:color w:val="auto"/>
          <w:sz w:val="24"/>
          <w:szCs w:val="24"/>
        </w:rPr>
      </w:pPr>
    </w:p>
    <w:p w:rsidR="0006111C" w:rsidRDefault="0006111C" w:rsidP="00E53961">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center"/>
        <w:rPr>
          <w:rStyle w:val="None"/>
          <w:rFonts w:ascii="Arial Narrow" w:eastAsia="Arial" w:hAnsi="Arial Narrow" w:cs="Miriam"/>
          <w:color w:val="auto"/>
          <w:sz w:val="24"/>
          <w:szCs w:val="24"/>
        </w:rPr>
      </w:pPr>
    </w:p>
    <w:p w:rsidR="0006111C" w:rsidRDefault="0006111C" w:rsidP="00E53961">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center"/>
        <w:rPr>
          <w:rStyle w:val="None"/>
          <w:rFonts w:ascii="Arial Narrow" w:eastAsia="Arial" w:hAnsi="Arial Narrow" w:cs="Miriam"/>
          <w:color w:val="auto"/>
          <w:sz w:val="24"/>
          <w:szCs w:val="24"/>
        </w:rPr>
      </w:pPr>
    </w:p>
    <w:p w:rsidR="0006111C" w:rsidRDefault="0006111C" w:rsidP="00E53961">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center"/>
        <w:rPr>
          <w:rStyle w:val="None"/>
          <w:rFonts w:ascii="Arial Narrow" w:eastAsia="Arial" w:hAnsi="Arial Narrow" w:cs="Miriam"/>
          <w:color w:val="auto"/>
          <w:sz w:val="24"/>
          <w:szCs w:val="24"/>
        </w:rPr>
      </w:pPr>
    </w:p>
    <w:p w:rsidR="0006111C" w:rsidRPr="00876E83" w:rsidRDefault="0006111C" w:rsidP="00E53961">
      <w:pPr>
        <w:pStyle w:val="BodyA"/>
        <w:tabs>
          <w:tab w:val="left" w:pos="288"/>
          <w:tab w:val="left" w:pos="454"/>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jc w:val="center"/>
        <w:rPr>
          <w:rStyle w:val="None"/>
          <w:rFonts w:ascii="Arial Narrow" w:eastAsia="Arial" w:hAnsi="Arial Narrow" w:cs="Miriam"/>
          <w:color w:val="auto"/>
          <w:sz w:val="24"/>
          <w:szCs w:val="24"/>
        </w:rPr>
      </w:pPr>
    </w:p>
    <w:p w:rsidR="00836A7D" w:rsidRPr="00876E83" w:rsidRDefault="00836A7D" w:rsidP="00E53961">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u w:color="7F7F7F"/>
        </w:rPr>
      </w:pPr>
      <w:r w:rsidRPr="00876E83">
        <w:rPr>
          <w:rStyle w:val="None"/>
          <w:rFonts w:ascii="Arial Narrow" w:hAnsi="Arial Narrow" w:cs="Miriam"/>
          <w:b/>
          <w:bCs/>
          <w:color w:val="auto"/>
          <w:sz w:val="24"/>
          <w:szCs w:val="24"/>
          <w:u w:color="7F7F7F"/>
        </w:rPr>
        <w:t>CUADRO DE PRIMAS ANUALES (INCLUYENDO DERECHO DE POLIZA E IVA)</w:t>
      </w:r>
    </w:p>
    <w:p w:rsidR="00836A7D" w:rsidRPr="00876E83" w:rsidRDefault="00836A7D" w:rsidP="00E53961">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u w:color="7F7F7F"/>
        </w:rPr>
      </w:pPr>
      <w:r w:rsidRPr="00876E83">
        <w:rPr>
          <w:rStyle w:val="None"/>
          <w:rFonts w:ascii="Arial Narrow" w:hAnsi="Arial Narrow" w:cs="Miriam"/>
          <w:b/>
          <w:bCs/>
          <w:color w:val="auto"/>
          <w:sz w:val="24"/>
          <w:szCs w:val="24"/>
          <w:u w:color="7F7F7F"/>
        </w:rPr>
        <w:t>SE SOLICITAN TABLAS, Y PRIMAS TOTALES PARA EL GRUPO 1</w:t>
      </w:r>
    </w:p>
    <w:p w:rsidR="00836A7D" w:rsidRPr="00876E83" w:rsidRDefault="00836A7D" w:rsidP="00E53961">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PARA EL GRUPO 2 APLICA LA MISMA TABLA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1140"/>
        <w:gridCol w:w="660"/>
        <w:gridCol w:w="842"/>
        <w:gridCol w:w="675"/>
        <w:gridCol w:w="842"/>
        <w:gridCol w:w="675"/>
        <w:gridCol w:w="842"/>
        <w:gridCol w:w="842"/>
        <w:gridCol w:w="675"/>
        <w:gridCol w:w="842"/>
        <w:gridCol w:w="795"/>
      </w:tblGrid>
      <w:tr w:rsidR="00E873A4" w:rsidRPr="00876E83" w:rsidTr="00E53961">
        <w:trPr>
          <w:trHeight w:val="283"/>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EDADES</w:t>
            </w:r>
          </w:p>
        </w:tc>
        <w:tc>
          <w:tcPr>
            <w:tcW w:w="4355" w:type="pct"/>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SUMAS ASEGURADAS DE ACUERDO A TABULADOR</w:t>
            </w: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lang w:val="es-MX"/>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259 UMA</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222 UMA</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185 UMA</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148 UMA</w:t>
            </w:r>
          </w:p>
        </w:tc>
        <w:tc>
          <w:tcPr>
            <w:tcW w:w="928"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111 UMA</w:t>
            </w: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0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55 </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60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76 - 79</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rPr>
            </w:pPr>
            <w:r w:rsidRPr="00876E83">
              <w:rPr>
                <w:rStyle w:val="None"/>
                <w:rFonts w:ascii="Arial Narrow" w:hAnsi="Arial Narrow" w:cs="Miriam"/>
                <w:color w:val="auto"/>
              </w:rPr>
              <w:t>80 - 85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836A7D"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rPr>
            </w:pPr>
            <w:r w:rsidRPr="00876E83">
              <w:rPr>
                <w:rStyle w:val="None"/>
                <w:rFonts w:ascii="Arial Narrow" w:hAnsi="Arial Narrow" w:cs="Miriam"/>
                <w:color w:val="auto"/>
              </w:rPr>
              <w:t>86 - 89</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92" w:hanging="792"/>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684" w:hanging="684"/>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576" w:hanging="576"/>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center"/>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A32A3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u w:color="7F7F7F"/>
        </w:rPr>
      </w:pPr>
      <w:r w:rsidRPr="00876E83">
        <w:rPr>
          <w:rStyle w:val="None"/>
          <w:rFonts w:ascii="Arial Narrow" w:hAnsi="Arial Narrow" w:cs="Miriam"/>
          <w:b/>
          <w:bCs/>
          <w:color w:val="auto"/>
          <w:sz w:val="24"/>
          <w:szCs w:val="24"/>
          <w:u w:color="7F7F7F"/>
        </w:rPr>
        <w:t>TABLA GRUPO 3</w:t>
      </w:r>
    </w:p>
    <w:p w:rsidR="00836A7D" w:rsidRPr="00876E83" w:rsidRDefault="00836A7D" w:rsidP="00A32A3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SUMAS ASEGURADAS DE 111 VUMA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center"/>
        <w:rPr>
          <w:rFonts w:ascii="Arial Narrow" w:eastAsia="Arial" w:hAnsi="Arial Narrow" w:cs="Miriam"/>
          <w:b/>
          <w:bCs/>
          <w:color w:val="auto"/>
          <w:sz w:val="24"/>
          <w:szCs w:val="24"/>
        </w:rPr>
      </w:pPr>
    </w:p>
    <w:tbl>
      <w:tblPr>
        <w:tblStyle w:val="TableNormal"/>
        <w:tblW w:w="94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217"/>
        <w:gridCol w:w="705"/>
        <w:gridCol w:w="900"/>
        <w:gridCol w:w="720"/>
        <w:gridCol w:w="900"/>
        <w:gridCol w:w="720"/>
        <w:gridCol w:w="900"/>
        <w:gridCol w:w="900"/>
        <w:gridCol w:w="720"/>
        <w:gridCol w:w="900"/>
        <w:gridCol w:w="851"/>
      </w:tblGrid>
      <w:tr w:rsidR="00E873A4" w:rsidRPr="00876E83" w:rsidTr="00E873A4">
        <w:trPr>
          <w:trHeight w:val="283"/>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EDADES</w:t>
            </w:r>
          </w:p>
        </w:tc>
        <w:tc>
          <w:tcPr>
            <w:tcW w:w="8216"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SUMAS ASEGURADAS A AUMENTAR</w:t>
            </w: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200 UMA</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400 UMA</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600 UMA</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800 UMA</w:t>
            </w:r>
          </w:p>
        </w:tc>
        <w:tc>
          <w:tcPr>
            <w:tcW w:w="17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1000 UMA</w:t>
            </w: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0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55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60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836A7D" w:rsidRPr="00876E83" w:rsidTr="00E873A4">
        <w:trPr>
          <w:trHeight w:val="320"/>
          <w:jc w:val="center"/>
        </w:trPr>
        <w:tc>
          <w:tcPr>
            <w:tcW w:w="1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76 - 79</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center"/>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A32A3B" w:rsidRDefault="00A32A3B" w:rsidP="00A32A3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b/>
          <w:bCs/>
          <w:color w:val="auto"/>
          <w:sz w:val="24"/>
          <w:szCs w:val="24"/>
          <w:u w:color="7F7F7F"/>
        </w:rPr>
      </w:pPr>
    </w:p>
    <w:p w:rsidR="00836A7D" w:rsidRPr="00876E83" w:rsidRDefault="00836A7D" w:rsidP="00A32A3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SUMAS ASEGURADAS DE 148 VUMA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1140"/>
        <w:gridCol w:w="660"/>
        <w:gridCol w:w="842"/>
        <w:gridCol w:w="675"/>
        <w:gridCol w:w="842"/>
        <w:gridCol w:w="675"/>
        <w:gridCol w:w="842"/>
        <w:gridCol w:w="842"/>
        <w:gridCol w:w="675"/>
        <w:gridCol w:w="842"/>
        <w:gridCol w:w="795"/>
      </w:tblGrid>
      <w:tr w:rsidR="00E873A4" w:rsidRPr="00876E83" w:rsidTr="00E53961">
        <w:trPr>
          <w:trHeight w:val="283"/>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EDADES</w:t>
            </w:r>
          </w:p>
        </w:tc>
        <w:tc>
          <w:tcPr>
            <w:tcW w:w="4355" w:type="pct"/>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SUMAS ASEGURADAS A AUMENTAR</w:t>
            </w: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200 UMA</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400 UMA</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600 UMA</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800 UMA</w:t>
            </w:r>
          </w:p>
        </w:tc>
        <w:tc>
          <w:tcPr>
            <w:tcW w:w="928"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1000 UMA</w:t>
            </w: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0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55 </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60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836A7D"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76 - 79</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92" w:hanging="792"/>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5664" w:hanging="5664"/>
        <w:jc w:val="both"/>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A32A3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SUMAS ASEGURADAS DE 185 VUMA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1140"/>
        <w:gridCol w:w="660"/>
        <w:gridCol w:w="842"/>
        <w:gridCol w:w="675"/>
        <w:gridCol w:w="842"/>
        <w:gridCol w:w="675"/>
        <w:gridCol w:w="842"/>
        <w:gridCol w:w="842"/>
        <w:gridCol w:w="675"/>
        <w:gridCol w:w="842"/>
        <w:gridCol w:w="795"/>
      </w:tblGrid>
      <w:tr w:rsidR="00E873A4" w:rsidRPr="00876E83" w:rsidTr="00E53961">
        <w:trPr>
          <w:trHeight w:val="283"/>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EDADES</w:t>
            </w:r>
          </w:p>
        </w:tc>
        <w:tc>
          <w:tcPr>
            <w:tcW w:w="4355" w:type="pct"/>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SUMAS ASEGURADAS A AUMENTAR</w:t>
            </w: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200 UMA</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400 UMA</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600 UMA</w:t>
            </w:r>
          </w:p>
        </w:tc>
        <w:tc>
          <w:tcPr>
            <w:tcW w:w="859"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800 UMA</w:t>
            </w:r>
          </w:p>
        </w:tc>
        <w:tc>
          <w:tcPr>
            <w:tcW w:w="928"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1000 UMA</w:t>
            </w: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0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55 </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60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70</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75</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836A7D" w:rsidRPr="00876E83" w:rsidTr="00E53961">
        <w:trPr>
          <w:trHeight w:val="320"/>
        </w:trPr>
        <w:tc>
          <w:tcPr>
            <w:tcW w:w="6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76 - 79</w:t>
            </w:r>
          </w:p>
        </w:tc>
        <w:tc>
          <w:tcPr>
            <w:tcW w:w="3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92" w:hanging="792"/>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A32A3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SUMAS ASEGURADAS DE 222 VUMA</w:t>
      </w:r>
    </w:p>
    <w:p w:rsidR="00836A7D" w:rsidRPr="00876E83" w:rsidRDefault="00836A7D" w:rsidP="00014B1A">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1368"/>
        <w:gridCol w:w="792"/>
        <w:gridCol w:w="1014"/>
        <w:gridCol w:w="811"/>
        <w:gridCol w:w="1012"/>
        <w:gridCol w:w="811"/>
        <w:gridCol w:w="1012"/>
        <w:gridCol w:w="1012"/>
        <w:gridCol w:w="998"/>
      </w:tblGrid>
      <w:tr w:rsidR="00E873A4" w:rsidRPr="00876E83" w:rsidTr="00E53961">
        <w:trPr>
          <w:trHeight w:val="283"/>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EDADES</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400 UMA</w:t>
            </w:r>
          </w:p>
        </w:tc>
        <w:tc>
          <w:tcPr>
            <w:tcW w:w="103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600 UMA</w:t>
            </w:r>
          </w:p>
        </w:tc>
        <w:tc>
          <w:tcPr>
            <w:tcW w:w="103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800 UMA</w:t>
            </w:r>
          </w:p>
        </w:tc>
        <w:tc>
          <w:tcPr>
            <w:tcW w:w="1138"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1000 UMA</w:t>
            </w: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0 - 5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21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26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31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36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51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56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60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65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65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66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71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836A7D"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76 - 79</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92" w:hanging="792"/>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A32A3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u w:color="7F7F7F"/>
        </w:rPr>
      </w:pPr>
      <w:r w:rsidRPr="00876E83">
        <w:rPr>
          <w:rStyle w:val="None"/>
          <w:rFonts w:ascii="Arial Narrow" w:hAnsi="Arial Narrow" w:cs="Miriam"/>
          <w:b/>
          <w:bCs/>
          <w:color w:val="auto"/>
          <w:sz w:val="24"/>
          <w:szCs w:val="24"/>
          <w:u w:color="7F7F7F"/>
        </w:rPr>
        <w:t>SUMAS ASEGURADAS DE 259 VUMA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60"/>
        <w:jc w:val="both"/>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1368"/>
        <w:gridCol w:w="792"/>
        <w:gridCol w:w="1014"/>
        <w:gridCol w:w="811"/>
        <w:gridCol w:w="1012"/>
        <w:gridCol w:w="811"/>
        <w:gridCol w:w="1012"/>
        <w:gridCol w:w="1012"/>
        <w:gridCol w:w="998"/>
      </w:tblGrid>
      <w:tr w:rsidR="00E873A4" w:rsidRPr="00876E83" w:rsidTr="00E53961">
        <w:trPr>
          <w:trHeight w:val="283"/>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EDADES</w:t>
            </w:r>
          </w:p>
        </w:tc>
        <w:tc>
          <w:tcPr>
            <w:tcW w:w="1023"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400 UMA</w:t>
            </w:r>
          </w:p>
        </w:tc>
        <w:tc>
          <w:tcPr>
            <w:tcW w:w="103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600 UMA</w:t>
            </w:r>
          </w:p>
        </w:tc>
        <w:tc>
          <w:tcPr>
            <w:tcW w:w="1032"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800 UMA</w:t>
            </w:r>
          </w:p>
        </w:tc>
        <w:tc>
          <w:tcPr>
            <w:tcW w:w="1138"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1000 UMA</w:t>
            </w: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w:t>
            </w: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0 - 5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15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16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25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26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35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36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45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46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50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55 </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56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60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 xml:space="preserve">65 </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66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70</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71 –</w:t>
            </w:r>
            <w:r w:rsidRPr="00876E83">
              <w:rPr>
                <w:rStyle w:val="None"/>
                <w:rFonts w:ascii="Arial Narrow" w:hAnsi="Arial Narrow" w:cs="Miriam"/>
                <w:color w:val="auto"/>
                <w:sz w:val="24"/>
                <w:szCs w:val="24"/>
              </w:rPr>
              <w:t xml:space="preserve"> </w:t>
            </w:r>
            <w:r w:rsidRPr="00876E83">
              <w:rPr>
                <w:rStyle w:val="Hyperlink2"/>
                <w:rFonts w:ascii="Arial Narrow" w:hAnsi="Arial Narrow" w:cs="Miriam"/>
                <w:color w:val="auto"/>
                <w:sz w:val="24"/>
                <w:szCs w:val="24"/>
              </w:rPr>
              <w:t>75</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836A7D" w:rsidRPr="00876E83" w:rsidTr="00E53961">
        <w:trPr>
          <w:trHeight w:val="320"/>
        </w:trPr>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76 - 79</w:t>
            </w:r>
          </w:p>
        </w:tc>
        <w:tc>
          <w:tcPr>
            <w:tcW w:w="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92" w:hanging="792"/>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684" w:hanging="684"/>
        <w:jc w:val="both"/>
        <w:rPr>
          <w:rFonts w:ascii="Arial Narrow" w:eastAsia="Arial" w:hAnsi="Arial Narrow" w:cs="Miriam"/>
          <w:b/>
          <w:color w:val="auto"/>
          <w:sz w:val="24"/>
          <w:szCs w:val="24"/>
        </w:rPr>
      </w:pPr>
      <w:r w:rsidRPr="00876E83">
        <w:rPr>
          <w:rFonts w:ascii="Arial Narrow" w:eastAsia="Arial" w:hAnsi="Arial Narrow" w:cs="Miriam"/>
          <w:b/>
          <w:color w:val="auto"/>
          <w:sz w:val="24"/>
          <w:szCs w:val="24"/>
        </w:rPr>
        <w:t>NOTAS:</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684" w:hanging="684"/>
        <w:jc w:val="both"/>
        <w:rPr>
          <w:rFonts w:ascii="Arial Narrow" w:eastAsia="Arial" w:hAnsi="Arial Narrow" w:cs="Miriam"/>
          <w:b/>
          <w:color w:val="auto"/>
          <w:sz w:val="24"/>
          <w:szCs w:val="24"/>
        </w:rPr>
      </w:pPr>
    </w:p>
    <w:p w:rsidR="00836A7D" w:rsidRPr="00876E83" w:rsidRDefault="00836A7D" w:rsidP="00A32A3B">
      <w:pPr>
        <w:pStyle w:val="BodyA"/>
        <w:widowControl w:val="0"/>
        <w:numPr>
          <w:ilvl w:val="0"/>
          <w:numId w:val="133"/>
        </w:numPr>
        <w:tabs>
          <w:tab w:val="left" w:pos="142"/>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r w:rsidRPr="00876E83">
        <w:rPr>
          <w:rFonts w:ascii="Arial Narrow" w:eastAsia="Arial" w:hAnsi="Arial Narrow" w:cs="Miriam"/>
          <w:color w:val="auto"/>
          <w:sz w:val="24"/>
          <w:szCs w:val="24"/>
        </w:rPr>
        <w:t>La Aseguradora ganadora de esta Licitación, deberá proporcionar el Cotizador en formato xls para entregarlo a los servidores públicos que deseen incrementar su suma asegurada básica y/o inclusión de ascendientes. Dicho cotizador, deberá incluir los costos ofertados por la Aseguradora sin recargo alguno por intermediación, debiendo respetar en todo momento el costo ofertado en el presente seguro.</w:t>
      </w:r>
    </w:p>
    <w:p w:rsidR="00836A7D" w:rsidRPr="00876E83" w:rsidRDefault="00836A7D" w:rsidP="00836A7D">
      <w:pPr>
        <w:pStyle w:val="BodyA"/>
        <w:widowControl w:val="0"/>
        <w:tabs>
          <w:tab w:val="left" w:pos="142"/>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84" w:hanging="284"/>
        <w:jc w:val="both"/>
        <w:rPr>
          <w:rFonts w:ascii="Arial Narrow" w:eastAsia="Arial" w:hAnsi="Arial Narrow" w:cs="Miriam"/>
          <w:color w:val="auto"/>
          <w:sz w:val="24"/>
          <w:szCs w:val="24"/>
        </w:rPr>
      </w:pPr>
    </w:p>
    <w:p w:rsidR="00836A7D" w:rsidRPr="00876E83" w:rsidRDefault="00836A7D" w:rsidP="00A32A3B">
      <w:pPr>
        <w:pStyle w:val="BodyA"/>
        <w:widowControl w:val="0"/>
        <w:numPr>
          <w:ilvl w:val="0"/>
          <w:numId w:val="133"/>
        </w:numPr>
        <w:tabs>
          <w:tab w:val="left" w:pos="142"/>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lang w:val="es-MX"/>
        </w:rPr>
      </w:pPr>
      <w:r w:rsidRPr="00876E83">
        <w:rPr>
          <w:rFonts w:ascii="Arial Narrow" w:eastAsia="Arial" w:hAnsi="Arial Narrow" w:cs="Miriam"/>
          <w:color w:val="auto"/>
          <w:sz w:val="24"/>
          <w:szCs w:val="24"/>
          <w:lang w:val="es-MX"/>
        </w:rPr>
        <w:t>Las Aseguradoras deberán proporcionar las tarifas de Potenciación y Ascendientes en formato xls.</w:t>
      </w:r>
    </w:p>
    <w:p w:rsidR="00836A7D" w:rsidRPr="00876E83" w:rsidRDefault="00836A7D" w:rsidP="00836A7D">
      <w:pPr>
        <w:pStyle w:val="BodyA"/>
        <w:widowControl w:val="0"/>
        <w:tabs>
          <w:tab w:val="left" w:pos="142"/>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84" w:hanging="284"/>
        <w:jc w:val="both"/>
        <w:rPr>
          <w:rFonts w:ascii="Arial Narrow" w:eastAsia="Arial" w:hAnsi="Arial Narrow" w:cs="Miriam"/>
          <w:color w:val="auto"/>
          <w:sz w:val="24"/>
          <w:szCs w:val="24"/>
          <w:lang w:val="es-MX"/>
        </w:rPr>
      </w:pPr>
    </w:p>
    <w:p w:rsidR="00836A7D" w:rsidRPr="00876E83" w:rsidRDefault="00836A7D" w:rsidP="00A32A3B">
      <w:pPr>
        <w:pStyle w:val="BodyA"/>
        <w:widowControl w:val="0"/>
        <w:numPr>
          <w:ilvl w:val="0"/>
          <w:numId w:val="133"/>
        </w:numPr>
        <w:tabs>
          <w:tab w:val="left" w:pos="142"/>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lang w:val="es-MX"/>
        </w:rPr>
      </w:pPr>
      <w:r w:rsidRPr="00876E83">
        <w:rPr>
          <w:rFonts w:ascii="Arial Narrow" w:eastAsia="Arial" w:hAnsi="Arial Narrow" w:cs="Miriam"/>
          <w:color w:val="auto"/>
          <w:sz w:val="24"/>
          <w:szCs w:val="24"/>
          <w:lang w:val="es-MX"/>
        </w:rPr>
        <w:t>La aseguradora deberá de apoyar para que en aquellos hospitales y/o clínicas donde no estén en convenio realicen las gestiones pertinentes para operar el pago directo o reembolso correspondiente.</w:t>
      </w:r>
    </w:p>
    <w:p w:rsidR="00836A7D" w:rsidRPr="00876E83" w:rsidRDefault="00836A7D" w:rsidP="00836A7D">
      <w:pPr>
        <w:pStyle w:val="BodyA"/>
        <w:widowControl w:val="0"/>
        <w:tabs>
          <w:tab w:val="left" w:pos="142"/>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84" w:hanging="284"/>
        <w:jc w:val="both"/>
        <w:rPr>
          <w:rFonts w:ascii="Arial Narrow" w:eastAsia="Arial" w:hAnsi="Arial Narrow" w:cs="Miriam"/>
          <w:color w:val="auto"/>
          <w:sz w:val="24"/>
          <w:szCs w:val="24"/>
          <w:lang w:val="es-MX"/>
        </w:rPr>
      </w:pPr>
    </w:p>
    <w:p w:rsidR="00836A7D" w:rsidRPr="00876E83" w:rsidRDefault="00836A7D" w:rsidP="00A32A3B">
      <w:pPr>
        <w:pStyle w:val="BodyA"/>
        <w:widowControl w:val="0"/>
        <w:numPr>
          <w:ilvl w:val="0"/>
          <w:numId w:val="133"/>
        </w:numPr>
        <w:tabs>
          <w:tab w:val="left" w:pos="142"/>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lang w:val="es-MX"/>
        </w:rPr>
      </w:pPr>
      <w:r w:rsidRPr="00876E83">
        <w:rPr>
          <w:rFonts w:ascii="Arial Narrow" w:eastAsia="Arial" w:hAnsi="Arial Narrow" w:cs="Miriam"/>
          <w:color w:val="auto"/>
          <w:sz w:val="24"/>
          <w:szCs w:val="24"/>
          <w:lang w:val="es-MX"/>
        </w:rPr>
        <w:t>La aseguradora es responsable del pago directo a los Prestadores de servicios y/o reembolso al Asegurado por los gastos efectuados con motivo del tratamiento de un Accidente, Enfermedad o Padecimiento cubiertos por la Póliza de Seguro contratada. Así como por la capacidad de los médicos y hospitales de su Red, pues es la Aseguradora que con base en sus propias políticas es la responsable de seleccionar prestadores de servicios de alta capacidad y especialidad, así como verificar que los médicos y hospitales que ha seleccionado como parte de su red sean adecuados para cumplir adecuadamente con los niveles de servicios que los asegurados requieren con base en los términos y condiciones de la póliza.</w:t>
      </w:r>
    </w:p>
    <w:p w:rsidR="00836A7D" w:rsidRPr="00876E83" w:rsidRDefault="00836A7D" w:rsidP="00836A7D">
      <w:pPr>
        <w:pStyle w:val="BodyA"/>
        <w:widowControl w:val="0"/>
        <w:tabs>
          <w:tab w:val="left" w:pos="142"/>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84" w:hanging="284"/>
        <w:jc w:val="both"/>
        <w:rPr>
          <w:rFonts w:ascii="Arial Narrow" w:eastAsia="Arial" w:hAnsi="Arial Narrow" w:cs="Miriam"/>
          <w:color w:val="auto"/>
          <w:sz w:val="24"/>
          <w:szCs w:val="24"/>
          <w:lang w:val="es-MX"/>
        </w:rPr>
      </w:pPr>
    </w:p>
    <w:p w:rsidR="00836A7D" w:rsidRPr="00876E83" w:rsidRDefault="00836A7D" w:rsidP="00A32A3B">
      <w:pPr>
        <w:pStyle w:val="BodyA"/>
        <w:widowControl w:val="0"/>
        <w:numPr>
          <w:ilvl w:val="0"/>
          <w:numId w:val="133"/>
        </w:numPr>
        <w:tabs>
          <w:tab w:val="left" w:pos="142"/>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lang w:val="es-MX"/>
        </w:rPr>
      </w:pPr>
      <w:r w:rsidRPr="00876E83">
        <w:rPr>
          <w:rFonts w:ascii="Arial Narrow" w:eastAsia="Arial" w:hAnsi="Arial Narrow" w:cs="Miriam"/>
          <w:color w:val="auto"/>
          <w:sz w:val="24"/>
          <w:szCs w:val="24"/>
          <w:lang w:val="es-MX"/>
        </w:rPr>
        <w:t xml:space="preserve">Por proyecto póliza las Aseguradoras deberán presentar la transcripción completa del “anexo técnico” en los términos solicitados en la presente </w:t>
      </w:r>
      <w:r w:rsidR="00F14EDD" w:rsidRPr="00876E83">
        <w:rPr>
          <w:rFonts w:ascii="Arial Narrow" w:eastAsia="Arial" w:hAnsi="Arial Narrow" w:cs="Miriam"/>
          <w:color w:val="auto"/>
          <w:sz w:val="24"/>
          <w:szCs w:val="24"/>
          <w:lang w:val="es-MX"/>
        </w:rPr>
        <w:t>CONVOCATORIA</w:t>
      </w:r>
      <w:r w:rsidRPr="00876E83">
        <w:rPr>
          <w:rFonts w:ascii="Arial Narrow" w:eastAsia="Arial" w:hAnsi="Arial Narrow" w:cs="Miriam"/>
          <w:color w:val="auto"/>
          <w:sz w:val="24"/>
          <w:szCs w:val="24"/>
          <w:lang w:val="es-MX"/>
        </w:rPr>
        <w:t xml:space="preserve">, incluyendo todas y cada una de las modificaciones aceptadas por la </w:t>
      </w:r>
      <w:r w:rsidR="00C11BD7">
        <w:rPr>
          <w:rFonts w:ascii="Arial Narrow" w:eastAsia="Arial" w:hAnsi="Arial Narrow" w:cs="Miriam"/>
          <w:color w:val="auto"/>
          <w:sz w:val="24"/>
          <w:szCs w:val="24"/>
          <w:lang w:val="es-MX"/>
        </w:rPr>
        <w:t>Convocante</w:t>
      </w:r>
      <w:r w:rsidRPr="00876E83">
        <w:rPr>
          <w:rFonts w:ascii="Arial Narrow" w:eastAsia="Arial" w:hAnsi="Arial Narrow" w:cs="Miriam"/>
          <w:color w:val="auto"/>
          <w:sz w:val="24"/>
          <w:szCs w:val="24"/>
          <w:lang w:val="es-MX"/>
        </w:rPr>
        <w:t xml:space="preserve"> en junta de aclaraciones.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876E83">
        <w:rPr>
          <w:rStyle w:val="None"/>
          <w:rFonts w:ascii="Arial Narrow" w:hAnsi="Arial Narrow" w:cs="Miriam"/>
          <w:color w:val="auto"/>
          <w:sz w:val="24"/>
          <w:szCs w:val="24"/>
          <w:u w:color="FF0000"/>
        </w:rPr>
        <w:br w:type="page"/>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u w:color="FF0000"/>
        </w:rPr>
      </w:pPr>
    </w:p>
    <w:p w:rsidR="0040293A" w:rsidRDefault="0040293A" w:rsidP="0040293A">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b/>
          <w:bCs/>
          <w:color w:val="auto"/>
          <w:sz w:val="40"/>
          <w:szCs w:val="40"/>
        </w:rPr>
      </w:pPr>
      <w:r>
        <w:rPr>
          <w:rStyle w:val="None"/>
          <w:rFonts w:ascii="Arial Narrow" w:hAnsi="Arial Narrow" w:cs="Miriam"/>
          <w:b/>
          <w:bCs/>
          <w:color w:val="auto"/>
          <w:sz w:val="40"/>
          <w:szCs w:val="40"/>
        </w:rPr>
        <w:t>APARTADO 3</w:t>
      </w:r>
    </w:p>
    <w:p w:rsidR="0040293A" w:rsidRPr="0040293A" w:rsidRDefault="0040293A" w:rsidP="0040293A">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b/>
          <w:bCs/>
          <w:color w:val="auto"/>
          <w:sz w:val="40"/>
          <w:szCs w:val="40"/>
        </w:rPr>
      </w:pPr>
    </w:p>
    <w:p w:rsidR="0040293A" w:rsidRPr="0040293A" w:rsidRDefault="0040293A" w:rsidP="0040293A">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b/>
          <w:bCs/>
          <w:color w:val="auto"/>
          <w:sz w:val="40"/>
          <w:szCs w:val="40"/>
        </w:rPr>
      </w:pPr>
      <w:r w:rsidRPr="0040293A">
        <w:rPr>
          <w:rStyle w:val="None"/>
          <w:rFonts w:ascii="Arial Narrow" w:hAnsi="Arial Narrow" w:cs="Miriam"/>
          <w:b/>
          <w:bCs/>
          <w:color w:val="auto"/>
          <w:sz w:val="40"/>
          <w:szCs w:val="40"/>
        </w:rPr>
        <w:t>ANEXOS</w:t>
      </w:r>
      <w:r>
        <w:rPr>
          <w:rStyle w:val="None"/>
          <w:rFonts w:ascii="Arial Narrow" w:hAnsi="Arial Narrow" w:cs="Miriam"/>
          <w:b/>
          <w:bCs/>
          <w:color w:val="auto"/>
          <w:sz w:val="40"/>
          <w:szCs w:val="40"/>
        </w:rPr>
        <w:t xml:space="preserve"> </w:t>
      </w:r>
      <w:r w:rsidRPr="0040293A">
        <w:rPr>
          <w:rStyle w:val="None"/>
          <w:rFonts w:ascii="Arial Narrow" w:hAnsi="Arial Narrow" w:cs="Miriam"/>
          <w:b/>
          <w:bCs/>
          <w:color w:val="auto"/>
          <w:sz w:val="40"/>
          <w:szCs w:val="40"/>
        </w:rPr>
        <w:t>DE LA LICITACIÓN PÚBLICA NACIONAL ELECTRÓNICA CONSOLIDADA.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876E83">
        <w:rPr>
          <w:rStyle w:val="None"/>
          <w:rFonts w:ascii="Arial Narrow" w:hAnsi="Arial Narrow" w:cs="Miriam"/>
          <w:color w:val="auto"/>
          <w:sz w:val="24"/>
          <w:szCs w:val="24"/>
          <w:u w:color="FF0000"/>
        </w:rPr>
        <w:br w:type="page"/>
      </w:r>
    </w:p>
    <w:p w:rsidR="00836A7D"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b/>
          <w:bCs/>
          <w:color w:val="auto"/>
        </w:rPr>
      </w:pPr>
      <w:r w:rsidRPr="007C6AAA">
        <w:rPr>
          <w:rStyle w:val="None"/>
          <w:rFonts w:ascii="Arial Narrow" w:hAnsi="Arial Narrow" w:cs="Miriam"/>
          <w:b/>
          <w:bCs/>
          <w:color w:val="auto"/>
        </w:rPr>
        <w:t xml:space="preserve">ANEXO  1 </w:t>
      </w:r>
    </w:p>
    <w:p w:rsidR="00B73FE3" w:rsidRPr="007C6AAA" w:rsidRDefault="00B73FE3"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rPr>
      </w:pPr>
      <w:r>
        <w:rPr>
          <w:rStyle w:val="None"/>
          <w:rFonts w:ascii="Arial Narrow" w:hAnsi="Arial Narrow" w:cs="Miriam"/>
          <w:b/>
          <w:bCs/>
          <w:color w:val="auto"/>
        </w:rPr>
        <w:t>FACULTADES SUFICIENTES</w:t>
      </w:r>
    </w:p>
    <w:p w:rsidR="00836A7D" w:rsidRPr="007C6AAA"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6906C0" w:rsidRPr="007C6AAA" w:rsidRDefault="006906C0" w:rsidP="006906C0">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6906C0" w:rsidRPr="007C6AAA" w:rsidRDefault="006906C0" w:rsidP="006906C0">
      <w:pPr>
        <w:rPr>
          <w:rFonts w:ascii="Arial Narrow" w:hAnsi="Arial Narrow" w:cs="Arial"/>
          <w:bCs/>
          <w:sz w:val="22"/>
          <w:szCs w:val="22"/>
        </w:rPr>
      </w:pPr>
    </w:p>
    <w:p w:rsidR="006906C0" w:rsidRPr="007C6AAA" w:rsidRDefault="007C6AAA" w:rsidP="006906C0">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7C6AAA" w:rsidRPr="007C6AAA" w:rsidRDefault="007C6AAA" w:rsidP="006906C0">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6906C0" w:rsidRPr="007C6AAA" w:rsidRDefault="007C6AAA" w:rsidP="006906C0">
      <w:pPr>
        <w:rPr>
          <w:rFonts w:ascii="Arial Narrow" w:hAnsi="Arial Narrow" w:cs="Arial"/>
          <w:b/>
          <w:bCs/>
          <w:sz w:val="22"/>
          <w:szCs w:val="22"/>
        </w:rPr>
      </w:pPr>
      <w:r w:rsidRPr="007C6AAA">
        <w:rPr>
          <w:rFonts w:ascii="Arial Narrow" w:hAnsi="Arial Narrow" w:cs="Arial"/>
          <w:b/>
          <w:bCs/>
          <w:sz w:val="22"/>
          <w:szCs w:val="22"/>
        </w:rPr>
        <w:t>PRESENTE.</w:t>
      </w:r>
    </w:p>
    <w:p w:rsidR="007C6AAA" w:rsidRPr="005222DB" w:rsidRDefault="007C6AAA" w:rsidP="007C6AAA">
      <w:pPr>
        <w:jc w:val="right"/>
        <w:rPr>
          <w:rFonts w:ascii="Arial Narrow" w:hAnsi="Arial Narrow" w:cs="Arial"/>
          <w:sz w:val="22"/>
          <w:szCs w:val="22"/>
        </w:rPr>
      </w:pPr>
      <w:r w:rsidRPr="007C6AAA">
        <w:rPr>
          <w:rFonts w:ascii="Arial Narrow" w:hAnsi="Arial Narrow" w:cs="Arial"/>
          <w:sz w:val="22"/>
          <w:szCs w:val="22"/>
        </w:rPr>
        <w:t xml:space="preserve">LA LICITACIÓN PÚBLICA </w:t>
      </w:r>
      <w:r w:rsidRPr="005222DB">
        <w:rPr>
          <w:rFonts w:ascii="Arial Narrow" w:hAnsi="Arial Narrow" w:cs="Arial"/>
          <w:sz w:val="22"/>
          <w:szCs w:val="22"/>
        </w:rPr>
        <w:t>NACIONAL ELECTRÓNICA CONSOLIDADA</w:t>
      </w:r>
    </w:p>
    <w:p w:rsidR="00E00100" w:rsidRDefault="007C6AAA" w:rsidP="007C6AAA">
      <w:pPr>
        <w:jc w:val="right"/>
        <w:rPr>
          <w:rFonts w:ascii="Arial Narrow" w:hAnsi="Arial Narrow" w:cs="Arial"/>
          <w:sz w:val="22"/>
          <w:szCs w:val="22"/>
        </w:rPr>
      </w:pPr>
      <w:r w:rsidRPr="005222DB">
        <w:rPr>
          <w:rFonts w:ascii="Arial Narrow" w:hAnsi="Arial Narrow" w:cs="Arial"/>
          <w:sz w:val="22"/>
          <w:szCs w:val="22"/>
        </w:rPr>
        <w:t xml:space="preserve">NO. </w:t>
      </w:r>
      <w:r w:rsidR="00E00100" w:rsidRPr="005222DB">
        <w:rPr>
          <w:rFonts w:ascii="Arial Narrow" w:hAnsi="Arial Narrow" w:cs="Arial"/>
          <w:sz w:val="22"/>
          <w:szCs w:val="22"/>
        </w:rPr>
        <w:t>LA</w:t>
      </w:r>
      <w:r w:rsidR="00E00100" w:rsidRPr="00E00100">
        <w:rPr>
          <w:rFonts w:ascii="Arial Narrow" w:hAnsi="Arial Narrow" w:cs="Arial"/>
          <w:sz w:val="22"/>
          <w:szCs w:val="22"/>
        </w:rPr>
        <w:t xml:space="preserve">-009J2P001-E1-2018 </w:t>
      </w:r>
    </w:p>
    <w:p w:rsidR="006906C0" w:rsidRPr="007C6AAA" w:rsidRDefault="006906C0"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E08A9" w:rsidRDefault="00836A7D" w:rsidP="007C6AAA">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rPr>
      </w:pPr>
      <w:r w:rsidRPr="007C6AAA">
        <w:rPr>
          <w:rStyle w:val="None"/>
          <w:rFonts w:ascii="Arial Narrow" w:hAnsi="Arial Narrow" w:cs="Miriam"/>
          <w:color w:val="auto"/>
        </w:rPr>
        <w:t xml:space="preserve">________(nombre)             , manifiesto bajo protesta a decir verdad, que los datos aquí asentados son ciertos, así como que cuento con facultades suficientes para suscribir las proposiciones en la presente </w:t>
      </w:r>
      <w:r w:rsidR="007C6AAA" w:rsidRPr="007C6AAA">
        <w:rPr>
          <w:rStyle w:val="None"/>
          <w:rFonts w:ascii="Arial Narrow" w:hAnsi="Arial Narrow" w:cs="Miriam"/>
          <w:color w:val="auto"/>
        </w:rPr>
        <w:t>LICITACIÓN PÚBLICA N</w:t>
      </w:r>
      <w:r w:rsidR="000E08A9">
        <w:rPr>
          <w:rStyle w:val="None"/>
          <w:rFonts w:ascii="Arial Narrow" w:hAnsi="Arial Narrow" w:cs="Miriam"/>
          <w:color w:val="auto"/>
        </w:rPr>
        <w:t xml:space="preserve">ACIONAL ELECTRÓNICA CONSOLIDADA </w:t>
      </w:r>
      <w:r w:rsidR="007C6AAA" w:rsidRPr="007C6AAA">
        <w:rPr>
          <w:rStyle w:val="None"/>
          <w:rFonts w:ascii="Arial Narrow" w:hAnsi="Arial Narrow" w:cs="Miriam"/>
          <w:color w:val="auto"/>
        </w:rPr>
        <w:t xml:space="preserve">NO. </w:t>
      </w:r>
      <w:r w:rsidR="005222DB">
        <w:rPr>
          <w:rStyle w:val="None"/>
          <w:rFonts w:ascii="Arial Narrow" w:hAnsi="Arial Narrow" w:cs="Miriam"/>
          <w:color w:val="auto"/>
        </w:rPr>
        <w:t>LA-009J2P001-E1-2018</w:t>
      </w:r>
      <w:r w:rsidRPr="007C6AAA">
        <w:rPr>
          <w:rStyle w:val="None"/>
          <w:rFonts w:ascii="Arial Narrow" w:hAnsi="Arial Narrow" w:cs="Miriam"/>
          <w:color w:val="auto"/>
        </w:rPr>
        <w:t>, a nombre y representación de: ___(persona moral)___.</w:t>
      </w:r>
    </w:p>
    <w:p w:rsidR="00836A7D" w:rsidRPr="007C6AAA"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7C6AAA"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hAnsi="Arial Narrow" w:cs="Miriam"/>
          <w:color w:val="auto"/>
        </w:rPr>
      </w:pPr>
      <w:r w:rsidRPr="007C6AAA">
        <w:rPr>
          <w:rStyle w:val="None"/>
          <w:rFonts w:ascii="Arial Narrow" w:hAnsi="Arial Narrow" w:cs="Miriam"/>
          <w:color w:val="auto"/>
        </w:rPr>
        <w:t>No. de la LICITACIÓN __________________________.</w:t>
      </w:r>
    </w:p>
    <w:p w:rsidR="00E53961" w:rsidRPr="00876E83" w:rsidRDefault="00E53961"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8830"/>
      </w:tblGrid>
      <w:tr w:rsidR="00836A7D" w:rsidRPr="00876E83" w:rsidTr="00E53961">
        <w:trPr>
          <w:trHeight w:val="6203"/>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Registro Federal de Contribuyentes: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Domicilio.- Los datos aquí registrados corresponderán al del domicilio fiscal del LICITANTE o prestador de servicios)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Calle y número:</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Colonia:                                                    Delegación o Municipio:</w:t>
            </w: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Código Postal:                                          Entidad federativa:</w:t>
            </w: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Teléfonos:                                                Fax:</w:t>
            </w: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Correo electrónico:</w:t>
            </w: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 xml:space="preserve">No. de la escritura pública en la que consta su acta constitutiva:                Fecha             Duración              </w:t>
            </w: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Nombre, número y lugar del Notario Público ante el cual se protocolizó la misma:</w:t>
            </w: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Relación de socios o asociados.-</w:t>
            </w: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Apellido Paterno:                                    Apellido Materno:                           Nombre(s):</w:t>
            </w: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Descripción del objeto social:</w:t>
            </w: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p>
          <w:p w:rsidR="00836A7D" w:rsidRPr="00876E83" w:rsidRDefault="00836A7D" w:rsidP="00836A7D">
            <w:pPr>
              <w:pStyle w:val="Encabezado1"/>
              <w:tabs>
                <w:tab w:val="left" w:pos="4536"/>
                <w:tab w:val="left" w:pos="9000"/>
                <w:tab w:val="left" w:pos="9132"/>
              </w:tabs>
              <w:rPr>
                <w:rStyle w:val="None"/>
                <w:rFonts w:ascii="Arial Narrow" w:hAnsi="Arial Narrow" w:cs="Miriam"/>
                <w:color w:val="auto"/>
                <w:sz w:val="24"/>
                <w:szCs w:val="24"/>
              </w:rPr>
            </w:pPr>
            <w:r w:rsidRPr="00876E83">
              <w:rPr>
                <w:rStyle w:val="None"/>
                <w:rFonts w:ascii="Arial Narrow" w:hAnsi="Arial Narrow" w:cs="Miriam"/>
                <w:color w:val="auto"/>
                <w:sz w:val="24"/>
                <w:szCs w:val="24"/>
              </w:rPr>
              <w:t>Reformas al acta constitutiva: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p>
          <w:p w:rsidR="00836A7D" w:rsidRPr="00876E83" w:rsidRDefault="00836A7D" w:rsidP="00836A7D">
            <w:pPr>
              <w:pStyle w:val="Encabezado1"/>
              <w:tabs>
                <w:tab w:val="left" w:pos="4536"/>
                <w:tab w:val="left" w:pos="9000"/>
                <w:tab w:val="left" w:pos="9132"/>
              </w:tabs>
              <w:rPr>
                <w:rFonts w:ascii="Arial Narrow" w:hAnsi="Arial Narrow" w:cs="Miriam"/>
                <w:color w:val="auto"/>
                <w:sz w:val="24"/>
                <w:szCs w:val="24"/>
              </w:rPr>
            </w:pPr>
            <w:r w:rsidRPr="00876E83">
              <w:rPr>
                <w:rStyle w:val="None"/>
                <w:rFonts w:ascii="Arial Narrow" w:hAnsi="Arial Narrow" w:cs="Miriam"/>
                <w:color w:val="auto"/>
                <w:sz w:val="24"/>
                <w:szCs w:val="24"/>
              </w:rPr>
              <w:t>Fecha y datos de inscripción en el Registro Público correspondiente.</w:t>
            </w:r>
          </w:p>
        </w:tc>
      </w:tr>
    </w:tbl>
    <w:p w:rsidR="00836A7D" w:rsidRPr="00876E83" w:rsidRDefault="00836A7D" w:rsidP="005225F9">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24" w:hanging="324"/>
        <w:rPr>
          <w:rStyle w:val="None"/>
          <w:rFonts w:ascii="Arial Narrow" w:eastAsia="Arial" w:hAnsi="Arial Narrow" w:cs="Miriam"/>
          <w:color w:val="auto"/>
          <w:sz w:val="24"/>
          <w:szCs w:val="24"/>
        </w:rPr>
      </w:pPr>
    </w:p>
    <w:p w:rsidR="00836A7D" w:rsidRPr="00876E83" w:rsidRDefault="00836A7D" w:rsidP="005225F9">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8830"/>
      </w:tblGrid>
      <w:tr w:rsidR="00836A7D" w:rsidRPr="00876E83" w:rsidTr="000E08A9">
        <w:trPr>
          <w:trHeight w:val="1643"/>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Nombre del apoderado o representante:</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Datos del documento mediante el cual acredita su personalidad y facultades.-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Escritura pública número:                                           Fecha:</w:t>
            </w:r>
          </w:p>
          <w:p w:rsidR="00836A7D" w:rsidRPr="00876E83" w:rsidRDefault="00836A7D" w:rsidP="00836A7D">
            <w:pPr>
              <w:pStyle w:val="Piedepgina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Style w:val="None"/>
                <w:rFonts w:ascii="Arial Narrow" w:eastAsia="Arial" w:hAnsi="Arial Narrow" w:cs="Miriam"/>
                <w:color w:val="auto"/>
              </w:rPr>
            </w:pPr>
          </w:p>
          <w:p w:rsidR="00836A7D" w:rsidRPr="00876E83" w:rsidRDefault="00836A7D" w:rsidP="00836A7D">
            <w:pPr>
              <w:pStyle w:val="Encabezado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color w:val="auto"/>
                <w:sz w:val="24"/>
                <w:szCs w:val="24"/>
              </w:rPr>
            </w:pPr>
            <w:r w:rsidRPr="00876E83">
              <w:rPr>
                <w:rStyle w:val="None"/>
                <w:rFonts w:ascii="Arial Narrow" w:hAnsi="Arial Narrow" w:cs="Miriam"/>
                <w:color w:val="auto"/>
                <w:sz w:val="24"/>
                <w:szCs w:val="24"/>
              </w:rPr>
              <w:t>Nombre, número y lugar del Notario Público ante el cual se protocolizó la misma:</w:t>
            </w: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24" w:hanging="324"/>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Asimismo, manifiesto que los cambios o modificaciones que se realicen en cualquier momento a los datos o documentos contenidos en el presente documento y durante la vigencia del contrato que, en su caso, sea suscrito con las API, deberán ser comunicados a éste, dentro de los cinco días hábiles siguientes a la fecha en que se generen.</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(Lugar y fecha)     Protesto lo necesario    (Nombre y firma)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b/>
          <w:bCs/>
          <w:color w:val="auto"/>
          <w:sz w:val="24"/>
          <w:szCs w:val="24"/>
        </w:rPr>
      </w:pPr>
      <w:r w:rsidRPr="00876E83">
        <w:rPr>
          <w:rStyle w:val="None"/>
          <w:rFonts w:ascii="Arial Narrow" w:hAnsi="Arial Narrow" w:cs="Miriam"/>
          <w:b/>
          <w:bCs/>
          <w:color w:val="auto"/>
          <w:sz w:val="24"/>
          <w:szCs w:val="24"/>
        </w:rPr>
        <w:t xml:space="preserve">ANEXO 2 </w:t>
      </w:r>
    </w:p>
    <w:p w:rsidR="00DC10DD" w:rsidRDefault="00B73FE3"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b/>
          <w:bCs/>
          <w:color w:val="auto"/>
          <w:sz w:val="24"/>
          <w:szCs w:val="24"/>
        </w:rPr>
      </w:pPr>
      <w:r>
        <w:rPr>
          <w:rStyle w:val="None"/>
          <w:rFonts w:ascii="Arial Narrow" w:hAnsi="Arial Narrow" w:cs="Miriam"/>
          <w:b/>
          <w:bCs/>
          <w:color w:val="auto"/>
          <w:sz w:val="24"/>
          <w:szCs w:val="24"/>
        </w:rPr>
        <w:t>DOCUMENTOS REQUERIDOS</w:t>
      </w:r>
    </w:p>
    <w:p w:rsidR="00DC10DD" w:rsidRPr="007C6AAA" w:rsidRDefault="00DC10DD" w:rsidP="00DC10DD">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DC10DD" w:rsidRPr="007C6AAA" w:rsidRDefault="00DC10DD" w:rsidP="00DC10DD">
      <w:pPr>
        <w:rPr>
          <w:rFonts w:ascii="Arial Narrow" w:hAnsi="Arial Narrow" w:cs="Arial"/>
          <w:bCs/>
          <w:sz w:val="22"/>
          <w:szCs w:val="22"/>
        </w:rPr>
      </w:pPr>
    </w:p>
    <w:p w:rsidR="00DC10DD" w:rsidRPr="007C6AAA" w:rsidRDefault="00DC10DD" w:rsidP="00DC10DD">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DC10DD" w:rsidRPr="007C6AAA" w:rsidRDefault="00DC10DD" w:rsidP="00DC10DD">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DC10DD" w:rsidRPr="007C6AAA" w:rsidRDefault="00DC10DD" w:rsidP="00DC10DD">
      <w:pPr>
        <w:rPr>
          <w:rFonts w:ascii="Arial Narrow" w:hAnsi="Arial Narrow" w:cs="Arial"/>
          <w:b/>
          <w:bCs/>
          <w:sz w:val="22"/>
          <w:szCs w:val="22"/>
        </w:rPr>
      </w:pPr>
      <w:r w:rsidRPr="007C6AAA">
        <w:rPr>
          <w:rFonts w:ascii="Arial Narrow" w:hAnsi="Arial Narrow" w:cs="Arial"/>
          <w:b/>
          <w:bCs/>
          <w:sz w:val="22"/>
          <w:szCs w:val="22"/>
        </w:rPr>
        <w:t>PRESENTE.</w:t>
      </w:r>
    </w:p>
    <w:p w:rsidR="00DC10DD" w:rsidRPr="005222DB" w:rsidRDefault="00DC10DD" w:rsidP="00DC10DD">
      <w:pPr>
        <w:jc w:val="right"/>
        <w:rPr>
          <w:rFonts w:ascii="Arial Narrow" w:hAnsi="Arial Narrow" w:cs="Arial"/>
          <w:sz w:val="22"/>
          <w:szCs w:val="22"/>
        </w:rPr>
      </w:pPr>
      <w:r w:rsidRPr="007C6AAA">
        <w:rPr>
          <w:rFonts w:ascii="Arial Narrow" w:hAnsi="Arial Narrow" w:cs="Arial"/>
          <w:sz w:val="22"/>
          <w:szCs w:val="22"/>
        </w:rPr>
        <w:t xml:space="preserve">LA LICITACIÓN PÚBLICA NACIONAL </w:t>
      </w:r>
      <w:r w:rsidRPr="005222DB">
        <w:rPr>
          <w:rFonts w:ascii="Arial Narrow" w:hAnsi="Arial Narrow" w:cs="Arial"/>
          <w:sz w:val="22"/>
          <w:szCs w:val="22"/>
        </w:rPr>
        <w:t>ELECTRÓNICA CONSOLIDADA</w:t>
      </w:r>
    </w:p>
    <w:p w:rsidR="005222DB" w:rsidRDefault="00DC10DD" w:rsidP="00DC10DD">
      <w:pPr>
        <w:jc w:val="right"/>
        <w:rPr>
          <w:rFonts w:ascii="Arial Narrow" w:hAnsi="Arial Narrow" w:cs="Arial"/>
          <w:sz w:val="22"/>
          <w:szCs w:val="22"/>
        </w:rPr>
      </w:pPr>
      <w:r w:rsidRPr="005222DB">
        <w:rPr>
          <w:rFonts w:ascii="Arial Narrow" w:hAnsi="Arial Narrow" w:cs="Arial"/>
          <w:sz w:val="22"/>
          <w:szCs w:val="22"/>
        </w:rPr>
        <w:t xml:space="preserve">NO. </w:t>
      </w:r>
      <w:r w:rsidR="005222DB" w:rsidRPr="005222DB">
        <w:rPr>
          <w:rFonts w:ascii="Arial Narrow" w:hAnsi="Arial Narrow" w:cs="Arial"/>
          <w:sz w:val="22"/>
          <w:szCs w:val="22"/>
        </w:rPr>
        <w:t xml:space="preserve">LA-009J2P001-E1-2018 </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5473"/>
        <w:gridCol w:w="1462"/>
        <w:gridCol w:w="957"/>
        <w:gridCol w:w="938"/>
      </w:tblGrid>
      <w:tr w:rsidR="00E873A4" w:rsidRPr="00DC10DD" w:rsidTr="00DC10DD">
        <w:trPr>
          <w:trHeight w:val="735"/>
        </w:trPr>
        <w:tc>
          <w:tcPr>
            <w:tcW w:w="3098" w:type="pct"/>
            <w:tcBorders>
              <w:top w:val="single" w:sz="4" w:space="0" w:color="000000"/>
              <w:left w:val="single" w:sz="4" w:space="0" w:color="000000"/>
              <w:bottom w:val="single" w:sz="4" w:space="0" w:color="000000"/>
              <w:right w:val="single" w:sz="4" w:space="0" w:color="000000"/>
            </w:tcBorders>
            <w:shd w:val="clear" w:color="auto" w:fill="D9D9D9"/>
            <w:tcMar>
              <w:top w:w="80" w:type="dxa"/>
              <w:left w:w="944" w:type="dxa"/>
              <w:bottom w:w="80" w:type="dxa"/>
              <w:right w:w="80" w:type="dxa"/>
            </w:tcMar>
            <w:vAlign w:val="center"/>
          </w:tcPr>
          <w:p w:rsidR="00836A7D" w:rsidRPr="00DC10DD" w:rsidRDefault="00836A7D" w:rsidP="00B73FE3">
            <w:pPr>
              <w:pStyle w:val="Ttulo11"/>
              <w:tabs>
                <w:tab w:val="left" w:pos="360"/>
                <w:tab w:val="left" w:pos="894"/>
                <w:tab w:val="left" w:pos="1080"/>
                <w:tab w:val="left" w:pos="1440"/>
                <w:tab w:val="left" w:pos="1800"/>
                <w:tab w:val="left" w:pos="2160"/>
                <w:tab w:val="left" w:pos="2520"/>
                <w:tab w:val="left" w:pos="2880"/>
                <w:tab w:val="left" w:pos="3240"/>
              </w:tabs>
              <w:spacing w:before="0" w:after="0"/>
              <w:ind w:left="-807" w:firstLine="0"/>
              <w:jc w:val="center"/>
              <w:rPr>
                <w:rFonts w:ascii="Arial Narrow" w:hAnsi="Arial Narrow" w:cs="Miriam"/>
                <w:color w:val="auto"/>
                <w:sz w:val="20"/>
                <w:szCs w:val="20"/>
              </w:rPr>
            </w:pPr>
            <w:r w:rsidRPr="00DC10DD">
              <w:rPr>
                <w:rStyle w:val="None"/>
                <w:rFonts w:ascii="Arial Narrow" w:hAnsi="Arial Narrow" w:cs="Miriam"/>
                <w:color w:val="auto"/>
                <w:sz w:val="20"/>
                <w:szCs w:val="20"/>
              </w:rPr>
              <w:t>DOCUMENTO SOLICITADO</w:t>
            </w:r>
          </w:p>
        </w:tc>
        <w:tc>
          <w:tcPr>
            <w:tcW w:w="828" w:type="pc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836A7D" w:rsidRPr="00DC10DD" w:rsidRDefault="00836A7D" w:rsidP="00836A7D">
            <w:pPr>
              <w:pStyle w:val="BodyA"/>
              <w:suppressAutoHyphens/>
              <w:jc w:val="center"/>
              <w:rPr>
                <w:rFonts w:ascii="Arial Narrow" w:hAnsi="Arial Narrow" w:cs="Miriam"/>
                <w:color w:val="auto"/>
                <w:sz w:val="20"/>
                <w:szCs w:val="20"/>
              </w:rPr>
            </w:pPr>
            <w:r w:rsidRPr="00DC10DD">
              <w:rPr>
                <w:rStyle w:val="None"/>
                <w:rFonts w:ascii="Arial Narrow" w:hAnsi="Arial Narrow" w:cs="Miriam"/>
                <w:b/>
                <w:bCs/>
                <w:color w:val="auto"/>
                <w:sz w:val="20"/>
                <w:szCs w:val="20"/>
              </w:rPr>
              <w:t>PUNTO EN EL QUE SE SOLICITA</w:t>
            </w:r>
          </w:p>
        </w:tc>
        <w:tc>
          <w:tcPr>
            <w:tcW w:w="1073" w:type="pct"/>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836A7D" w:rsidRPr="00DC10DD" w:rsidRDefault="00836A7D" w:rsidP="00836A7D">
            <w:pPr>
              <w:pStyle w:val="BodyA"/>
              <w:suppressAutoHyphens/>
              <w:jc w:val="center"/>
              <w:rPr>
                <w:rStyle w:val="None"/>
                <w:rFonts w:ascii="Arial Narrow" w:eastAsia="Arial" w:hAnsi="Arial Narrow" w:cs="Miriam"/>
                <w:b/>
                <w:bCs/>
                <w:color w:val="auto"/>
                <w:sz w:val="20"/>
                <w:szCs w:val="20"/>
              </w:rPr>
            </w:pPr>
            <w:r w:rsidRPr="00DC10DD">
              <w:rPr>
                <w:rStyle w:val="None"/>
                <w:rFonts w:ascii="Arial Narrow" w:hAnsi="Arial Narrow" w:cs="Miriam"/>
                <w:b/>
                <w:bCs/>
                <w:color w:val="auto"/>
                <w:sz w:val="20"/>
                <w:szCs w:val="20"/>
              </w:rPr>
              <w:t>PRESENTADO</w:t>
            </w:r>
          </w:p>
          <w:p w:rsidR="00836A7D" w:rsidRPr="00DC10DD" w:rsidRDefault="00836A7D" w:rsidP="00836A7D">
            <w:pPr>
              <w:pStyle w:val="BodyA"/>
              <w:suppressAutoHyphens/>
              <w:jc w:val="center"/>
              <w:rPr>
                <w:rFonts w:ascii="Arial Narrow" w:hAnsi="Arial Narrow" w:cs="Miriam"/>
                <w:color w:val="auto"/>
                <w:sz w:val="20"/>
                <w:szCs w:val="20"/>
              </w:rPr>
            </w:pPr>
            <w:r w:rsidRPr="00DC10DD">
              <w:rPr>
                <w:rStyle w:val="None"/>
                <w:rFonts w:ascii="Arial Narrow" w:hAnsi="Arial Narrow" w:cs="Miriam"/>
                <w:b/>
                <w:bCs/>
                <w:color w:val="auto"/>
                <w:sz w:val="20"/>
                <w:szCs w:val="20"/>
              </w:rPr>
              <w:t>SI          NO</w:t>
            </w:r>
          </w:p>
        </w:tc>
      </w:tr>
      <w:tr w:rsidR="00836A7D" w:rsidRPr="00DC10DD" w:rsidTr="00DC10DD">
        <w:trPr>
          <w:trHeight w:val="590"/>
        </w:trPr>
        <w:tc>
          <w:tcPr>
            <w:tcW w:w="30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 w:val="left" w:pos="2520"/>
                <w:tab w:val="left" w:pos="2880"/>
                <w:tab w:val="left" w:pos="3240"/>
              </w:tabs>
              <w:suppressAutoHyphen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Escrito en el que su firmante manifieste, bajo protesta de decir verdad, que cuenta con facultades suficientes para comprometerse por </w:t>
            </w:r>
            <w:r w:rsidR="00DC10DD" w:rsidRPr="00DC10DD">
              <w:rPr>
                <w:rStyle w:val="Hyperlink4"/>
                <w:rFonts w:ascii="Arial Narrow" w:hAnsi="Arial Narrow" w:cs="Miriam"/>
                <w:color w:val="auto"/>
                <w:sz w:val="20"/>
                <w:szCs w:val="20"/>
              </w:rPr>
              <w:t>sí</w:t>
            </w:r>
            <w:r w:rsidRPr="00DC10DD">
              <w:rPr>
                <w:rStyle w:val="Hyperlink4"/>
                <w:rFonts w:ascii="Arial Narrow" w:hAnsi="Arial Narrow" w:cs="Miriam"/>
                <w:color w:val="auto"/>
                <w:sz w:val="20"/>
                <w:szCs w:val="20"/>
              </w:rPr>
              <w:t xml:space="preserve"> o por su representada, sin que resulte necesario acreditar su personalidad jurídica.</w:t>
            </w:r>
          </w:p>
        </w:tc>
        <w:tc>
          <w:tcPr>
            <w:tcW w:w="828"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rsidR="00836A7D" w:rsidRPr="00DC10DD" w:rsidRDefault="00C632FB" w:rsidP="00C632FB">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1.4</w:t>
            </w:r>
          </w:p>
        </w:tc>
        <w:tc>
          <w:tcPr>
            <w:tcW w:w="5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bl>
    <w:p w:rsidR="00836A7D" w:rsidRPr="00DC10DD"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24" w:hanging="324"/>
        <w:rPr>
          <w:rFonts w:ascii="Arial Narrow" w:eastAsia="Arial" w:hAnsi="Arial Narrow" w:cs="Miriam"/>
          <w:color w:val="auto"/>
          <w:sz w:val="24"/>
          <w:szCs w:val="24"/>
        </w:rPr>
      </w:pPr>
    </w:p>
    <w:p w:rsidR="00836A7D" w:rsidRPr="00DC10DD" w:rsidRDefault="00836A7D" w:rsidP="00836A7D">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jc w:val="center"/>
        <w:rPr>
          <w:rStyle w:val="None"/>
          <w:rFonts w:ascii="Arial Narrow" w:hAnsi="Arial Narrow" w:cs="Miriam"/>
          <w:i w:val="0"/>
          <w:color w:val="auto"/>
          <w:sz w:val="24"/>
          <w:szCs w:val="24"/>
        </w:rPr>
      </w:pPr>
      <w:r w:rsidRPr="00DC10DD">
        <w:rPr>
          <w:rStyle w:val="None"/>
          <w:rFonts w:ascii="Arial Narrow" w:hAnsi="Arial Narrow" w:cs="Miriam"/>
          <w:i w:val="0"/>
          <w:color w:val="auto"/>
          <w:sz w:val="24"/>
          <w:szCs w:val="24"/>
        </w:rPr>
        <w:t>DOCUMENTACIÓN CORRESPONDIENTE A LA PROPUESTA TÉCNICA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5526"/>
        <w:gridCol w:w="1448"/>
        <w:gridCol w:w="920"/>
        <w:gridCol w:w="936"/>
      </w:tblGrid>
      <w:tr w:rsidR="00E873A4" w:rsidRPr="00DC10DD" w:rsidTr="00E46824">
        <w:trPr>
          <w:trHeight w:val="740"/>
          <w:tblHeader/>
        </w:trPr>
        <w:tc>
          <w:tcPr>
            <w:tcW w:w="3129" w:type="pc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836A7D" w:rsidRPr="00DC10DD" w:rsidRDefault="00836A7D" w:rsidP="00836A7D">
            <w:pPr>
              <w:pStyle w:val="BodyA"/>
              <w:tabs>
                <w:tab w:val="left" w:pos="360"/>
                <w:tab w:val="left" w:pos="720"/>
                <w:tab w:val="left" w:pos="1080"/>
                <w:tab w:val="left" w:pos="1440"/>
                <w:tab w:val="left" w:pos="1800"/>
                <w:tab w:val="left" w:pos="2160"/>
                <w:tab w:val="left" w:pos="2520"/>
                <w:tab w:val="left" w:pos="2880"/>
                <w:tab w:val="left" w:pos="3240"/>
              </w:tabs>
              <w:suppressAutoHyphens/>
              <w:jc w:val="center"/>
              <w:rPr>
                <w:rFonts w:ascii="Arial Narrow" w:hAnsi="Arial Narrow" w:cs="Miriam"/>
                <w:color w:val="auto"/>
                <w:sz w:val="20"/>
                <w:szCs w:val="20"/>
              </w:rPr>
            </w:pPr>
            <w:r w:rsidRPr="00DC10DD">
              <w:rPr>
                <w:rStyle w:val="None"/>
                <w:rFonts w:ascii="Arial Narrow" w:hAnsi="Arial Narrow" w:cs="Miriam"/>
                <w:b/>
                <w:bCs/>
                <w:color w:val="auto"/>
                <w:sz w:val="20"/>
                <w:szCs w:val="20"/>
              </w:rPr>
              <w:t>DOCUMENTO SOLICITADO</w:t>
            </w:r>
          </w:p>
        </w:tc>
        <w:tc>
          <w:tcPr>
            <w:tcW w:w="820" w:type="pc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836A7D" w:rsidRPr="00DC10DD" w:rsidRDefault="00836A7D" w:rsidP="00836A7D">
            <w:pPr>
              <w:pStyle w:val="BodyA"/>
              <w:suppressAutoHyphens/>
              <w:jc w:val="center"/>
              <w:rPr>
                <w:rFonts w:ascii="Arial Narrow" w:hAnsi="Arial Narrow" w:cs="Miriam"/>
                <w:color w:val="auto"/>
                <w:sz w:val="20"/>
                <w:szCs w:val="20"/>
              </w:rPr>
            </w:pPr>
            <w:r w:rsidRPr="00DC10DD">
              <w:rPr>
                <w:rStyle w:val="None"/>
                <w:rFonts w:ascii="Arial Narrow" w:hAnsi="Arial Narrow" w:cs="Miriam"/>
                <w:b/>
                <w:bCs/>
                <w:color w:val="auto"/>
                <w:sz w:val="20"/>
                <w:szCs w:val="20"/>
              </w:rPr>
              <w:t>PUNTO EN EL QUE SE SOLICITA</w:t>
            </w:r>
          </w:p>
        </w:tc>
        <w:tc>
          <w:tcPr>
            <w:tcW w:w="1051" w:type="pct"/>
            <w:gridSpan w:val="2"/>
            <w:tcBorders>
              <w:top w:val="single" w:sz="4" w:space="0" w:color="000000"/>
              <w:left w:val="single" w:sz="4" w:space="0" w:color="000000"/>
              <w:bottom w:val="nil"/>
              <w:right w:val="single" w:sz="4" w:space="0" w:color="000000"/>
            </w:tcBorders>
            <w:shd w:val="clear" w:color="auto" w:fill="D9D9D9"/>
            <w:tcMar>
              <w:top w:w="80" w:type="dxa"/>
              <w:left w:w="80" w:type="dxa"/>
              <w:bottom w:w="80" w:type="dxa"/>
              <w:right w:w="80" w:type="dxa"/>
            </w:tcMar>
            <w:vAlign w:val="center"/>
          </w:tcPr>
          <w:p w:rsidR="00836A7D" w:rsidRPr="00DC10DD" w:rsidRDefault="00836A7D" w:rsidP="00836A7D">
            <w:pPr>
              <w:pStyle w:val="BodyA"/>
              <w:suppressAutoHyphens/>
              <w:jc w:val="center"/>
              <w:rPr>
                <w:rStyle w:val="None"/>
                <w:rFonts w:ascii="Arial Narrow" w:eastAsia="Arial" w:hAnsi="Arial Narrow" w:cs="Miriam"/>
                <w:b/>
                <w:bCs/>
                <w:color w:val="auto"/>
                <w:sz w:val="20"/>
                <w:szCs w:val="20"/>
              </w:rPr>
            </w:pPr>
          </w:p>
          <w:p w:rsidR="00836A7D" w:rsidRPr="00DC10DD" w:rsidRDefault="00836A7D" w:rsidP="00836A7D">
            <w:pPr>
              <w:pStyle w:val="BodyA"/>
              <w:suppressAutoHyphens/>
              <w:jc w:val="center"/>
              <w:rPr>
                <w:rStyle w:val="None"/>
                <w:rFonts w:ascii="Arial Narrow" w:eastAsia="Arial" w:hAnsi="Arial Narrow" w:cs="Miriam"/>
                <w:b/>
                <w:bCs/>
                <w:color w:val="auto"/>
                <w:sz w:val="20"/>
                <w:szCs w:val="20"/>
              </w:rPr>
            </w:pPr>
            <w:r w:rsidRPr="00DC10DD">
              <w:rPr>
                <w:rStyle w:val="None"/>
                <w:rFonts w:ascii="Arial Narrow" w:hAnsi="Arial Narrow" w:cs="Miriam"/>
                <w:b/>
                <w:bCs/>
                <w:color w:val="auto"/>
                <w:sz w:val="20"/>
                <w:szCs w:val="20"/>
              </w:rPr>
              <w:t>PRESENTADO</w:t>
            </w:r>
          </w:p>
          <w:p w:rsidR="00836A7D" w:rsidRPr="00DC10DD" w:rsidRDefault="00836A7D" w:rsidP="00836A7D">
            <w:pPr>
              <w:pStyle w:val="BodyA"/>
              <w:suppressAutoHyphens/>
              <w:jc w:val="center"/>
              <w:rPr>
                <w:rFonts w:ascii="Arial Narrow" w:hAnsi="Arial Narrow" w:cs="Miriam"/>
                <w:color w:val="auto"/>
                <w:sz w:val="20"/>
                <w:szCs w:val="20"/>
              </w:rPr>
            </w:pPr>
            <w:r w:rsidRPr="00DC10DD">
              <w:rPr>
                <w:rStyle w:val="None"/>
                <w:rFonts w:ascii="Arial Narrow" w:hAnsi="Arial Narrow" w:cs="Miriam"/>
                <w:b/>
                <w:bCs/>
                <w:color w:val="auto"/>
                <w:sz w:val="20"/>
                <w:szCs w:val="20"/>
              </w:rPr>
              <w:t>SI             NO</w:t>
            </w:r>
          </w:p>
        </w:tc>
      </w:tr>
      <w:tr w:rsidR="00DC10DD" w:rsidRPr="00DC10DD" w:rsidTr="00E46824">
        <w:tblPrEx>
          <w:shd w:val="clear" w:color="auto" w:fill="CEDDEB"/>
        </w:tblPrEx>
        <w:trPr>
          <w:trHeight w:val="75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Textoindependiente1"/>
              <w:tabs>
                <w:tab w:val="left" w:pos="360"/>
                <w:tab w:val="left" w:pos="720"/>
                <w:tab w:val="left" w:pos="1080"/>
                <w:tab w:val="left" w:pos="1440"/>
                <w:tab w:val="left" w:pos="1800"/>
                <w:tab w:val="left" w:pos="2160"/>
                <w:tab w:val="left" w:pos="2520"/>
                <w:tab w:val="left" w:pos="2880"/>
                <w:tab w:val="left" w:pos="3240"/>
              </w:tabs>
              <w:spacing w:after="0"/>
              <w:jc w:val="both"/>
              <w:rPr>
                <w:rFonts w:ascii="Arial Narrow" w:hAnsi="Arial Narrow" w:cs="Miriam"/>
                <w:color w:val="auto"/>
                <w:sz w:val="20"/>
                <w:szCs w:val="20"/>
              </w:rPr>
            </w:pPr>
            <w:r w:rsidRPr="00DC10DD">
              <w:rPr>
                <w:rStyle w:val="Hyperlink4"/>
                <w:rFonts w:ascii="Arial Narrow" w:hAnsi="Arial Narrow" w:cs="Miriam"/>
                <w:color w:val="auto"/>
                <w:sz w:val="20"/>
                <w:szCs w:val="20"/>
              </w:rPr>
              <w:t>Declaración firmada en forma autógrafa por el propio LICITANTE o su representante legal, por el que manifieste bajo protesta de decir verdad, no encontrarse en alguno de los supuestos establecidos por los artículos 50 y 60, penúltimo párrafo, de la LAASSP.</w:t>
            </w:r>
            <w:r w:rsidR="00E46824">
              <w:rPr>
                <w:rStyle w:val="Hyperlink4"/>
                <w:rFonts w:ascii="Arial Narrow" w:hAnsi="Arial Narrow" w:cs="Miriam"/>
                <w:color w:val="auto"/>
                <w:sz w:val="20"/>
                <w:szCs w:val="20"/>
              </w:rPr>
              <w:t xml:space="preserve"> </w:t>
            </w:r>
            <w:r w:rsidR="00E46824" w:rsidRPr="00E46824">
              <w:rPr>
                <w:rStyle w:val="Hyperlink4"/>
                <w:rFonts w:ascii="Arial Narrow" w:hAnsi="Arial Narrow" w:cs="Miriam"/>
                <w:b/>
                <w:color w:val="auto"/>
                <w:sz w:val="20"/>
                <w:szCs w:val="20"/>
              </w:rPr>
              <w:t>(ANEXO 5)</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2.9.4</w:t>
            </w:r>
          </w:p>
        </w:tc>
        <w:tc>
          <w:tcPr>
            <w:tcW w:w="521" w:type="pct"/>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57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Textoindependiente1"/>
              <w:tabs>
                <w:tab w:val="left" w:pos="360"/>
                <w:tab w:val="left" w:pos="720"/>
                <w:tab w:val="left" w:pos="1080"/>
                <w:tab w:val="left" w:pos="1440"/>
                <w:tab w:val="left" w:pos="1800"/>
                <w:tab w:val="left" w:pos="2160"/>
                <w:tab w:val="left" w:pos="2520"/>
                <w:tab w:val="left" w:pos="2880"/>
                <w:tab w:val="left" w:pos="3240"/>
              </w:tabs>
              <w:spacing w:after="0"/>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Los LICITANTES que deseen participar con el carácter de Micro, Pequeña y Mediana Empresa (MIPYMES), deberán acreditar su estratificación que los clasifique con tal carácter. </w:t>
            </w:r>
            <w:r w:rsidRPr="00DC10DD">
              <w:rPr>
                <w:rStyle w:val="None"/>
                <w:rFonts w:ascii="Arial Narrow" w:hAnsi="Arial Narrow" w:cs="Miriam"/>
                <w:b/>
                <w:bCs/>
                <w:color w:val="auto"/>
                <w:sz w:val="20"/>
                <w:szCs w:val="20"/>
              </w:rPr>
              <w:t>Anexo 21</w:t>
            </w:r>
          </w:p>
        </w:tc>
        <w:tc>
          <w:tcPr>
            <w:tcW w:w="820"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2.13.7</w:t>
            </w:r>
          </w:p>
        </w:tc>
        <w:tc>
          <w:tcPr>
            <w:tcW w:w="521" w:type="pct"/>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93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 w:val="left" w:pos="2520"/>
                <w:tab w:val="left" w:pos="2880"/>
                <w:tab w:val="left" w:pos="3240"/>
              </w:tabs>
              <w:suppressAutoHyphen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Los LICITANTES, deberán acreditar ser una Compañía Aseguradora constituida conforme a las leyes mexicanas y cuyo objeto social sea, entre otros, el aseguramiento de personas y que tengan la autorización de los ramos necesarios para proteger a las personas de las API por la CNSF, para lo cual deberán presentar la autorización respectiva de la SHCP. </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2.10.7</w:t>
            </w:r>
          </w:p>
        </w:tc>
        <w:tc>
          <w:tcPr>
            <w:tcW w:w="521" w:type="pct"/>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859"/>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E46824">
            <w:pPr>
              <w:pStyle w:val="BodyA"/>
              <w:tabs>
                <w:tab w:val="left" w:pos="360"/>
                <w:tab w:val="left" w:pos="720"/>
                <w:tab w:val="left" w:pos="1080"/>
                <w:tab w:val="left" w:pos="1440"/>
                <w:tab w:val="left" w:pos="1800"/>
                <w:tab w:val="left" w:pos="2160"/>
              </w:tabs>
              <w:suppressAutoHyphen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Los </w:t>
            </w:r>
            <w:r w:rsidRPr="00DC10DD">
              <w:rPr>
                <w:rStyle w:val="None"/>
                <w:rFonts w:ascii="Arial Narrow" w:hAnsi="Arial Narrow" w:cs="Miriam"/>
                <w:b/>
                <w:bCs/>
                <w:color w:val="auto"/>
                <w:sz w:val="20"/>
                <w:szCs w:val="20"/>
              </w:rPr>
              <w:t>LICITANTES</w:t>
            </w:r>
            <w:r w:rsidRPr="00DC10DD">
              <w:rPr>
                <w:rStyle w:val="Hyperlink4"/>
                <w:rFonts w:ascii="Arial Narrow" w:hAnsi="Arial Narrow" w:cs="Miriam"/>
                <w:color w:val="auto"/>
                <w:sz w:val="20"/>
                <w:szCs w:val="20"/>
              </w:rPr>
              <w:t xml:space="preserve"> deberán acreditar, ser de nacionalidad mexicana tal como se establece en de esta </w:t>
            </w:r>
            <w:r w:rsidR="00F14EDD" w:rsidRPr="00DC10DD">
              <w:rPr>
                <w:rStyle w:val="Hyperlink4"/>
                <w:rFonts w:ascii="Arial Narrow" w:hAnsi="Arial Narrow" w:cs="Miriam"/>
                <w:color w:val="auto"/>
                <w:sz w:val="20"/>
                <w:szCs w:val="20"/>
              </w:rPr>
              <w:t>CONVOCATORIA</w:t>
            </w:r>
            <w:r w:rsidRPr="00DC10DD">
              <w:rPr>
                <w:rStyle w:val="Hyperlink4"/>
                <w:rFonts w:ascii="Arial Narrow" w:hAnsi="Arial Narrow" w:cs="Miriam"/>
                <w:color w:val="auto"/>
                <w:sz w:val="20"/>
                <w:szCs w:val="20"/>
              </w:rPr>
              <w:t xml:space="preserve">, estar constituidos conforme a las leyes mexicanas (personas morales) y estar debidamente capacitados, jurídica y técnicamente, para cumplir con todas y cada una de las obligaciones contenidas en la presente </w:t>
            </w:r>
            <w:r w:rsidR="00F14EDD" w:rsidRPr="00DC10DD">
              <w:rPr>
                <w:rStyle w:val="Hyperlink4"/>
                <w:rFonts w:ascii="Arial Narrow" w:hAnsi="Arial Narrow" w:cs="Miriam"/>
                <w:color w:val="auto"/>
                <w:sz w:val="20"/>
                <w:szCs w:val="20"/>
              </w:rPr>
              <w:t>CONVOCATORIA</w:t>
            </w:r>
            <w:r w:rsidRPr="00DC10DD">
              <w:rPr>
                <w:rStyle w:val="Hyperlink4"/>
                <w:rFonts w:ascii="Arial Narrow" w:hAnsi="Arial Narrow" w:cs="Miriam"/>
                <w:color w:val="auto"/>
                <w:sz w:val="20"/>
                <w:szCs w:val="20"/>
              </w:rPr>
              <w:t xml:space="preserve">, los </w:t>
            </w:r>
            <w:r w:rsidRPr="00DC10DD">
              <w:rPr>
                <w:rStyle w:val="None"/>
                <w:rFonts w:ascii="Arial Narrow" w:hAnsi="Arial Narrow" w:cs="Miriam"/>
                <w:b/>
                <w:bCs/>
                <w:color w:val="auto"/>
                <w:sz w:val="20"/>
                <w:szCs w:val="20"/>
              </w:rPr>
              <w:t xml:space="preserve">TÉRMINOS DE REFERENCIA </w:t>
            </w:r>
            <w:r w:rsidR="00A50DBE">
              <w:rPr>
                <w:rStyle w:val="None"/>
                <w:rFonts w:ascii="Arial Narrow" w:hAnsi="Arial Narrow" w:cs="Miriam"/>
                <w:color w:val="auto"/>
                <w:sz w:val="24"/>
                <w:szCs w:val="24"/>
              </w:rPr>
              <w:t>(Partida 1 y Partida 2)</w:t>
            </w:r>
            <w:r w:rsidRPr="00DC10DD">
              <w:rPr>
                <w:rStyle w:val="Hyperlink4"/>
                <w:rFonts w:ascii="Arial Narrow" w:hAnsi="Arial Narrow" w:cs="Miriam"/>
                <w:color w:val="auto"/>
                <w:sz w:val="20"/>
                <w:szCs w:val="20"/>
              </w:rPr>
              <w:t xml:space="preserve">y cuya actividad preponderante u objeto social el aseguramiento de personas, reservándose el </w:t>
            </w:r>
            <w:r w:rsidRPr="00DC10DD">
              <w:rPr>
                <w:rStyle w:val="None"/>
                <w:rFonts w:ascii="Arial Narrow" w:hAnsi="Arial Narrow" w:cs="Miriam"/>
                <w:b/>
                <w:bCs/>
                <w:color w:val="auto"/>
                <w:sz w:val="20"/>
                <w:szCs w:val="20"/>
              </w:rPr>
              <w:t>COMITÉ</w:t>
            </w:r>
            <w:r w:rsidRPr="00DC10DD">
              <w:rPr>
                <w:rStyle w:val="Hyperlink4"/>
                <w:rFonts w:ascii="Arial Narrow" w:hAnsi="Arial Narrow" w:cs="Miriam"/>
                <w:color w:val="auto"/>
                <w:sz w:val="20"/>
                <w:szCs w:val="20"/>
              </w:rPr>
              <w:t xml:space="preserve"> el derecho de constatar la veracidad de su experiencia.</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2.9.1</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61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suppressAutoHyphens/>
              <w:jc w:val="both"/>
              <w:rPr>
                <w:rFonts w:ascii="Arial Narrow" w:hAnsi="Arial Narrow" w:cs="Miriam"/>
                <w:color w:val="auto"/>
                <w:sz w:val="20"/>
                <w:szCs w:val="20"/>
              </w:rPr>
            </w:pPr>
            <w:r w:rsidRPr="00DC10DD">
              <w:rPr>
                <w:rStyle w:val="Hyperlink4"/>
                <w:rFonts w:ascii="Arial Narrow" w:hAnsi="Arial Narrow" w:cs="Miriam"/>
                <w:color w:val="auto"/>
                <w:sz w:val="20"/>
                <w:szCs w:val="20"/>
              </w:rPr>
              <w:t>El</w:t>
            </w:r>
            <w:r w:rsidRPr="00DC10DD">
              <w:rPr>
                <w:rStyle w:val="None"/>
                <w:rFonts w:ascii="Arial Narrow" w:hAnsi="Arial Narrow" w:cs="Miriam"/>
                <w:b/>
                <w:bCs/>
                <w:color w:val="auto"/>
                <w:sz w:val="20"/>
                <w:szCs w:val="20"/>
              </w:rPr>
              <w:t xml:space="preserve"> LICITANTE</w:t>
            </w:r>
            <w:r w:rsidRPr="00DC10DD">
              <w:rPr>
                <w:rStyle w:val="Hyperlink4"/>
                <w:rFonts w:ascii="Arial Narrow" w:hAnsi="Arial Narrow" w:cs="Miriam"/>
                <w:color w:val="auto"/>
                <w:sz w:val="20"/>
                <w:szCs w:val="20"/>
              </w:rPr>
              <w:t xml:space="preserve"> deberá</w:t>
            </w:r>
            <w:r w:rsidRPr="00DC10DD">
              <w:rPr>
                <w:rStyle w:val="None"/>
                <w:rFonts w:ascii="Arial Narrow" w:hAnsi="Arial Narrow" w:cs="Miriam"/>
                <w:color w:val="auto"/>
                <w:sz w:val="20"/>
                <w:szCs w:val="20"/>
              </w:rPr>
              <w:t xml:space="preserve"> </w:t>
            </w:r>
            <w:r w:rsidRPr="00DC10DD">
              <w:rPr>
                <w:rStyle w:val="Hyperlink4"/>
                <w:rFonts w:ascii="Arial Narrow" w:hAnsi="Arial Narrow" w:cs="Miriam"/>
                <w:color w:val="auto"/>
                <w:sz w:val="20"/>
                <w:szCs w:val="20"/>
              </w:rPr>
              <w:t xml:space="preserve">presentar el escrito a través del cual manifestaron su interés por la </w:t>
            </w:r>
            <w:r w:rsidR="00F14EDD" w:rsidRPr="00DC10DD">
              <w:rPr>
                <w:rStyle w:val="Hyperlink4"/>
                <w:rFonts w:ascii="Arial Narrow" w:hAnsi="Arial Narrow" w:cs="Miriam"/>
                <w:color w:val="auto"/>
                <w:sz w:val="20"/>
                <w:szCs w:val="20"/>
              </w:rPr>
              <w:t>CONVOCATORIA</w:t>
            </w:r>
            <w:r w:rsidRPr="00DC10DD">
              <w:rPr>
                <w:rStyle w:val="Hyperlink4"/>
                <w:rFonts w:ascii="Arial Narrow" w:hAnsi="Arial Narrow" w:cs="Miriam"/>
                <w:color w:val="auto"/>
                <w:sz w:val="20"/>
                <w:szCs w:val="20"/>
              </w:rPr>
              <w:t xml:space="preserve"> de la presente LICITACIÓN el cual podrá</w:t>
            </w:r>
            <w:r w:rsidRPr="00DC10DD">
              <w:rPr>
                <w:rStyle w:val="None"/>
                <w:rFonts w:ascii="Arial Narrow" w:hAnsi="Arial Narrow" w:cs="Miriam"/>
                <w:color w:val="auto"/>
                <w:sz w:val="20"/>
                <w:szCs w:val="20"/>
              </w:rPr>
              <w:t xml:space="preserve"> </w:t>
            </w:r>
            <w:r w:rsidRPr="00DC10DD">
              <w:rPr>
                <w:rStyle w:val="Hyperlink4"/>
                <w:rFonts w:ascii="Arial Narrow" w:hAnsi="Arial Narrow" w:cs="Miriam"/>
                <w:color w:val="auto"/>
                <w:sz w:val="20"/>
                <w:szCs w:val="20"/>
              </w:rPr>
              <w:t>ser el mismo al presenta</w:t>
            </w:r>
            <w:r w:rsidR="00E46824">
              <w:rPr>
                <w:rStyle w:val="Hyperlink4"/>
                <w:rFonts w:ascii="Arial Narrow" w:hAnsi="Arial Narrow" w:cs="Miriam"/>
                <w:color w:val="auto"/>
                <w:sz w:val="20"/>
                <w:szCs w:val="20"/>
              </w:rPr>
              <w:t>do en la junta de aclaraciones.</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C632FB"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2.5 a)</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2D71A3">
        <w:tblPrEx>
          <w:shd w:val="clear" w:color="auto" w:fill="CEDDEB"/>
        </w:tblPrEx>
        <w:trPr>
          <w:trHeight w:val="122"/>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709"/>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None"/>
                <w:rFonts w:ascii="Arial Narrow" w:hAnsi="Arial Narrow" w:cs="Miriam"/>
                <w:b/>
                <w:bCs/>
                <w:color w:val="auto"/>
                <w:sz w:val="20"/>
                <w:szCs w:val="20"/>
              </w:rPr>
              <w:t>LEGALES.</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110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E46824" w:rsidP="00836A7D">
            <w:pPr>
              <w:pStyle w:val="BodyA"/>
              <w:tabs>
                <w:tab w:val="left" w:pos="360"/>
                <w:tab w:val="left" w:pos="720"/>
                <w:tab w:val="left" w:pos="1080"/>
                <w:tab w:val="left" w:pos="1440"/>
                <w:tab w:val="left" w:pos="1800"/>
                <w:tab w:val="left" w:pos="2160"/>
              </w:tabs>
              <w:suppressAutoHyphens/>
              <w:jc w:val="both"/>
              <w:rPr>
                <w:rFonts w:ascii="Arial Narrow" w:hAnsi="Arial Narrow" w:cs="Miriam"/>
                <w:color w:val="auto"/>
                <w:sz w:val="20"/>
                <w:szCs w:val="20"/>
              </w:rPr>
            </w:pPr>
            <w:r>
              <w:rPr>
                <w:rStyle w:val="Hyperlink4"/>
                <w:rFonts w:ascii="Arial Narrow" w:hAnsi="Arial Narrow" w:cs="Miriam"/>
                <w:color w:val="auto"/>
                <w:sz w:val="20"/>
                <w:szCs w:val="20"/>
              </w:rPr>
              <w:t>C</w:t>
            </w:r>
            <w:r w:rsidR="00836A7D" w:rsidRPr="00DC10DD">
              <w:rPr>
                <w:rStyle w:val="Hyperlink4"/>
                <w:rFonts w:ascii="Arial Narrow" w:hAnsi="Arial Narrow" w:cs="Miriam"/>
                <w:color w:val="auto"/>
                <w:sz w:val="20"/>
                <w:szCs w:val="20"/>
              </w:rPr>
              <w:t>opia de la autorización con fecha anterior a este proceso de contratación, emitida por la Secretaría de Hacienda y Crédito Público para practicar la operación de seguros de accidentes y enfermedades, en el ramo de gastos médicos mayores; lo anterior, con fundamento en el artículo 5 y 7, fracción II, inciso b), de la Ley de Instituciones de Seguros y Fianzas</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2.9.1</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C632FB">
        <w:tblPrEx>
          <w:shd w:val="clear" w:color="auto" w:fill="CEDDEB"/>
        </w:tblPrEx>
        <w:trPr>
          <w:trHeight w:val="1579"/>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E46824" w:rsidP="00C632FB">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E46824">
              <w:rPr>
                <w:rStyle w:val="Hyperlink4"/>
                <w:rFonts w:ascii="Arial Narrow" w:hAnsi="Arial Narrow" w:cs="Miriam"/>
                <w:color w:val="auto"/>
                <w:sz w:val="20"/>
                <w:szCs w:val="20"/>
              </w:rPr>
              <w:t>Las proposiciones</w:t>
            </w:r>
            <w:r w:rsidR="00836A7D" w:rsidRPr="00E46824">
              <w:rPr>
                <w:rStyle w:val="Hyperlink4"/>
                <w:rFonts w:ascii="Arial Narrow" w:hAnsi="Arial Narrow" w:cs="Miriam"/>
                <w:color w:val="auto"/>
                <w:sz w:val="20"/>
                <w:szCs w:val="20"/>
              </w:rPr>
              <w:t xml:space="preserve"> la debe firmar el representante legal del </w:t>
            </w:r>
            <w:r w:rsidR="00836A7D" w:rsidRPr="00E46824">
              <w:rPr>
                <w:rStyle w:val="None"/>
                <w:rFonts w:ascii="Arial Narrow" w:hAnsi="Arial Narrow" w:cs="Miriam"/>
                <w:b/>
                <w:bCs/>
                <w:color w:val="auto"/>
                <w:sz w:val="20"/>
                <w:szCs w:val="20"/>
              </w:rPr>
              <w:t>LICITANTE,</w:t>
            </w:r>
            <w:r w:rsidR="00836A7D" w:rsidRPr="00E46824">
              <w:rPr>
                <w:rStyle w:val="None"/>
                <w:rFonts w:ascii="Arial Narrow" w:hAnsi="Arial Narrow" w:cs="Miriam"/>
                <w:color w:val="auto"/>
                <w:sz w:val="20"/>
                <w:szCs w:val="20"/>
              </w:rPr>
              <w:t xml:space="preserve"> </w:t>
            </w:r>
            <w:r w:rsidR="00836A7D" w:rsidRPr="00E46824">
              <w:rPr>
                <w:rStyle w:val="Hyperlink4"/>
                <w:rFonts w:ascii="Arial Narrow" w:hAnsi="Arial Narrow" w:cs="Miriam"/>
                <w:color w:val="auto"/>
                <w:sz w:val="20"/>
                <w:szCs w:val="20"/>
              </w:rPr>
              <w:t>éste debe estar facultado para esos ef</w:t>
            </w:r>
            <w:r w:rsidR="000B14F5" w:rsidRPr="00E46824">
              <w:rPr>
                <w:rStyle w:val="Hyperlink4"/>
                <w:rFonts w:ascii="Arial Narrow" w:hAnsi="Arial Narrow" w:cs="Miriam"/>
                <w:color w:val="auto"/>
                <w:sz w:val="20"/>
                <w:szCs w:val="20"/>
              </w:rPr>
              <w:t xml:space="preserve">ectos ante fedatario público. </w:t>
            </w:r>
            <w:r w:rsidR="00836A7D" w:rsidRPr="00E46824">
              <w:rPr>
                <w:rStyle w:val="Hyperlink4"/>
                <w:rFonts w:ascii="Arial Narrow" w:hAnsi="Arial Narrow" w:cs="Miriam"/>
                <w:color w:val="auto"/>
                <w:sz w:val="20"/>
                <w:szCs w:val="20"/>
              </w:rPr>
              <w:t xml:space="preserve">La </w:t>
            </w:r>
            <w:r w:rsidRPr="00E46824">
              <w:rPr>
                <w:rStyle w:val="Hyperlink4"/>
                <w:rFonts w:ascii="Arial Narrow" w:hAnsi="Arial Narrow" w:cs="Miriam"/>
                <w:color w:val="auto"/>
                <w:sz w:val="20"/>
                <w:szCs w:val="20"/>
              </w:rPr>
              <w:t xml:space="preserve">carga </w:t>
            </w:r>
            <w:r w:rsidR="00836A7D" w:rsidRPr="00E46824">
              <w:rPr>
                <w:rStyle w:val="Hyperlink4"/>
                <w:rFonts w:ascii="Arial Narrow" w:hAnsi="Arial Narrow" w:cs="Miriam"/>
                <w:color w:val="auto"/>
                <w:sz w:val="20"/>
                <w:szCs w:val="20"/>
              </w:rPr>
              <w:t xml:space="preserve">de las proposiciones la puede hacer un representante del </w:t>
            </w:r>
            <w:r w:rsidR="00836A7D" w:rsidRPr="00E46824">
              <w:rPr>
                <w:rStyle w:val="None"/>
                <w:rFonts w:ascii="Arial Narrow" w:hAnsi="Arial Narrow" w:cs="Miriam"/>
                <w:b/>
                <w:bCs/>
                <w:color w:val="auto"/>
                <w:sz w:val="20"/>
                <w:szCs w:val="20"/>
              </w:rPr>
              <w:t>LICITANTE</w:t>
            </w:r>
            <w:r w:rsidR="00C632FB">
              <w:rPr>
                <w:rStyle w:val="Hyperlink4"/>
                <w:rFonts w:ascii="Arial Narrow" w:hAnsi="Arial Narrow" w:cs="Miriam"/>
                <w:color w:val="auto"/>
                <w:sz w:val="20"/>
                <w:szCs w:val="20"/>
              </w:rPr>
              <w:t xml:space="preserve"> quien subir al sistema</w:t>
            </w:r>
            <w:r w:rsidR="00836A7D" w:rsidRPr="00E46824">
              <w:rPr>
                <w:rStyle w:val="Hyperlink4"/>
                <w:rFonts w:ascii="Arial Narrow" w:hAnsi="Arial Narrow" w:cs="Miriam"/>
                <w:color w:val="auto"/>
                <w:sz w:val="20"/>
                <w:szCs w:val="20"/>
              </w:rPr>
              <w:t xml:space="preserve"> carta poder simple e identificación oficial, en donde se le faculte para </w:t>
            </w:r>
            <w:r w:rsidR="00C632FB">
              <w:rPr>
                <w:rStyle w:val="Hyperlink4"/>
                <w:rFonts w:ascii="Arial Narrow" w:hAnsi="Arial Narrow" w:cs="Miriam"/>
                <w:color w:val="auto"/>
                <w:sz w:val="20"/>
                <w:szCs w:val="20"/>
              </w:rPr>
              <w:t xml:space="preserve">subir las </w:t>
            </w:r>
            <w:r w:rsidR="00836A7D" w:rsidRPr="00E46824">
              <w:rPr>
                <w:rStyle w:val="Hyperlink4"/>
                <w:rFonts w:ascii="Arial Narrow" w:hAnsi="Arial Narrow" w:cs="Miriam"/>
                <w:color w:val="auto"/>
                <w:sz w:val="20"/>
                <w:szCs w:val="20"/>
              </w:rPr>
              <w:t xml:space="preserve">proposiciones y participar en los actos de apertura de proposiciones, de conformidad con el texto del </w:t>
            </w:r>
            <w:r w:rsidR="00836A7D" w:rsidRPr="00E46824">
              <w:rPr>
                <w:rStyle w:val="None"/>
                <w:rFonts w:ascii="Arial Narrow" w:hAnsi="Arial Narrow" w:cs="Miriam"/>
                <w:b/>
                <w:bCs/>
                <w:color w:val="auto"/>
                <w:sz w:val="20"/>
                <w:szCs w:val="20"/>
              </w:rPr>
              <w:t>Anexo 10.</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17732F"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2.8</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E46824" w:rsidTr="00E46824">
        <w:tblPrEx>
          <w:shd w:val="clear" w:color="auto" w:fill="CEDDEB"/>
        </w:tblPrEx>
        <w:trPr>
          <w:trHeight w:val="79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E46824" w:rsidRDefault="00836A7D" w:rsidP="00E46824">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E46824">
              <w:rPr>
                <w:rStyle w:val="Hyperlink4"/>
                <w:rFonts w:ascii="Arial Narrow" w:hAnsi="Arial Narrow" w:cs="Miriam"/>
                <w:color w:val="auto"/>
                <w:sz w:val="20"/>
                <w:szCs w:val="20"/>
              </w:rPr>
              <w:t xml:space="preserve">El </w:t>
            </w:r>
            <w:r w:rsidRPr="00E46824">
              <w:rPr>
                <w:rStyle w:val="None"/>
                <w:rFonts w:ascii="Arial Narrow" w:hAnsi="Arial Narrow" w:cs="Arial"/>
                <w:b/>
                <w:bCs/>
                <w:color w:val="auto"/>
                <w:sz w:val="20"/>
                <w:szCs w:val="20"/>
              </w:rPr>
              <w:t>LICITANTE</w:t>
            </w:r>
            <w:r w:rsidRPr="00E46824">
              <w:rPr>
                <w:rStyle w:val="Hyperlink4"/>
                <w:rFonts w:ascii="Arial Narrow" w:hAnsi="Arial Narrow"/>
                <w:color w:val="auto"/>
                <w:sz w:val="20"/>
                <w:szCs w:val="20"/>
              </w:rPr>
              <w:t xml:space="preserve"> deberá</w:t>
            </w:r>
            <w:r w:rsidRPr="00E46824">
              <w:rPr>
                <w:rStyle w:val="None"/>
                <w:rFonts w:ascii="Arial Narrow" w:hAnsi="Arial Narrow" w:cs="Arial"/>
                <w:color w:val="auto"/>
                <w:sz w:val="20"/>
                <w:szCs w:val="20"/>
              </w:rPr>
              <w:t xml:space="preserve"> </w:t>
            </w:r>
            <w:r w:rsidR="00E46824" w:rsidRPr="00E46824">
              <w:rPr>
                <w:rStyle w:val="Hyperlink4"/>
                <w:rFonts w:ascii="Arial Narrow" w:hAnsi="Arial Narrow"/>
                <w:sz w:val="20"/>
                <w:szCs w:val="20"/>
              </w:rPr>
              <w:t xml:space="preserve">subir </w:t>
            </w:r>
            <w:r w:rsidRPr="00E46824">
              <w:rPr>
                <w:rStyle w:val="Hyperlink4"/>
                <w:rFonts w:ascii="Arial Narrow" w:hAnsi="Arial Narrow"/>
                <w:color w:val="auto"/>
                <w:sz w:val="20"/>
                <w:szCs w:val="20"/>
              </w:rPr>
              <w:t>de la identificación oficial con fotografía y firma, (credencial para votar, pasaporte</w:t>
            </w:r>
            <w:r w:rsidRPr="00E46824">
              <w:rPr>
                <w:rStyle w:val="Hyperlink4"/>
                <w:rFonts w:ascii="Arial Narrow" w:hAnsi="Arial Narrow" w:cs="Miriam"/>
                <w:color w:val="auto"/>
                <w:sz w:val="20"/>
                <w:szCs w:val="20"/>
              </w:rPr>
              <w:t xml:space="preserve"> o cartilla del servicio militar nacional), de quien firma las propuestas a efectos de corroborar que quien firma las propuestas está</w:t>
            </w:r>
            <w:r w:rsidRPr="00E46824">
              <w:rPr>
                <w:rStyle w:val="None"/>
                <w:rFonts w:ascii="Arial Narrow" w:hAnsi="Arial Narrow" w:cs="Miriam"/>
                <w:color w:val="auto"/>
                <w:sz w:val="20"/>
                <w:szCs w:val="20"/>
              </w:rPr>
              <w:t xml:space="preserve"> </w:t>
            </w:r>
            <w:r w:rsidR="00E46824">
              <w:rPr>
                <w:rStyle w:val="Hyperlink4"/>
                <w:rFonts w:ascii="Arial Narrow" w:hAnsi="Arial Narrow" w:cs="Miriam"/>
                <w:color w:val="auto"/>
                <w:sz w:val="20"/>
                <w:szCs w:val="20"/>
              </w:rPr>
              <w:t xml:space="preserve">facultado para hacerlo. </w:t>
            </w:r>
            <w:r w:rsidRPr="00E46824">
              <w:rPr>
                <w:rStyle w:val="None"/>
                <w:rFonts w:ascii="Arial Narrow" w:hAnsi="Arial Narrow" w:cs="Miriam"/>
                <w:b/>
                <w:bCs/>
                <w:color w:val="auto"/>
                <w:sz w:val="20"/>
                <w:szCs w:val="20"/>
              </w:rPr>
              <w:t>Anexo 1.</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E46824"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2.9.2</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E46824"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E46824" w:rsidRDefault="00836A7D" w:rsidP="00836A7D">
            <w:pPr>
              <w:rPr>
                <w:rFonts w:ascii="Arial Narrow" w:hAnsi="Arial Narrow" w:cs="Miriam"/>
              </w:rPr>
            </w:pPr>
          </w:p>
        </w:tc>
      </w:tr>
      <w:tr w:rsidR="00DC10DD" w:rsidRPr="00DC10DD" w:rsidTr="00E46824">
        <w:tblPrEx>
          <w:shd w:val="clear" w:color="auto" w:fill="CEDDEB"/>
        </w:tblPrEx>
        <w:trPr>
          <w:trHeight w:val="1130"/>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Escrito en el que el </w:t>
            </w:r>
            <w:r w:rsidRPr="00DC10DD">
              <w:rPr>
                <w:rStyle w:val="None"/>
                <w:rFonts w:ascii="Arial Narrow" w:hAnsi="Arial Narrow" w:cs="Miriam"/>
                <w:b/>
                <w:bCs/>
                <w:color w:val="auto"/>
                <w:sz w:val="20"/>
                <w:szCs w:val="20"/>
              </w:rPr>
              <w:t>LICITANTE</w:t>
            </w:r>
            <w:r w:rsidRPr="00DC10DD">
              <w:rPr>
                <w:rStyle w:val="Hyperlink4"/>
                <w:rFonts w:ascii="Arial Narrow" w:hAnsi="Arial Narrow" w:cs="Miriam"/>
                <w:color w:val="auto"/>
                <w:sz w:val="20"/>
                <w:szCs w:val="20"/>
              </w:rPr>
              <w:t xml:space="preserve"> manifieste que conoce y acepta el contenido de la</w:t>
            </w:r>
            <w:r w:rsidRPr="00DC10DD">
              <w:rPr>
                <w:rStyle w:val="None"/>
                <w:rFonts w:ascii="Arial Narrow" w:hAnsi="Arial Narrow" w:cs="Miriam"/>
                <w:b/>
                <w:bCs/>
                <w:color w:val="auto"/>
                <w:sz w:val="20"/>
                <w:szCs w:val="20"/>
              </w:rPr>
              <w:t xml:space="preserve"> </w:t>
            </w:r>
            <w:r w:rsidR="00F14EDD" w:rsidRPr="00DC10DD">
              <w:rPr>
                <w:rStyle w:val="None"/>
                <w:rFonts w:ascii="Arial Narrow" w:hAnsi="Arial Narrow" w:cs="Miriam"/>
                <w:b/>
                <w:bCs/>
                <w:color w:val="auto"/>
                <w:sz w:val="20"/>
                <w:szCs w:val="20"/>
              </w:rPr>
              <w:t>CONVOCATORIA</w:t>
            </w:r>
            <w:r w:rsidRPr="00DC10DD">
              <w:rPr>
                <w:rStyle w:val="Hyperlink4"/>
                <w:rFonts w:ascii="Arial Narrow" w:hAnsi="Arial Narrow" w:cs="Miriam"/>
                <w:color w:val="auto"/>
                <w:sz w:val="20"/>
                <w:szCs w:val="20"/>
              </w:rPr>
              <w:t xml:space="preserve">, y sus </w:t>
            </w:r>
            <w:r w:rsidRPr="00DC10DD">
              <w:rPr>
                <w:rStyle w:val="None"/>
                <w:rFonts w:ascii="Arial Narrow" w:hAnsi="Arial Narrow" w:cs="Miriam"/>
                <w:b/>
                <w:bCs/>
                <w:color w:val="auto"/>
                <w:sz w:val="20"/>
                <w:szCs w:val="20"/>
              </w:rPr>
              <w:t>ANEXOS, TERMNOS DE REFERENCIA</w:t>
            </w:r>
            <w:r w:rsidRPr="00DC10DD">
              <w:rPr>
                <w:rStyle w:val="Hyperlink4"/>
                <w:rFonts w:ascii="Arial Narrow" w:hAnsi="Arial Narrow" w:cs="Miriam"/>
                <w:color w:val="auto"/>
                <w:sz w:val="20"/>
                <w:szCs w:val="20"/>
              </w:rPr>
              <w:t xml:space="preserve"> y las condiciones establecidas en las mismas, así</w:t>
            </w:r>
            <w:r w:rsidRPr="00DC10DD">
              <w:rPr>
                <w:rStyle w:val="None"/>
                <w:rFonts w:ascii="Arial Narrow" w:hAnsi="Arial Narrow" w:cs="Miriam"/>
                <w:color w:val="auto"/>
                <w:sz w:val="20"/>
                <w:szCs w:val="20"/>
              </w:rPr>
              <w:t xml:space="preserve"> </w:t>
            </w:r>
            <w:r w:rsidRPr="00DC10DD">
              <w:rPr>
                <w:rStyle w:val="Hyperlink4"/>
                <w:rFonts w:ascii="Arial Narrow" w:hAnsi="Arial Narrow" w:cs="Miriam"/>
                <w:color w:val="auto"/>
                <w:sz w:val="20"/>
                <w:szCs w:val="20"/>
              </w:rPr>
              <w:t xml:space="preserve">como de las modificaciones a tales documentos que en su caso se deriven de </w:t>
            </w:r>
            <w:r w:rsidR="005222DB" w:rsidRPr="00DC10DD">
              <w:rPr>
                <w:rStyle w:val="Hyperlink4"/>
                <w:rFonts w:ascii="Arial Narrow" w:hAnsi="Arial Narrow" w:cs="Miriam"/>
                <w:color w:val="auto"/>
                <w:sz w:val="20"/>
                <w:szCs w:val="20"/>
              </w:rPr>
              <w:t>las</w:t>
            </w:r>
            <w:r w:rsidRPr="00DC10DD">
              <w:rPr>
                <w:rStyle w:val="Hyperlink4"/>
                <w:rFonts w:ascii="Arial Narrow" w:hAnsi="Arial Narrow" w:cs="Miriam"/>
                <w:color w:val="auto"/>
                <w:sz w:val="20"/>
                <w:szCs w:val="20"/>
              </w:rPr>
              <w:t xml:space="preserve"> Juntas de Aclaraciones, de acuerdo al texto del </w:t>
            </w:r>
            <w:r w:rsidR="00E46824">
              <w:rPr>
                <w:rStyle w:val="None"/>
                <w:rFonts w:ascii="Arial Narrow" w:hAnsi="Arial Narrow" w:cs="Miriam"/>
                <w:b/>
                <w:bCs/>
                <w:color w:val="auto"/>
                <w:sz w:val="20"/>
                <w:szCs w:val="20"/>
              </w:rPr>
              <w:t>Anexo 6.</w:t>
            </w:r>
            <w:r w:rsidRPr="00DC10DD">
              <w:rPr>
                <w:rStyle w:val="None"/>
                <w:rFonts w:ascii="Arial Narrow" w:hAnsi="Arial Narrow" w:cs="Miriam"/>
                <w:b/>
                <w:bCs/>
                <w:color w:val="auto"/>
                <w:sz w:val="20"/>
                <w:szCs w:val="20"/>
              </w:rPr>
              <w:t xml:space="preserve"> </w:t>
            </w:r>
            <w:r w:rsidRPr="00DC10DD">
              <w:rPr>
                <w:rStyle w:val="Hyperlink4"/>
                <w:rFonts w:ascii="Arial Narrow" w:hAnsi="Arial Narrow" w:cs="Miriam"/>
                <w:color w:val="auto"/>
                <w:sz w:val="20"/>
                <w:szCs w:val="20"/>
              </w:rPr>
              <w:t xml:space="preserve">Del mismo modo debe presentar la carta de aceptación de aplicación de penas convencionales, </w:t>
            </w:r>
            <w:r w:rsidRPr="00DC10DD">
              <w:rPr>
                <w:rStyle w:val="None"/>
                <w:rFonts w:ascii="Arial Narrow" w:hAnsi="Arial Narrow" w:cs="Miriam"/>
                <w:b/>
                <w:bCs/>
                <w:color w:val="auto"/>
                <w:sz w:val="20"/>
                <w:szCs w:val="20"/>
              </w:rPr>
              <w:t>Anexo 11.</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2.9.3</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410"/>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Presentar manifestación escrita de no encontrarse en ninguno de los supuestos señalados en los artículos 50 y 60 de la </w:t>
            </w:r>
            <w:r w:rsidRPr="00DC10DD">
              <w:rPr>
                <w:rStyle w:val="None"/>
                <w:rFonts w:ascii="Arial Narrow" w:hAnsi="Arial Narrow" w:cs="Miriam"/>
                <w:b/>
                <w:bCs/>
                <w:color w:val="auto"/>
                <w:sz w:val="20"/>
                <w:szCs w:val="20"/>
              </w:rPr>
              <w:t>LEY</w:t>
            </w:r>
            <w:r w:rsidRPr="00DC10DD">
              <w:rPr>
                <w:rStyle w:val="Hyperlink4"/>
                <w:rFonts w:ascii="Arial Narrow" w:hAnsi="Arial Narrow" w:cs="Miriam"/>
                <w:color w:val="auto"/>
                <w:sz w:val="20"/>
                <w:szCs w:val="20"/>
              </w:rPr>
              <w:t xml:space="preserve">. </w:t>
            </w:r>
            <w:r w:rsidRPr="00DC10DD">
              <w:rPr>
                <w:rStyle w:val="None"/>
                <w:rFonts w:ascii="Arial Narrow" w:hAnsi="Arial Narrow" w:cs="Miriam"/>
                <w:b/>
                <w:bCs/>
                <w:color w:val="auto"/>
                <w:sz w:val="20"/>
                <w:szCs w:val="20"/>
              </w:rPr>
              <w:t>Anexo 5.</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222DB"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2.9.4</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422"/>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E46824">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Presentar manifestación escrita en la que señale, bajo protesta de decir verdad, que no se encuentra en l</w:t>
            </w:r>
            <w:r w:rsidR="00E46824">
              <w:rPr>
                <w:rStyle w:val="Hyperlink4"/>
                <w:rFonts w:ascii="Arial Narrow" w:hAnsi="Arial Narrow" w:cs="Miriam"/>
                <w:color w:val="auto"/>
                <w:sz w:val="20"/>
                <w:szCs w:val="20"/>
              </w:rPr>
              <w:t>os supuestos del artículo 49 fracción I</w:t>
            </w:r>
            <w:r w:rsidRPr="00DC10DD">
              <w:rPr>
                <w:rStyle w:val="Hyperlink4"/>
                <w:rFonts w:ascii="Arial Narrow" w:hAnsi="Arial Narrow" w:cs="Miriam"/>
                <w:color w:val="auto"/>
                <w:sz w:val="20"/>
                <w:szCs w:val="20"/>
              </w:rPr>
              <w:t>X de la</w:t>
            </w:r>
            <w:r w:rsidRPr="00DC10DD">
              <w:rPr>
                <w:rStyle w:val="None"/>
                <w:rFonts w:ascii="Arial Narrow" w:hAnsi="Arial Narrow" w:cs="Miriam"/>
                <w:b/>
                <w:bCs/>
                <w:color w:val="auto"/>
                <w:sz w:val="20"/>
                <w:szCs w:val="20"/>
              </w:rPr>
              <w:t xml:space="preserve"> </w:t>
            </w:r>
            <w:r w:rsidRPr="00DC10DD">
              <w:rPr>
                <w:rStyle w:val="Hyperlink4"/>
                <w:rFonts w:ascii="Arial Narrow" w:hAnsi="Arial Narrow" w:cs="Miriam"/>
                <w:color w:val="auto"/>
                <w:sz w:val="20"/>
                <w:szCs w:val="20"/>
              </w:rPr>
              <w:t xml:space="preserve">Ley </w:t>
            </w:r>
            <w:r w:rsidR="00E46824">
              <w:rPr>
                <w:rStyle w:val="Hyperlink4"/>
                <w:rFonts w:ascii="Arial Narrow" w:hAnsi="Arial Narrow" w:cs="Miriam"/>
                <w:color w:val="auto"/>
                <w:sz w:val="20"/>
                <w:szCs w:val="20"/>
              </w:rPr>
              <w:t xml:space="preserve">General </w:t>
            </w:r>
            <w:r w:rsidRPr="00DC10DD">
              <w:rPr>
                <w:rStyle w:val="Hyperlink4"/>
                <w:rFonts w:ascii="Arial Narrow" w:hAnsi="Arial Narrow" w:cs="Miriam"/>
                <w:color w:val="auto"/>
                <w:sz w:val="20"/>
                <w:szCs w:val="20"/>
              </w:rPr>
              <w:t xml:space="preserve">de Responsabilidades Administrativas, según formato del </w:t>
            </w:r>
            <w:r w:rsidRPr="00DC10DD">
              <w:rPr>
                <w:rStyle w:val="None"/>
                <w:rFonts w:ascii="Arial Narrow" w:hAnsi="Arial Narrow" w:cs="Miriam"/>
                <w:b/>
                <w:bCs/>
                <w:color w:val="auto"/>
                <w:sz w:val="20"/>
                <w:szCs w:val="20"/>
              </w:rPr>
              <w:t>Anexo 8.</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2.9.5</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1300"/>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Presentar declaración de integridad en la que se manifieste que por sí</w:t>
            </w:r>
            <w:r w:rsidRPr="00DC10DD">
              <w:rPr>
                <w:rStyle w:val="None"/>
                <w:rFonts w:ascii="Arial Narrow" w:hAnsi="Arial Narrow" w:cs="Miriam"/>
                <w:color w:val="auto"/>
                <w:sz w:val="20"/>
                <w:szCs w:val="20"/>
              </w:rPr>
              <w:t xml:space="preserve"> </w:t>
            </w:r>
            <w:r w:rsidRPr="00DC10DD">
              <w:rPr>
                <w:rStyle w:val="Hyperlink4"/>
                <w:rFonts w:ascii="Arial Narrow" w:hAnsi="Arial Narrow" w:cs="Miriam"/>
                <w:color w:val="auto"/>
                <w:sz w:val="20"/>
                <w:szCs w:val="20"/>
              </w:rPr>
              <w:t xml:space="preserve">mismos o a través de interpósita persona se abstendrán de adoptar conductas para que los servidores públicos induzcan o alteren las evaluaciones de las propuestas, el resultado del procedimiento u otros aspectos que otorguen condiciones más ventajosas con relación a los demás participantes, con fundamento en el artículo 39, fracción VI del </w:t>
            </w:r>
            <w:r w:rsidRPr="00DC10DD">
              <w:rPr>
                <w:rStyle w:val="None"/>
                <w:rFonts w:ascii="Arial Narrow" w:hAnsi="Arial Narrow" w:cs="Miriam"/>
                <w:b/>
                <w:bCs/>
                <w:color w:val="auto"/>
                <w:sz w:val="20"/>
                <w:szCs w:val="20"/>
              </w:rPr>
              <w:t xml:space="preserve">REGLAMENTO.  Anexo 4.  </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2.9.6</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143"/>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900"/>
                <w:tab w:val="left" w:pos="1080"/>
                <w:tab w:val="left" w:pos="1440"/>
                <w:tab w:val="left" w:pos="1800"/>
                <w:tab w:val="left" w:pos="2160"/>
              </w:tabs>
              <w:jc w:val="both"/>
              <w:rPr>
                <w:rFonts w:ascii="Arial Narrow" w:hAnsi="Arial Narrow" w:cs="Miriam"/>
                <w:color w:val="auto"/>
                <w:sz w:val="20"/>
                <w:szCs w:val="20"/>
              </w:rPr>
            </w:pPr>
            <w:r w:rsidRPr="00DC10DD">
              <w:rPr>
                <w:rStyle w:val="None"/>
                <w:rFonts w:ascii="Arial Narrow" w:hAnsi="Arial Narrow" w:cs="Miriam"/>
                <w:b/>
                <w:bCs/>
                <w:color w:val="auto"/>
                <w:sz w:val="20"/>
                <w:szCs w:val="20"/>
              </w:rPr>
              <w:t>ADMINISTRATIVOS.</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200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Directorio de personal autorizado para atender los compromisos que resulten del contrato y de las sucursales, por área, de la compañía de seguros que prestará los servicios a las API, proporcionando nombres, teléfonos, fax y correo electrónico del personal que atenderá a las API directamente.  Del mismo modo debe presentar la lista de instituciones y médicos de red con las que tiene formalizado convenios para prestar los servicios del seguro de </w:t>
            </w:r>
            <w:r w:rsidRPr="00DC10DD">
              <w:rPr>
                <w:rStyle w:val="None"/>
                <w:rFonts w:ascii="Arial Narrow" w:hAnsi="Arial Narrow" w:cs="Miriam"/>
                <w:b/>
                <w:bCs/>
                <w:color w:val="auto"/>
                <w:sz w:val="20"/>
                <w:szCs w:val="20"/>
              </w:rPr>
              <w:t>GASTOS MÉDICOS MAYORES en los estados y ciudades específicas donde se encuentran ubicadas las APIs. La entidad verificará la veracidad de la información que contenga este anexo, en caso de resultar falsa total o parcialmente se descalificará la propuesta. Anexo 12.</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2.10.1</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75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E46824">
            <w:pPr>
              <w:pStyle w:val="BodyA"/>
              <w:tabs>
                <w:tab w:val="left" w:pos="360"/>
                <w:tab w:val="left" w:pos="720"/>
                <w:tab w:val="left" w:pos="1080"/>
                <w:tab w:val="left" w:pos="1440"/>
                <w:tab w:val="left" w:pos="1800"/>
                <w:tab w:val="left" w:pos="2160"/>
              </w:tabs>
              <w:suppressAutoHyphen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Presentar condiciones y textos de las pólizas a cotizar, sin precios y que incluyan las características señaladas en el </w:t>
            </w:r>
            <w:r w:rsidR="00E46824">
              <w:rPr>
                <w:rStyle w:val="None"/>
                <w:rFonts w:ascii="Arial Narrow" w:hAnsi="Arial Narrow" w:cs="Miriam"/>
                <w:b/>
                <w:bCs/>
                <w:color w:val="auto"/>
                <w:sz w:val="20"/>
                <w:szCs w:val="20"/>
              </w:rPr>
              <w:t>APARTADO A y</w:t>
            </w:r>
            <w:r w:rsidRPr="00DC10DD">
              <w:rPr>
                <w:rStyle w:val="None"/>
                <w:rFonts w:ascii="Arial Narrow" w:hAnsi="Arial Narrow" w:cs="Miriam"/>
                <w:b/>
                <w:bCs/>
                <w:color w:val="auto"/>
                <w:sz w:val="20"/>
                <w:szCs w:val="20"/>
              </w:rPr>
              <w:t xml:space="preserve"> B</w:t>
            </w:r>
            <w:r w:rsidR="00E46824">
              <w:rPr>
                <w:rStyle w:val="None"/>
                <w:rFonts w:ascii="Arial Narrow" w:hAnsi="Arial Narrow" w:cs="Miriam"/>
                <w:b/>
                <w:bCs/>
                <w:color w:val="auto"/>
                <w:sz w:val="20"/>
                <w:szCs w:val="20"/>
              </w:rPr>
              <w:t>.</w:t>
            </w:r>
            <w:r w:rsidRPr="00DC10DD">
              <w:rPr>
                <w:rStyle w:val="None"/>
                <w:rFonts w:ascii="Arial Narrow" w:hAnsi="Arial Narrow" w:cs="Miriam"/>
                <w:b/>
                <w:bCs/>
                <w:color w:val="auto"/>
                <w:sz w:val="20"/>
                <w:szCs w:val="20"/>
              </w:rPr>
              <w:t xml:space="preserve"> Se debe entregar un solo ejemplar de condiciones y textos de GASTOS MÉDICOS MAYORES y por cada uno de los grupos del seguro de VIDA.</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2.10.2</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146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suppressAutoHyphen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Establecer en la PROPUESTA TÉCNICA la documentación que solicitarán (por ramo) para la integración de los expedientes para el reclamo de los siniestros, la cual formará parte integrante de las pólizas, incluyendo el procedimiento de qué hacer en caso de siniestro para cada ramo asegurado, de igual manera establecerán el medio digital por el cuál será la integración de la documentación y el diagrama detallado de la integración de dicha documentación de acuerdo a los padecimientos </w:t>
            </w:r>
            <w:r w:rsidR="005222DB" w:rsidRPr="00DC10DD">
              <w:rPr>
                <w:rStyle w:val="Hyperlink4"/>
                <w:rFonts w:ascii="Arial Narrow" w:hAnsi="Arial Narrow" w:cs="Miriam"/>
                <w:color w:val="auto"/>
                <w:sz w:val="20"/>
                <w:szCs w:val="20"/>
              </w:rPr>
              <w:t>más</w:t>
            </w:r>
            <w:r w:rsidRPr="00DC10DD">
              <w:rPr>
                <w:rStyle w:val="Hyperlink4"/>
                <w:rFonts w:ascii="Arial Narrow" w:hAnsi="Arial Narrow" w:cs="Miriam"/>
                <w:color w:val="auto"/>
                <w:sz w:val="20"/>
                <w:szCs w:val="20"/>
              </w:rPr>
              <w:t xml:space="preserve"> comunes listados en la siniestralidad entregada en el proceso licitatorio. </w:t>
            </w:r>
          </w:p>
        </w:tc>
        <w:tc>
          <w:tcPr>
            <w:tcW w:w="820"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2.10.3</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79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E46824">
            <w:pPr>
              <w:pStyle w:val="BodyA"/>
              <w:tabs>
                <w:tab w:val="left" w:pos="360"/>
                <w:tab w:val="left" w:pos="720"/>
                <w:tab w:val="left" w:pos="1080"/>
                <w:tab w:val="left" w:pos="1440"/>
                <w:tab w:val="left" w:pos="1800"/>
                <w:tab w:val="left" w:pos="2160"/>
              </w:tabs>
              <w:suppressAutoHyphens/>
              <w:jc w:val="both"/>
              <w:rPr>
                <w:rFonts w:ascii="Arial Narrow" w:hAnsi="Arial Narrow" w:cs="Miriam"/>
                <w:color w:val="auto"/>
                <w:sz w:val="20"/>
                <w:szCs w:val="20"/>
              </w:rPr>
            </w:pPr>
            <w:r w:rsidRPr="00DC10DD">
              <w:rPr>
                <w:rStyle w:val="Hyperlink4"/>
                <w:rFonts w:ascii="Arial Narrow" w:hAnsi="Arial Narrow" w:cs="Miriam"/>
                <w:color w:val="auto"/>
                <w:sz w:val="20"/>
                <w:szCs w:val="20"/>
              </w:rPr>
              <w:t>Presentar carta compromiso en la que se indique que una vez integrados los expedientes, el pago de las indemnizaciones de siniestros no excederá</w:t>
            </w:r>
            <w:r w:rsidRPr="00DC10DD">
              <w:rPr>
                <w:rStyle w:val="None"/>
                <w:rFonts w:ascii="Arial Narrow" w:hAnsi="Arial Narrow" w:cs="Miriam"/>
                <w:color w:val="auto"/>
                <w:sz w:val="20"/>
                <w:szCs w:val="20"/>
              </w:rPr>
              <w:t xml:space="preserve"> </w:t>
            </w:r>
            <w:r w:rsidR="00E46824">
              <w:rPr>
                <w:rStyle w:val="Hyperlink4"/>
                <w:rFonts w:ascii="Arial Narrow" w:hAnsi="Arial Narrow" w:cs="Miriam"/>
                <w:color w:val="auto"/>
                <w:sz w:val="20"/>
                <w:szCs w:val="20"/>
              </w:rPr>
              <w:t>de 5</w:t>
            </w:r>
            <w:r w:rsidRPr="00DC10DD">
              <w:rPr>
                <w:rStyle w:val="Hyperlink4"/>
                <w:rFonts w:ascii="Arial Narrow" w:hAnsi="Arial Narrow" w:cs="Miriam"/>
                <w:color w:val="auto"/>
                <w:sz w:val="20"/>
                <w:szCs w:val="20"/>
              </w:rPr>
              <w:t xml:space="preserve"> (</w:t>
            </w:r>
            <w:r w:rsidR="00E46824">
              <w:rPr>
                <w:rStyle w:val="Hyperlink4"/>
                <w:rFonts w:ascii="Arial Narrow" w:hAnsi="Arial Narrow" w:cs="Miriam"/>
                <w:color w:val="auto"/>
                <w:sz w:val="20"/>
                <w:szCs w:val="20"/>
              </w:rPr>
              <w:t>cinco</w:t>
            </w:r>
            <w:r w:rsidRPr="00DC10DD">
              <w:rPr>
                <w:rStyle w:val="Hyperlink4"/>
                <w:rFonts w:ascii="Arial Narrow" w:hAnsi="Arial Narrow" w:cs="Miriam"/>
                <w:color w:val="auto"/>
                <w:sz w:val="20"/>
                <w:szCs w:val="20"/>
              </w:rPr>
              <w:t>) días naturales, una vez comprobada su procedencia, ya que de no suceder así</w:t>
            </w:r>
            <w:r w:rsidRPr="00DC10DD">
              <w:rPr>
                <w:rStyle w:val="None"/>
                <w:rFonts w:ascii="Arial Narrow" w:hAnsi="Arial Narrow" w:cs="Miriam"/>
                <w:color w:val="auto"/>
                <w:sz w:val="20"/>
                <w:szCs w:val="20"/>
              </w:rPr>
              <w:t xml:space="preserve"> </w:t>
            </w:r>
            <w:r w:rsidRPr="00DC10DD">
              <w:rPr>
                <w:rStyle w:val="Hyperlink4"/>
                <w:rFonts w:ascii="Arial Narrow" w:hAnsi="Arial Narrow" w:cs="Miriam"/>
                <w:color w:val="auto"/>
                <w:sz w:val="20"/>
                <w:szCs w:val="20"/>
              </w:rPr>
              <w:t>se iniciaría la rescisión de las pólizas.</w:t>
            </w:r>
            <w:r w:rsidRPr="00DC10DD">
              <w:rPr>
                <w:rStyle w:val="None"/>
                <w:rFonts w:ascii="Arial Narrow" w:hAnsi="Arial Narrow" w:cs="Miriam"/>
                <w:b/>
                <w:bCs/>
                <w:color w:val="auto"/>
                <w:sz w:val="20"/>
                <w:szCs w:val="20"/>
              </w:rPr>
              <w:t xml:space="preserve">  Anexo 16</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2.10.4</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1110"/>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E46824">
            <w:pPr>
              <w:pStyle w:val="BodyA"/>
              <w:tabs>
                <w:tab w:val="left" w:pos="360"/>
                <w:tab w:val="left" w:pos="720"/>
                <w:tab w:val="left" w:pos="1080"/>
                <w:tab w:val="left" w:pos="1440"/>
                <w:tab w:val="left" w:pos="1800"/>
                <w:tab w:val="left" w:pos="2160"/>
              </w:tabs>
              <w:suppressAutoHyphens/>
              <w:jc w:val="both"/>
              <w:rPr>
                <w:rFonts w:ascii="Arial Narrow" w:hAnsi="Arial Narrow" w:cs="Miriam"/>
                <w:color w:val="auto"/>
                <w:sz w:val="20"/>
                <w:szCs w:val="20"/>
              </w:rPr>
            </w:pPr>
            <w:r w:rsidRPr="00DC10DD">
              <w:rPr>
                <w:rStyle w:val="Hyperlink4"/>
                <w:rFonts w:ascii="Arial Narrow" w:hAnsi="Arial Narrow" w:cs="Miriam"/>
                <w:color w:val="auto"/>
                <w:sz w:val="20"/>
                <w:szCs w:val="20"/>
              </w:rPr>
              <w:t>Presentar carta compromiso mediante la cual los</w:t>
            </w:r>
            <w:r w:rsidRPr="00DC10DD">
              <w:rPr>
                <w:rStyle w:val="None"/>
                <w:rFonts w:ascii="Arial Narrow" w:hAnsi="Arial Narrow" w:cs="Miriam"/>
                <w:b/>
                <w:bCs/>
                <w:color w:val="auto"/>
                <w:sz w:val="20"/>
                <w:szCs w:val="20"/>
              </w:rPr>
              <w:t xml:space="preserve"> LICITANTES </w:t>
            </w:r>
            <w:r w:rsidRPr="00DC10DD">
              <w:rPr>
                <w:rStyle w:val="Hyperlink4"/>
                <w:rFonts w:ascii="Arial Narrow" w:hAnsi="Arial Narrow" w:cs="Miriam"/>
                <w:color w:val="auto"/>
                <w:sz w:val="20"/>
                <w:szCs w:val="20"/>
              </w:rPr>
              <w:t xml:space="preserve">se obligan a hacer extensivos los beneficios de esta LICITACIÓN a las </w:t>
            </w:r>
            <w:r w:rsidRPr="00DC10DD">
              <w:rPr>
                <w:rStyle w:val="None"/>
                <w:rFonts w:ascii="Arial Narrow" w:hAnsi="Arial Narrow" w:cs="Miriam"/>
                <w:b/>
                <w:bCs/>
                <w:color w:val="auto"/>
                <w:sz w:val="20"/>
                <w:szCs w:val="20"/>
              </w:rPr>
              <w:t>API y/o personas</w:t>
            </w:r>
            <w:r w:rsidRPr="00DC10DD">
              <w:rPr>
                <w:rStyle w:val="Hyperlink4"/>
                <w:rFonts w:ascii="Arial Narrow" w:hAnsi="Arial Narrow" w:cs="Miriam"/>
                <w:color w:val="auto"/>
                <w:sz w:val="20"/>
                <w:szCs w:val="20"/>
              </w:rPr>
              <w:t xml:space="preserve"> que en lo futuro se integren al programa de aseguramiento integral, bajo los mismos términos y condiciones establecidos en el </w:t>
            </w:r>
            <w:r w:rsidR="00E46824">
              <w:rPr>
                <w:rStyle w:val="None"/>
                <w:rFonts w:ascii="Arial Narrow" w:hAnsi="Arial Narrow" w:cs="Miriam"/>
                <w:b/>
                <w:bCs/>
                <w:color w:val="auto"/>
                <w:sz w:val="20"/>
                <w:szCs w:val="20"/>
              </w:rPr>
              <w:t>APARTADO A y</w:t>
            </w:r>
            <w:r w:rsidRPr="00DC10DD">
              <w:rPr>
                <w:rStyle w:val="None"/>
                <w:rFonts w:ascii="Arial Narrow" w:hAnsi="Arial Narrow" w:cs="Miriam"/>
                <w:b/>
                <w:bCs/>
                <w:color w:val="auto"/>
                <w:sz w:val="20"/>
                <w:szCs w:val="20"/>
              </w:rPr>
              <w:t xml:space="preserve"> B</w:t>
            </w:r>
            <w:r w:rsidRPr="00DC10DD">
              <w:rPr>
                <w:rStyle w:val="Hyperlink4"/>
                <w:rFonts w:ascii="Arial Narrow" w:hAnsi="Arial Narrow" w:cs="Miriam"/>
                <w:color w:val="auto"/>
                <w:sz w:val="20"/>
                <w:szCs w:val="20"/>
              </w:rPr>
              <w:t>, así</w:t>
            </w:r>
            <w:r w:rsidRPr="00DC10DD">
              <w:rPr>
                <w:rStyle w:val="None"/>
                <w:rFonts w:ascii="Arial Narrow" w:hAnsi="Arial Narrow" w:cs="Miriam"/>
                <w:color w:val="auto"/>
                <w:sz w:val="20"/>
                <w:szCs w:val="20"/>
              </w:rPr>
              <w:t xml:space="preserve"> </w:t>
            </w:r>
            <w:r w:rsidRPr="00DC10DD">
              <w:rPr>
                <w:rStyle w:val="Hyperlink4"/>
                <w:rFonts w:ascii="Arial Narrow" w:hAnsi="Arial Narrow" w:cs="Miriam"/>
                <w:color w:val="auto"/>
                <w:sz w:val="20"/>
                <w:szCs w:val="20"/>
              </w:rPr>
              <w:t xml:space="preserve">como a las personas que soliciten una cobertura adicional. </w:t>
            </w:r>
            <w:r w:rsidRPr="00DC10DD">
              <w:rPr>
                <w:rStyle w:val="None"/>
                <w:rFonts w:ascii="Arial Narrow" w:hAnsi="Arial Narrow" w:cs="Miriam"/>
                <w:b/>
                <w:bCs/>
                <w:color w:val="auto"/>
                <w:sz w:val="20"/>
                <w:szCs w:val="20"/>
              </w:rPr>
              <w:t>Anexo 17</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2.10.5</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E46824">
        <w:tblPrEx>
          <w:shd w:val="clear" w:color="auto" w:fill="CEDDEB"/>
        </w:tblPrEx>
        <w:trPr>
          <w:trHeight w:val="129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Carta compromiso en la que, de resultar ganador, se comprometa a entregar en el </w:t>
            </w:r>
            <w:r w:rsidRPr="00DC10DD">
              <w:rPr>
                <w:rStyle w:val="None"/>
                <w:rFonts w:ascii="Arial Narrow" w:hAnsi="Arial Narrow" w:cs="Miriam"/>
                <w:b/>
                <w:bCs/>
                <w:color w:val="auto"/>
                <w:sz w:val="20"/>
                <w:szCs w:val="20"/>
              </w:rPr>
              <w:t>DOMICILIO OFICIAL al Lic. Alberto Guillermo Ledón Peregrina, Director de Proyectos Especiales de la Dirección General Adjunta</w:t>
            </w:r>
            <w:r w:rsidR="00E46824">
              <w:rPr>
                <w:rStyle w:val="Hyperlink4"/>
                <w:rFonts w:ascii="Arial Narrow" w:hAnsi="Arial Narrow" w:cs="Miriam"/>
                <w:color w:val="auto"/>
                <w:sz w:val="20"/>
                <w:szCs w:val="20"/>
              </w:rPr>
              <w:t>, a más tardar el 28</w:t>
            </w:r>
            <w:r w:rsidRPr="00DC10DD">
              <w:rPr>
                <w:rStyle w:val="Hyperlink4"/>
                <w:rFonts w:ascii="Arial Narrow" w:hAnsi="Arial Narrow" w:cs="Miriam"/>
                <w:color w:val="auto"/>
                <w:sz w:val="20"/>
                <w:szCs w:val="20"/>
              </w:rPr>
              <w:t xml:space="preserve"> de FEBRERO de 2018 a las 12:00 horas, las CARTAS-COBERTURA para cada </w:t>
            </w:r>
            <w:r w:rsidRPr="00DC10DD">
              <w:rPr>
                <w:rStyle w:val="None"/>
                <w:rFonts w:ascii="Arial Narrow" w:hAnsi="Arial Narrow" w:cs="Miriam"/>
                <w:b/>
                <w:bCs/>
                <w:color w:val="auto"/>
                <w:sz w:val="20"/>
                <w:szCs w:val="20"/>
              </w:rPr>
              <w:t>API</w:t>
            </w:r>
            <w:r w:rsidRPr="00DC10DD">
              <w:rPr>
                <w:rStyle w:val="Hyperlink4"/>
                <w:rFonts w:ascii="Arial Narrow" w:hAnsi="Arial Narrow" w:cs="Miriam"/>
                <w:color w:val="auto"/>
                <w:sz w:val="20"/>
                <w:szCs w:val="20"/>
              </w:rPr>
              <w:t xml:space="preserve">, en la que asuma la responsabilidad del aseguramiento en los términos acordados en la presente </w:t>
            </w:r>
            <w:r w:rsidRPr="00DC10DD">
              <w:rPr>
                <w:rStyle w:val="None"/>
                <w:rFonts w:ascii="Arial Narrow" w:hAnsi="Arial Narrow" w:cs="Miriam"/>
                <w:b/>
                <w:bCs/>
                <w:color w:val="auto"/>
                <w:sz w:val="20"/>
                <w:szCs w:val="20"/>
              </w:rPr>
              <w:t>LICITACIÓN</w:t>
            </w:r>
            <w:r w:rsidRPr="00DC10DD">
              <w:rPr>
                <w:rStyle w:val="Hyperlink4"/>
                <w:rFonts w:ascii="Arial Narrow" w:hAnsi="Arial Narrow" w:cs="Miriam"/>
                <w:color w:val="auto"/>
                <w:sz w:val="20"/>
                <w:szCs w:val="20"/>
              </w:rPr>
              <w:t xml:space="preserve">. </w:t>
            </w:r>
            <w:r w:rsidRPr="00DC10DD">
              <w:rPr>
                <w:rStyle w:val="None"/>
                <w:rFonts w:ascii="Arial Narrow" w:hAnsi="Arial Narrow" w:cs="Miriam"/>
                <w:b/>
                <w:bCs/>
                <w:color w:val="auto"/>
                <w:sz w:val="20"/>
                <w:szCs w:val="20"/>
              </w:rPr>
              <w:t>Anexo 18</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2.10.6</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2D71A3">
        <w:tblPrEx>
          <w:shd w:val="clear" w:color="auto" w:fill="CEDDEB"/>
        </w:tblPrEx>
        <w:trPr>
          <w:trHeight w:val="75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Carta en donde establezca el </w:t>
            </w:r>
            <w:r w:rsidRPr="00DC10DD">
              <w:rPr>
                <w:rStyle w:val="None"/>
                <w:rFonts w:ascii="Arial Narrow" w:hAnsi="Arial Narrow" w:cs="Miriam"/>
                <w:b/>
                <w:bCs/>
                <w:color w:val="auto"/>
                <w:sz w:val="20"/>
                <w:szCs w:val="20"/>
              </w:rPr>
              <w:t>LICITANTE</w:t>
            </w:r>
            <w:r w:rsidRPr="00DC10DD">
              <w:rPr>
                <w:rStyle w:val="Hyperlink4"/>
                <w:rFonts w:ascii="Arial Narrow" w:hAnsi="Arial Narrow" w:cs="Miriam"/>
                <w:color w:val="auto"/>
                <w:sz w:val="20"/>
                <w:szCs w:val="20"/>
              </w:rPr>
              <w:t xml:space="preserve"> su nacionalidad y carta en donde se haga constar que los seguros propuestos serán expedidos y administrados por una aseguradora mexicana, </w:t>
            </w:r>
            <w:r w:rsidRPr="00DC10DD">
              <w:rPr>
                <w:rStyle w:val="None"/>
                <w:rFonts w:ascii="Arial Narrow" w:hAnsi="Arial Narrow" w:cs="Miriam"/>
                <w:b/>
                <w:bCs/>
                <w:color w:val="auto"/>
                <w:sz w:val="20"/>
                <w:szCs w:val="20"/>
              </w:rPr>
              <w:t>Anexo 13, ambos requisitos se establecen por el carácter nacional de la LICITACIÓN.</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2D71A3">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2.10.13</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2D71A3">
        <w:tblPrEx>
          <w:shd w:val="clear" w:color="auto" w:fill="CEDDEB"/>
        </w:tblPrEx>
        <w:trPr>
          <w:trHeight w:val="1285"/>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Las aseguradoras deberán contar con al menos una oficina propia en cada CIUDAD de la República Mexicana habilitada para recibir documentación relativa a siniestros de las ADMINISTRADORAS PORTUARIAS INTEGRALES y brindar la atención necesaria. Por lo que en su propuesta incluirá la relación detallada con domicilio completo acompañado de copia simple de comprobantes de domicilio y/o contratos de arrendamientos a nombre del licitante.</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2D71A3">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2.10.8</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2D71A3">
        <w:tblPrEx>
          <w:shd w:val="clear" w:color="auto" w:fill="CEDDEB"/>
        </w:tblPrEx>
        <w:trPr>
          <w:trHeight w:val="20"/>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Copia de la identificación oficial de la persona que firma las PROPOSICIONES a efecto de tener parámetros de comparación y verificar que las propuestas técnica y económica, las firmó la persona autorizada para firmarlas.</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6A7D" w:rsidRPr="00DC10DD" w:rsidRDefault="00E46824" w:rsidP="002D71A3">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2.11.4</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2D71A3">
        <w:tblPrEx>
          <w:shd w:val="clear" w:color="auto" w:fill="CEDDEB"/>
        </w:tblPrEx>
        <w:trPr>
          <w:trHeight w:val="22"/>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None"/>
                <w:rFonts w:ascii="Arial Narrow" w:hAnsi="Arial Narrow" w:cs="Miriam"/>
                <w:b/>
                <w:bCs/>
                <w:color w:val="auto"/>
                <w:sz w:val="20"/>
                <w:szCs w:val="20"/>
              </w:rPr>
              <w:t>FINANCIEROS</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r w:rsidR="00DC10DD" w:rsidRPr="00DC10DD" w:rsidTr="002D71A3">
        <w:tblPrEx>
          <w:shd w:val="clear" w:color="auto" w:fill="CEDDEB"/>
        </w:tblPrEx>
        <w:trPr>
          <w:trHeight w:val="589"/>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E3BCC" w:rsidRPr="00DE3BCC" w:rsidRDefault="00DE3BCC" w:rsidP="00DE3BCC">
            <w:pPr>
              <w:pStyle w:val="BodyA"/>
              <w:tabs>
                <w:tab w:val="left" w:pos="360"/>
                <w:tab w:val="left" w:pos="720"/>
                <w:tab w:val="left" w:pos="1080"/>
                <w:tab w:val="left" w:pos="1440"/>
                <w:tab w:val="left" w:pos="1800"/>
                <w:tab w:val="left" w:pos="2160"/>
              </w:tabs>
              <w:suppressAutoHyphens/>
              <w:jc w:val="both"/>
              <w:rPr>
                <w:rStyle w:val="None"/>
                <w:rFonts w:ascii="Arial Narrow" w:hAnsi="Arial Narrow" w:cs="Miriam"/>
                <w:bCs/>
                <w:color w:val="auto"/>
                <w:sz w:val="20"/>
                <w:szCs w:val="20"/>
              </w:rPr>
            </w:pPr>
            <w:r w:rsidRPr="00DE3BCC">
              <w:rPr>
                <w:rStyle w:val="None"/>
                <w:rFonts w:ascii="Arial Narrow" w:hAnsi="Arial Narrow" w:cs="Miriam"/>
                <w:bCs/>
                <w:color w:val="auto"/>
                <w:sz w:val="20"/>
                <w:szCs w:val="20"/>
              </w:rPr>
              <w:t>Declaración fiscal anual del ejercicio 2016, (Copia simple legible)</w:t>
            </w:r>
          </w:p>
          <w:p w:rsidR="00DE3BCC" w:rsidRPr="00DE3BCC" w:rsidRDefault="00DE3BCC" w:rsidP="00DE3BCC">
            <w:pPr>
              <w:pStyle w:val="BodyA"/>
              <w:tabs>
                <w:tab w:val="left" w:pos="360"/>
                <w:tab w:val="left" w:pos="720"/>
                <w:tab w:val="left" w:pos="1080"/>
                <w:tab w:val="left" w:pos="1440"/>
                <w:tab w:val="left" w:pos="1800"/>
                <w:tab w:val="left" w:pos="2160"/>
              </w:tabs>
              <w:suppressAutoHyphens/>
              <w:jc w:val="both"/>
              <w:rPr>
                <w:rStyle w:val="None"/>
                <w:rFonts w:ascii="Arial Narrow" w:hAnsi="Arial Narrow" w:cs="Miriam"/>
                <w:bCs/>
                <w:color w:val="auto"/>
                <w:sz w:val="20"/>
                <w:szCs w:val="20"/>
              </w:rPr>
            </w:pPr>
          </w:p>
          <w:p w:rsidR="00836A7D" w:rsidRPr="00DE3BCC" w:rsidRDefault="00DE3BCC" w:rsidP="00836A7D">
            <w:pPr>
              <w:pStyle w:val="BodyA"/>
              <w:tabs>
                <w:tab w:val="left" w:pos="360"/>
                <w:tab w:val="left" w:pos="720"/>
                <w:tab w:val="left" w:pos="1080"/>
                <w:tab w:val="left" w:pos="1440"/>
                <w:tab w:val="left" w:pos="1800"/>
                <w:tab w:val="left" w:pos="2160"/>
              </w:tabs>
              <w:suppressAutoHyphens/>
              <w:jc w:val="both"/>
              <w:rPr>
                <w:rFonts w:ascii="Arial Narrow" w:hAnsi="Arial Narrow" w:cs="Miriam"/>
                <w:b/>
                <w:bCs/>
                <w:color w:val="auto"/>
                <w:sz w:val="20"/>
                <w:szCs w:val="20"/>
              </w:rPr>
            </w:pPr>
            <w:r w:rsidRPr="00DE3BCC">
              <w:rPr>
                <w:rStyle w:val="None"/>
                <w:rFonts w:ascii="Arial Narrow" w:hAnsi="Arial Narrow" w:cs="Miriam"/>
                <w:bCs/>
                <w:color w:val="auto"/>
                <w:sz w:val="20"/>
                <w:szCs w:val="20"/>
              </w:rPr>
              <w:t>Última declaración fiscal provisional del Impuesto Sobre la Renta del Ejercicio 2017.</w:t>
            </w:r>
            <w:r w:rsidRPr="00DE3BCC">
              <w:rPr>
                <w:rStyle w:val="None"/>
                <w:rFonts w:ascii="Arial Narrow" w:hAnsi="Arial Narrow" w:cs="Miriam"/>
                <w:b/>
                <w:bCs/>
                <w:color w:val="auto"/>
                <w:sz w:val="20"/>
                <w:szCs w:val="20"/>
              </w:rPr>
              <w:t xml:space="preserve"> </w:t>
            </w:r>
          </w:p>
        </w:tc>
        <w:tc>
          <w:tcPr>
            <w:tcW w:w="8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6824" w:rsidRPr="00DC10DD" w:rsidRDefault="00E46824" w:rsidP="002D71A3">
            <w:pPr>
              <w:jc w:val="center"/>
              <w:rPr>
                <w:rFonts w:ascii="Arial Narrow" w:hAnsi="Arial Narrow" w:cs="Miriam"/>
                <w:lang w:val="es-MX"/>
              </w:rPr>
            </w:pPr>
            <w:r>
              <w:rPr>
                <w:rFonts w:ascii="Arial Narrow" w:hAnsi="Arial Narrow" w:cs="Miriam"/>
                <w:lang w:val="es-MX"/>
              </w:rPr>
              <w:t>2.11.1 y 2.11.2</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lang w:val="es-MX"/>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lang w:val="es-MX"/>
              </w:rPr>
            </w:pPr>
          </w:p>
        </w:tc>
      </w:tr>
      <w:tr w:rsidR="00DC10DD" w:rsidRPr="00DC10DD" w:rsidTr="00E46824">
        <w:tblPrEx>
          <w:shd w:val="clear" w:color="auto" w:fill="CEDDEB"/>
        </w:tblPrEx>
        <w:trPr>
          <w:trHeight w:val="770"/>
        </w:trPr>
        <w:tc>
          <w:tcPr>
            <w:tcW w:w="31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s>
              <w:jc w:val="both"/>
              <w:rPr>
                <w:rFonts w:ascii="Arial Narrow" w:hAnsi="Arial Narrow" w:cs="Miriam"/>
                <w:color w:val="auto"/>
                <w:sz w:val="20"/>
                <w:szCs w:val="20"/>
              </w:rPr>
            </w:pPr>
            <w:r w:rsidRPr="00DC10DD">
              <w:rPr>
                <w:rStyle w:val="Hyperlink4"/>
                <w:rFonts w:ascii="Arial Narrow" w:hAnsi="Arial Narrow" w:cs="Miriam"/>
                <w:color w:val="auto"/>
                <w:sz w:val="20"/>
                <w:szCs w:val="20"/>
              </w:rPr>
              <w:t>Presentar por escrito y en papel membretado carta compromiso en la que especifique que la empresa asumirá</w:t>
            </w:r>
            <w:r w:rsidRPr="00DC10DD">
              <w:rPr>
                <w:rStyle w:val="None"/>
                <w:rFonts w:ascii="Arial Narrow" w:hAnsi="Arial Narrow" w:cs="Miriam"/>
                <w:color w:val="auto"/>
                <w:sz w:val="20"/>
                <w:szCs w:val="20"/>
              </w:rPr>
              <w:t xml:space="preserve"> </w:t>
            </w:r>
            <w:r w:rsidRPr="00DC10DD">
              <w:rPr>
                <w:rStyle w:val="Hyperlink4"/>
                <w:rFonts w:ascii="Arial Narrow" w:hAnsi="Arial Narrow" w:cs="Miriam"/>
                <w:color w:val="auto"/>
                <w:sz w:val="20"/>
                <w:szCs w:val="20"/>
              </w:rPr>
              <w:t xml:space="preserve">la responsabilidad total que resulte, en el caso de que infrinja patentes, marcas o viole el registro de derecho de autor. </w:t>
            </w:r>
            <w:r w:rsidRPr="00DC10DD">
              <w:rPr>
                <w:rStyle w:val="None"/>
                <w:rFonts w:ascii="Arial Narrow" w:hAnsi="Arial Narrow" w:cs="Miriam"/>
                <w:b/>
                <w:bCs/>
                <w:color w:val="auto"/>
                <w:sz w:val="20"/>
                <w:szCs w:val="20"/>
              </w:rPr>
              <w:t>Anexo 19</w:t>
            </w:r>
          </w:p>
        </w:tc>
        <w:tc>
          <w:tcPr>
            <w:tcW w:w="820"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rsidR="00DE3BCC" w:rsidRPr="00DC10DD" w:rsidRDefault="00DE3BCC" w:rsidP="00DE3BCC">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2.11.15</w:t>
            </w:r>
          </w:p>
        </w:tc>
        <w:tc>
          <w:tcPr>
            <w:tcW w:w="5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bl>
    <w:p w:rsidR="00836A7D" w:rsidRPr="00DC10DD" w:rsidRDefault="00836A7D" w:rsidP="00836A7D">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jc w:val="center"/>
        <w:rPr>
          <w:rFonts w:ascii="Arial Narrow" w:hAnsi="Arial Narrow" w:cs="Miriam"/>
          <w:i w:val="0"/>
          <w:color w:val="auto"/>
          <w:sz w:val="24"/>
          <w:szCs w:val="24"/>
        </w:rPr>
      </w:pPr>
    </w:p>
    <w:p w:rsidR="00836A7D" w:rsidRPr="00DC10DD" w:rsidRDefault="00836A7D" w:rsidP="00836A7D">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jc w:val="center"/>
        <w:rPr>
          <w:rStyle w:val="None"/>
          <w:rFonts w:ascii="Arial Narrow" w:hAnsi="Arial Narrow" w:cs="Miriam"/>
          <w:i w:val="0"/>
          <w:color w:val="auto"/>
          <w:sz w:val="24"/>
          <w:szCs w:val="24"/>
        </w:rPr>
      </w:pPr>
      <w:r w:rsidRPr="00DC10DD">
        <w:rPr>
          <w:rStyle w:val="None"/>
          <w:rFonts w:ascii="Arial Narrow" w:hAnsi="Arial Narrow" w:cs="Miriam"/>
          <w:i w:val="0"/>
          <w:color w:val="auto"/>
          <w:sz w:val="24"/>
          <w:szCs w:val="24"/>
        </w:rPr>
        <w:t>DOCUMENTACIÓN CORRESPONDIENTE A LA PROPUESTA ECONÓMICA</w:t>
      </w:r>
    </w:p>
    <w:p w:rsidR="00836A7D" w:rsidRPr="00DC10DD"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sz w:val="24"/>
          <w:szCs w:val="24"/>
        </w:rPr>
      </w:pPr>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5524"/>
        <w:gridCol w:w="1411"/>
        <w:gridCol w:w="959"/>
        <w:gridCol w:w="936"/>
      </w:tblGrid>
      <w:tr w:rsidR="00E873A4" w:rsidRPr="00DC10DD" w:rsidTr="005222DB">
        <w:trPr>
          <w:trHeight w:val="590"/>
          <w:jc w:val="center"/>
        </w:trPr>
        <w:tc>
          <w:tcPr>
            <w:tcW w:w="3128" w:type="pc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 w:val="left" w:pos="2520"/>
                <w:tab w:val="left" w:pos="2880"/>
                <w:tab w:val="left" w:pos="3240"/>
              </w:tabs>
              <w:suppressAutoHyphens/>
              <w:jc w:val="center"/>
              <w:rPr>
                <w:rFonts w:ascii="Arial Narrow" w:hAnsi="Arial Narrow" w:cs="Miriam"/>
                <w:color w:val="auto"/>
                <w:sz w:val="20"/>
                <w:szCs w:val="20"/>
              </w:rPr>
            </w:pPr>
            <w:r w:rsidRPr="00DC10DD">
              <w:rPr>
                <w:rStyle w:val="None"/>
                <w:rFonts w:ascii="Arial Narrow" w:hAnsi="Arial Narrow" w:cs="Miriam"/>
                <w:b/>
                <w:bCs/>
                <w:color w:val="auto"/>
                <w:sz w:val="20"/>
                <w:szCs w:val="20"/>
              </w:rPr>
              <w:t>DOCUMENTO SOLICITADO</w:t>
            </w:r>
          </w:p>
        </w:tc>
        <w:tc>
          <w:tcPr>
            <w:tcW w:w="799" w:type="pct"/>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36A7D" w:rsidRPr="00DC10DD" w:rsidRDefault="00836A7D" w:rsidP="00836A7D">
            <w:pPr>
              <w:pStyle w:val="BodyA"/>
              <w:suppressAutoHyphens/>
              <w:jc w:val="center"/>
              <w:rPr>
                <w:rFonts w:ascii="Arial Narrow" w:hAnsi="Arial Narrow" w:cs="Miriam"/>
                <w:color w:val="auto"/>
                <w:sz w:val="20"/>
                <w:szCs w:val="20"/>
              </w:rPr>
            </w:pPr>
            <w:r w:rsidRPr="00DC10DD">
              <w:rPr>
                <w:rStyle w:val="None"/>
                <w:rFonts w:ascii="Arial Narrow" w:hAnsi="Arial Narrow" w:cs="Miriam"/>
                <w:b/>
                <w:bCs/>
                <w:color w:val="auto"/>
                <w:sz w:val="20"/>
                <w:szCs w:val="20"/>
              </w:rPr>
              <w:t>PUNTO EN EL QUE SE SOLICITA</w:t>
            </w:r>
          </w:p>
        </w:tc>
        <w:tc>
          <w:tcPr>
            <w:tcW w:w="1073" w:type="pct"/>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36A7D" w:rsidRPr="00DC10DD" w:rsidRDefault="00836A7D" w:rsidP="00836A7D">
            <w:pPr>
              <w:pStyle w:val="BodyA"/>
              <w:suppressAutoHyphens/>
              <w:jc w:val="center"/>
              <w:rPr>
                <w:rStyle w:val="None"/>
                <w:rFonts w:ascii="Arial Narrow" w:eastAsia="Arial" w:hAnsi="Arial Narrow" w:cs="Miriam"/>
                <w:b/>
                <w:bCs/>
                <w:color w:val="auto"/>
                <w:sz w:val="20"/>
                <w:szCs w:val="20"/>
              </w:rPr>
            </w:pPr>
            <w:r w:rsidRPr="00DC10DD">
              <w:rPr>
                <w:rStyle w:val="None"/>
                <w:rFonts w:ascii="Arial Narrow" w:hAnsi="Arial Narrow" w:cs="Miriam"/>
                <w:b/>
                <w:bCs/>
                <w:color w:val="auto"/>
                <w:sz w:val="20"/>
                <w:szCs w:val="20"/>
              </w:rPr>
              <w:t>PRESENTADO</w:t>
            </w:r>
          </w:p>
          <w:p w:rsidR="00836A7D" w:rsidRPr="00DC10DD" w:rsidRDefault="00836A7D" w:rsidP="00836A7D">
            <w:pPr>
              <w:pStyle w:val="BodyA"/>
              <w:suppressAutoHyphens/>
              <w:jc w:val="center"/>
              <w:rPr>
                <w:rFonts w:ascii="Arial Narrow" w:hAnsi="Arial Narrow" w:cs="Miriam"/>
                <w:color w:val="auto"/>
                <w:sz w:val="20"/>
                <w:szCs w:val="20"/>
              </w:rPr>
            </w:pPr>
            <w:r w:rsidRPr="00DC10DD">
              <w:rPr>
                <w:rStyle w:val="None"/>
                <w:rFonts w:ascii="Arial Narrow" w:hAnsi="Arial Narrow" w:cs="Miriam"/>
                <w:b/>
                <w:bCs/>
                <w:color w:val="auto"/>
                <w:sz w:val="20"/>
                <w:szCs w:val="20"/>
              </w:rPr>
              <w:t>SI            NO</w:t>
            </w:r>
          </w:p>
        </w:tc>
      </w:tr>
      <w:tr w:rsidR="00836A7D" w:rsidRPr="00DC10DD" w:rsidTr="005222DB">
        <w:trPr>
          <w:trHeight w:val="1105"/>
          <w:jc w:val="center"/>
        </w:trPr>
        <w:tc>
          <w:tcPr>
            <w:tcW w:w="31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pStyle w:val="BodyA"/>
              <w:tabs>
                <w:tab w:val="left" w:pos="360"/>
                <w:tab w:val="left" w:pos="720"/>
                <w:tab w:val="left" w:pos="1080"/>
                <w:tab w:val="left" w:pos="1440"/>
                <w:tab w:val="left" w:pos="1800"/>
                <w:tab w:val="left" w:pos="2160"/>
                <w:tab w:val="left" w:pos="2520"/>
                <w:tab w:val="left" w:pos="2880"/>
                <w:tab w:val="left" w:pos="3240"/>
              </w:tabs>
              <w:suppressAutoHyphens/>
              <w:jc w:val="both"/>
              <w:rPr>
                <w:rFonts w:ascii="Arial Narrow" w:hAnsi="Arial Narrow" w:cs="Miriam"/>
                <w:color w:val="auto"/>
                <w:sz w:val="20"/>
                <w:szCs w:val="20"/>
              </w:rPr>
            </w:pPr>
            <w:r w:rsidRPr="00DC10DD">
              <w:rPr>
                <w:rStyle w:val="Hyperlink4"/>
                <w:rFonts w:ascii="Arial Narrow" w:hAnsi="Arial Narrow" w:cs="Miriam"/>
                <w:color w:val="auto"/>
                <w:sz w:val="20"/>
                <w:szCs w:val="20"/>
              </w:rPr>
              <w:t xml:space="preserve">La </w:t>
            </w:r>
            <w:r w:rsidRPr="00DC10DD">
              <w:rPr>
                <w:rStyle w:val="None"/>
                <w:rFonts w:ascii="Arial Narrow" w:hAnsi="Arial Narrow" w:cs="Miriam"/>
                <w:b/>
                <w:bCs/>
                <w:color w:val="auto"/>
                <w:sz w:val="20"/>
                <w:szCs w:val="20"/>
              </w:rPr>
              <w:t>PROPUESTA ECONÓMICA</w:t>
            </w:r>
            <w:r w:rsidRPr="00DC10DD">
              <w:rPr>
                <w:rStyle w:val="Hyperlink4"/>
                <w:rFonts w:ascii="Arial Narrow" w:hAnsi="Arial Narrow" w:cs="Miriam"/>
                <w:color w:val="auto"/>
                <w:sz w:val="20"/>
                <w:szCs w:val="20"/>
              </w:rPr>
              <w:t xml:space="preserve">, deberá contener la cotización del servicio ofertado, indicando la clave/partida, cantidad, precio unitario, subtotal y los importes del servicio ofertado, desglosando el IVA, primas netas individuales trimestrales por rangos de edad y sexo conforme al </w:t>
            </w:r>
            <w:r w:rsidRPr="00DC10DD">
              <w:rPr>
                <w:rStyle w:val="None"/>
                <w:rFonts w:ascii="Arial Narrow" w:hAnsi="Arial Narrow" w:cs="Miriam"/>
                <w:b/>
                <w:bCs/>
                <w:color w:val="auto"/>
                <w:sz w:val="20"/>
                <w:szCs w:val="20"/>
              </w:rPr>
              <w:t>Anexo 9</w:t>
            </w:r>
            <w:r w:rsidRPr="00DC10DD">
              <w:rPr>
                <w:rStyle w:val="Hyperlink4"/>
                <w:rFonts w:ascii="Arial Narrow" w:hAnsi="Arial Narrow" w:cs="Miriam"/>
                <w:color w:val="auto"/>
                <w:sz w:val="20"/>
                <w:szCs w:val="20"/>
              </w:rPr>
              <w:t xml:space="preserve">, el cual forma parte de la presente </w:t>
            </w:r>
            <w:r w:rsidR="00F14EDD" w:rsidRPr="00DC10DD">
              <w:rPr>
                <w:rStyle w:val="None"/>
                <w:rFonts w:ascii="Arial Narrow" w:hAnsi="Arial Narrow" w:cs="Miriam"/>
                <w:b/>
                <w:bCs/>
                <w:color w:val="auto"/>
                <w:sz w:val="20"/>
                <w:szCs w:val="20"/>
              </w:rPr>
              <w:t>CONVOCATORIA</w:t>
            </w:r>
            <w:r w:rsidRPr="00DC10DD">
              <w:rPr>
                <w:rStyle w:val="Hyperlink4"/>
                <w:rFonts w:ascii="Arial Narrow" w:hAnsi="Arial Narrow" w:cs="Miriam"/>
                <w:color w:val="auto"/>
                <w:sz w:val="20"/>
                <w:szCs w:val="20"/>
              </w:rPr>
              <w:t xml:space="preserve">. </w:t>
            </w:r>
          </w:p>
        </w:tc>
        <w:tc>
          <w:tcPr>
            <w:tcW w:w="799" w:type="pct"/>
            <w:tcBorders>
              <w:top w:val="single" w:sz="4" w:space="0" w:color="000000"/>
              <w:left w:val="single" w:sz="4" w:space="0" w:color="000000"/>
              <w:bottom w:val="single" w:sz="4" w:space="0" w:color="000000"/>
              <w:right w:val="single" w:sz="4" w:space="0" w:color="000000"/>
            </w:tcBorders>
            <w:shd w:val="clear" w:color="auto" w:fill="E8EEF5"/>
            <w:tcMar>
              <w:top w:w="80" w:type="dxa"/>
              <w:left w:w="80" w:type="dxa"/>
              <w:bottom w:w="80" w:type="dxa"/>
              <w:right w:w="80" w:type="dxa"/>
            </w:tcMar>
            <w:vAlign w:val="center"/>
          </w:tcPr>
          <w:p w:rsidR="00836A7D" w:rsidRPr="00DC10DD" w:rsidRDefault="00DE3BCC" w:rsidP="00836A7D">
            <w:pPr>
              <w:pStyle w:val="BodyA"/>
              <w:suppressAutoHyphens/>
              <w:jc w:val="center"/>
              <w:rPr>
                <w:rFonts w:ascii="Arial Narrow" w:hAnsi="Arial Narrow" w:cs="Miriam"/>
                <w:color w:val="auto"/>
                <w:sz w:val="20"/>
                <w:szCs w:val="20"/>
              </w:rPr>
            </w:pPr>
            <w:r>
              <w:rPr>
                <w:rFonts w:ascii="Arial Narrow" w:hAnsi="Arial Narrow" w:cs="Miriam"/>
                <w:color w:val="auto"/>
                <w:sz w:val="20"/>
                <w:szCs w:val="20"/>
              </w:rPr>
              <w:t>2.14.1</w:t>
            </w:r>
          </w:p>
        </w:tc>
        <w:tc>
          <w:tcPr>
            <w:tcW w:w="5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c>
          <w:tcPr>
            <w:tcW w:w="5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DC10DD" w:rsidRDefault="00836A7D" w:rsidP="00836A7D">
            <w:pPr>
              <w:rPr>
                <w:rFonts w:ascii="Arial Narrow" w:hAnsi="Arial Narrow" w:cs="Miriam"/>
              </w:rPr>
            </w:pP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B73FE3" w:rsidRPr="000B503E" w:rsidRDefault="00B73FE3" w:rsidP="00B73FE3">
      <w:pPr>
        <w:pStyle w:val="BodyC"/>
        <w:jc w:val="center"/>
        <w:rPr>
          <w:rStyle w:val="None"/>
          <w:rFonts w:ascii="Arial Narrow" w:eastAsia="Arial Narrow" w:hAnsi="Arial Narrow" w:cs="Miriam"/>
          <w:b/>
          <w:bCs/>
          <w:color w:val="auto"/>
          <w:sz w:val="22"/>
          <w:szCs w:val="22"/>
          <w:lang w:val="pt-PT"/>
        </w:rPr>
      </w:pPr>
      <w:r w:rsidRPr="000B503E">
        <w:rPr>
          <w:rStyle w:val="None"/>
          <w:rFonts w:ascii="Arial Narrow" w:hAnsi="Arial Narrow" w:cs="Miriam"/>
          <w:b/>
          <w:bCs/>
          <w:color w:val="auto"/>
          <w:sz w:val="22"/>
          <w:szCs w:val="22"/>
          <w:lang w:val="pt-PT"/>
        </w:rPr>
        <w:t>ANEXO 3</w:t>
      </w:r>
    </w:p>
    <w:p w:rsidR="00B73FE3" w:rsidRPr="000B503E" w:rsidRDefault="00B73FE3" w:rsidP="000B503E">
      <w:pPr>
        <w:pStyle w:val="BodyC"/>
        <w:tabs>
          <w:tab w:val="center" w:pos="5149"/>
        </w:tabs>
        <w:jc w:val="center"/>
        <w:rPr>
          <w:rStyle w:val="None"/>
          <w:rFonts w:ascii="Arial Narrow" w:eastAsia="Arial Narrow" w:hAnsi="Arial Narrow" w:cs="Miriam"/>
          <w:b/>
          <w:bCs/>
          <w:color w:val="auto"/>
          <w:sz w:val="22"/>
          <w:szCs w:val="22"/>
        </w:rPr>
      </w:pPr>
      <w:r w:rsidRPr="000B503E">
        <w:rPr>
          <w:rStyle w:val="None"/>
          <w:rFonts w:ascii="Arial Narrow" w:hAnsi="Arial Narrow" w:cs="Miriam"/>
          <w:b/>
          <w:bCs/>
          <w:color w:val="auto"/>
          <w:sz w:val="22"/>
          <w:szCs w:val="22"/>
        </w:rPr>
        <w:t>FORMATO</w:t>
      </w:r>
      <w:r w:rsidRPr="000B503E">
        <w:rPr>
          <w:rStyle w:val="None"/>
          <w:rFonts w:ascii="Arial Narrow" w:eastAsia="Arial Narrow" w:hAnsi="Arial Narrow" w:cs="Miriam"/>
          <w:b/>
          <w:bCs/>
          <w:color w:val="auto"/>
          <w:sz w:val="22"/>
          <w:szCs w:val="22"/>
        </w:rPr>
        <w:t xml:space="preserve"> </w:t>
      </w:r>
      <w:r w:rsidRPr="000B503E">
        <w:rPr>
          <w:rStyle w:val="None"/>
          <w:rFonts w:ascii="Arial Narrow" w:hAnsi="Arial Narrow" w:cs="Miriam"/>
          <w:b/>
          <w:bCs/>
          <w:color w:val="auto"/>
          <w:sz w:val="22"/>
          <w:szCs w:val="22"/>
        </w:rPr>
        <w:t>SOLICITUD DE AJUSTE DE PRECIOS</w:t>
      </w:r>
    </w:p>
    <w:p w:rsidR="000B503E" w:rsidRPr="000B503E" w:rsidRDefault="000B503E" w:rsidP="000B503E">
      <w:pPr>
        <w:pStyle w:val="BodyC"/>
        <w:tabs>
          <w:tab w:val="center" w:pos="5149"/>
        </w:tabs>
        <w:jc w:val="center"/>
        <w:rPr>
          <w:rStyle w:val="None"/>
          <w:rFonts w:ascii="Arial Narrow" w:eastAsia="Arial Narrow" w:hAnsi="Arial Narrow" w:cs="Miriam"/>
          <w:b/>
          <w:bCs/>
          <w:color w:val="auto"/>
          <w:sz w:val="22"/>
          <w:szCs w:val="22"/>
        </w:rPr>
      </w:pPr>
    </w:p>
    <w:p w:rsidR="000B503E" w:rsidRPr="000B503E" w:rsidRDefault="000B503E" w:rsidP="000B503E">
      <w:pPr>
        <w:pStyle w:val="BodyC"/>
        <w:tabs>
          <w:tab w:val="center" w:pos="5149"/>
        </w:tabs>
        <w:jc w:val="right"/>
        <w:rPr>
          <w:rStyle w:val="None"/>
          <w:rFonts w:ascii="Arial Narrow" w:eastAsia="Arial Narrow" w:hAnsi="Arial Narrow" w:cs="Miriam"/>
          <w:color w:val="auto"/>
          <w:sz w:val="22"/>
          <w:szCs w:val="22"/>
        </w:rPr>
      </w:pPr>
      <w:r w:rsidRPr="000B503E">
        <w:rPr>
          <w:rStyle w:val="None"/>
          <w:rFonts w:ascii="Arial Narrow" w:eastAsia="Arial Narrow" w:hAnsi="Arial Narrow" w:cs="Miriam"/>
          <w:color w:val="auto"/>
          <w:sz w:val="22"/>
          <w:szCs w:val="22"/>
        </w:rPr>
        <w:t>Lugar y fecha de expedición</w:t>
      </w:r>
    </w:p>
    <w:p w:rsidR="000B503E" w:rsidRPr="000B503E" w:rsidRDefault="000B503E" w:rsidP="000B503E">
      <w:pPr>
        <w:pStyle w:val="BodyC"/>
        <w:tabs>
          <w:tab w:val="center" w:pos="5149"/>
        </w:tabs>
        <w:rPr>
          <w:rStyle w:val="None"/>
          <w:rFonts w:ascii="Arial Narrow" w:eastAsia="Arial Narrow" w:hAnsi="Arial Narrow" w:cs="Miriam"/>
          <w:color w:val="auto"/>
          <w:sz w:val="22"/>
          <w:szCs w:val="22"/>
        </w:rPr>
      </w:pPr>
    </w:p>
    <w:p w:rsidR="000B503E" w:rsidRPr="000B503E" w:rsidRDefault="000B503E" w:rsidP="000B503E">
      <w:pPr>
        <w:pStyle w:val="BodyC"/>
        <w:tabs>
          <w:tab w:val="center" w:pos="5149"/>
        </w:tabs>
        <w:rPr>
          <w:rStyle w:val="None"/>
          <w:rFonts w:ascii="Arial Narrow" w:eastAsia="Arial Narrow" w:hAnsi="Arial Narrow" w:cs="Miriam"/>
          <w:color w:val="auto"/>
          <w:sz w:val="22"/>
          <w:szCs w:val="22"/>
        </w:rPr>
      </w:pPr>
      <w:r w:rsidRPr="000B503E">
        <w:rPr>
          <w:rStyle w:val="None"/>
          <w:rFonts w:ascii="Arial Narrow" w:eastAsia="Arial Narrow" w:hAnsi="Arial Narrow" w:cs="Miriam"/>
          <w:color w:val="auto"/>
          <w:sz w:val="22"/>
          <w:szCs w:val="22"/>
        </w:rPr>
        <w:t xml:space="preserve">ADMINISTRACIÓN PORTUARIA INTEGRAL DE DOS BOCAS, S.A. DE C.V. </w:t>
      </w:r>
    </w:p>
    <w:p w:rsidR="000B503E" w:rsidRPr="000B503E" w:rsidRDefault="000B503E" w:rsidP="000B503E">
      <w:pPr>
        <w:pStyle w:val="BodyC"/>
        <w:tabs>
          <w:tab w:val="center" w:pos="5149"/>
        </w:tabs>
        <w:rPr>
          <w:rStyle w:val="None"/>
          <w:rFonts w:ascii="Arial Narrow" w:eastAsia="Arial Narrow" w:hAnsi="Arial Narrow" w:cs="Miriam"/>
          <w:color w:val="auto"/>
          <w:sz w:val="22"/>
          <w:szCs w:val="22"/>
        </w:rPr>
      </w:pPr>
      <w:r w:rsidRPr="000B503E">
        <w:rPr>
          <w:rStyle w:val="None"/>
          <w:rFonts w:ascii="Arial Narrow" w:eastAsia="Arial Narrow" w:hAnsi="Arial Narrow" w:cs="Miriam"/>
          <w:color w:val="auto"/>
          <w:sz w:val="22"/>
          <w:szCs w:val="22"/>
        </w:rPr>
        <w:t>LIC. HORACIO SCHROEDER BEJARANO.</w:t>
      </w:r>
    </w:p>
    <w:p w:rsidR="000B503E" w:rsidRPr="000B503E" w:rsidRDefault="000B503E" w:rsidP="000B503E">
      <w:pPr>
        <w:pStyle w:val="BodyC"/>
        <w:tabs>
          <w:tab w:val="center" w:pos="5149"/>
        </w:tabs>
        <w:rPr>
          <w:rStyle w:val="None"/>
          <w:rFonts w:ascii="Arial Narrow" w:eastAsia="Arial Narrow" w:hAnsi="Arial Narrow" w:cs="Miriam"/>
          <w:color w:val="auto"/>
          <w:sz w:val="22"/>
          <w:szCs w:val="22"/>
        </w:rPr>
      </w:pPr>
      <w:r w:rsidRPr="000B503E">
        <w:rPr>
          <w:rStyle w:val="None"/>
          <w:rFonts w:ascii="Arial Narrow" w:eastAsia="Arial Narrow" w:hAnsi="Arial Narrow" w:cs="Miriam"/>
          <w:color w:val="auto"/>
          <w:sz w:val="22"/>
          <w:szCs w:val="22"/>
        </w:rPr>
        <w:t>PRESENTE.</w:t>
      </w:r>
    </w:p>
    <w:p w:rsidR="000B503E" w:rsidRPr="000B503E" w:rsidRDefault="000B503E" w:rsidP="000B503E">
      <w:pPr>
        <w:pStyle w:val="BodyC"/>
        <w:tabs>
          <w:tab w:val="center" w:pos="5149"/>
        </w:tabs>
        <w:jc w:val="right"/>
        <w:rPr>
          <w:rStyle w:val="None"/>
          <w:rFonts w:ascii="Arial Narrow" w:eastAsia="Arial Narrow" w:hAnsi="Arial Narrow" w:cs="Miriam"/>
          <w:color w:val="auto"/>
          <w:sz w:val="22"/>
          <w:szCs w:val="22"/>
        </w:rPr>
      </w:pPr>
      <w:r w:rsidRPr="000B503E">
        <w:rPr>
          <w:rStyle w:val="None"/>
          <w:rFonts w:ascii="Arial Narrow" w:eastAsia="Arial Narrow" w:hAnsi="Arial Narrow" w:cs="Miriam"/>
          <w:color w:val="auto"/>
          <w:sz w:val="22"/>
          <w:szCs w:val="22"/>
        </w:rPr>
        <w:t>LA LICITACIÓN PÚBLICA NACIONAL ELECTRÓNICA CONSOLIDADA</w:t>
      </w:r>
    </w:p>
    <w:p w:rsidR="005222DB" w:rsidRDefault="000B503E" w:rsidP="000B503E">
      <w:pPr>
        <w:pStyle w:val="BodyC"/>
        <w:tabs>
          <w:tab w:val="center" w:pos="5149"/>
        </w:tabs>
        <w:jc w:val="right"/>
        <w:rPr>
          <w:rStyle w:val="None"/>
          <w:rFonts w:ascii="Arial Narrow" w:eastAsia="Arial Narrow" w:hAnsi="Arial Narrow" w:cs="Miriam"/>
          <w:color w:val="auto"/>
          <w:sz w:val="22"/>
          <w:szCs w:val="22"/>
        </w:rPr>
      </w:pPr>
      <w:r w:rsidRPr="000B503E">
        <w:rPr>
          <w:rStyle w:val="None"/>
          <w:rFonts w:ascii="Arial Narrow" w:eastAsia="Arial Narrow" w:hAnsi="Arial Narrow" w:cs="Miriam"/>
          <w:color w:val="auto"/>
          <w:sz w:val="22"/>
          <w:szCs w:val="22"/>
        </w:rPr>
        <w:t xml:space="preserve">NO. </w:t>
      </w:r>
      <w:r w:rsidR="005222DB" w:rsidRPr="005222DB">
        <w:rPr>
          <w:rStyle w:val="None"/>
          <w:rFonts w:ascii="Arial Narrow" w:eastAsia="Arial Narrow" w:hAnsi="Arial Narrow" w:cs="Miriam"/>
          <w:color w:val="auto"/>
          <w:sz w:val="22"/>
          <w:szCs w:val="22"/>
        </w:rPr>
        <w:t xml:space="preserve">LA-009J2P001-E1-2018 </w:t>
      </w:r>
    </w:p>
    <w:p w:rsidR="00B73FE3" w:rsidRPr="000B503E" w:rsidRDefault="00B73FE3" w:rsidP="00B73FE3">
      <w:pPr>
        <w:pStyle w:val="BodyC"/>
        <w:rPr>
          <w:rFonts w:ascii="Arial Narrow" w:eastAsia="Arial Narrow" w:hAnsi="Arial Narrow" w:cs="Miriam"/>
          <w:color w:val="auto"/>
          <w:sz w:val="22"/>
          <w:szCs w:val="22"/>
        </w:rPr>
      </w:pPr>
    </w:p>
    <w:p w:rsidR="00B73FE3" w:rsidRPr="000B503E" w:rsidRDefault="00B73FE3" w:rsidP="00B73FE3">
      <w:pPr>
        <w:pStyle w:val="BodyC"/>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Con la presente solicitamos a usted, elabore el ajuste de precios por las entregas efectuadas sobre el contrato No.</w:t>
      </w:r>
      <w:r w:rsidRPr="000B503E">
        <w:rPr>
          <w:rStyle w:val="None"/>
          <w:rFonts w:ascii="Arial Narrow" w:hAnsi="Arial Narrow" w:cs="Miriam"/>
          <w:color w:val="auto"/>
          <w:sz w:val="22"/>
          <w:szCs w:val="22"/>
          <w:u w:val="single"/>
        </w:rPr>
        <w:t xml:space="preserve"> </w:t>
      </w:r>
      <w:r w:rsidRPr="000B503E">
        <w:rPr>
          <w:rStyle w:val="None"/>
          <w:rFonts w:ascii="Arial Narrow" w:hAnsi="Arial Narrow" w:cs="Miriam"/>
          <w:color w:val="auto"/>
          <w:sz w:val="22"/>
          <w:szCs w:val="22"/>
        </w:rPr>
        <w:t>conforme a la siguiente descripci</w:t>
      </w:r>
      <w:r w:rsidRPr="000B503E">
        <w:rPr>
          <w:rStyle w:val="None"/>
          <w:rFonts w:ascii="Arial Narrow" w:hAnsi="Arial Narrow" w:cs="Miriam"/>
          <w:color w:val="auto"/>
          <w:sz w:val="22"/>
          <w:szCs w:val="22"/>
          <w:lang w:val="es-MX"/>
        </w:rPr>
        <w:t>ó</w:t>
      </w:r>
      <w:r w:rsidRPr="000B503E">
        <w:rPr>
          <w:rStyle w:val="None"/>
          <w:rFonts w:ascii="Arial Narrow" w:hAnsi="Arial Narrow" w:cs="Miriam"/>
          <w:color w:val="auto"/>
          <w:sz w:val="22"/>
          <w:szCs w:val="22"/>
        </w:rPr>
        <w:t>n:</w:t>
      </w:r>
    </w:p>
    <w:p w:rsidR="00B73FE3" w:rsidRPr="000B503E" w:rsidRDefault="00B73FE3" w:rsidP="00B73FE3">
      <w:pPr>
        <w:pStyle w:val="BodyC"/>
        <w:rPr>
          <w:rFonts w:ascii="Arial Narrow" w:eastAsia="Arial Narrow" w:hAnsi="Arial Narrow" w:cs="Miriam"/>
          <w:color w:val="auto"/>
          <w:sz w:val="22"/>
          <w:szCs w:val="22"/>
        </w:rPr>
      </w:pPr>
    </w:p>
    <w:p w:rsidR="00B73FE3" w:rsidRPr="000B503E" w:rsidRDefault="00B73FE3" w:rsidP="00B73FE3">
      <w:pPr>
        <w:pStyle w:val="BodyC"/>
        <w:ind w:left="851" w:hanging="851"/>
        <w:rPr>
          <w:rStyle w:val="None"/>
          <w:rFonts w:ascii="Arial Narrow" w:eastAsia="Arial Narrow" w:hAnsi="Arial Narrow" w:cs="Miriam"/>
          <w:b/>
          <w:bCs/>
          <w:color w:val="auto"/>
          <w:sz w:val="22"/>
          <w:szCs w:val="22"/>
        </w:rPr>
      </w:pPr>
      <w:r w:rsidRPr="000B503E">
        <w:rPr>
          <w:rStyle w:val="None"/>
          <w:rFonts w:ascii="Arial Narrow" w:hAnsi="Arial Narrow" w:cs="Miriam"/>
          <w:color w:val="auto"/>
          <w:sz w:val="22"/>
          <w:szCs w:val="22"/>
          <w:lang w:val="pt-PT"/>
        </w:rPr>
        <w:t xml:space="preserve">Partida(s): </w:t>
      </w:r>
      <w:r w:rsidRPr="000B503E">
        <w:rPr>
          <w:rStyle w:val="None"/>
          <w:rFonts w:ascii="Arial Narrow" w:hAnsi="Arial Narrow" w:cs="Miriam"/>
          <w:color w:val="auto"/>
          <w:sz w:val="22"/>
          <w:szCs w:val="22"/>
          <w:lang w:val="pt-PT"/>
        </w:rPr>
        <w:tab/>
      </w:r>
      <w:r w:rsidRPr="000B503E">
        <w:rPr>
          <w:rStyle w:val="None"/>
          <w:rFonts w:ascii="Arial Narrow" w:hAnsi="Arial Narrow" w:cs="Miriam"/>
          <w:color w:val="auto"/>
          <w:sz w:val="22"/>
          <w:szCs w:val="22"/>
          <w:lang w:val="pt-PT"/>
        </w:rPr>
        <w:tab/>
      </w:r>
      <w:r w:rsidRPr="000B503E">
        <w:rPr>
          <w:rStyle w:val="None"/>
          <w:rFonts w:ascii="Arial Narrow" w:hAnsi="Arial Narrow" w:cs="Miriam"/>
          <w:color w:val="auto"/>
          <w:sz w:val="22"/>
          <w:szCs w:val="22"/>
          <w:lang w:val="pt-PT"/>
        </w:rPr>
        <w:tab/>
      </w:r>
      <w:r w:rsidRPr="000B503E">
        <w:rPr>
          <w:rStyle w:val="None"/>
          <w:rFonts w:ascii="Arial Narrow" w:hAnsi="Arial Narrow" w:cs="Miriam"/>
          <w:color w:val="auto"/>
          <w:sz w:val="22"/>
          <w:szCs w:val="22"/>
          <w:lang w:val="pt-PT"/>
        </w:rPr>
        <w:tab/>
        <w:t xml:space="preserve">             </w:t>
      </w:r>
      <w:r w:rsidRPr="000B503E">
        <w:rPr>
          <w:rStyle w:val="None"/>
          <w:rFonts w:ascii="Arial Narrow" w:hAnsi="Arial Narrow" w:cs="Miriam"/>
          <w:color w:val="auto"/>
          <w:sz w:val="22"/>
          <w:szCs w:val="22"/>
          <w:u w:val="single"/>
        </w:rPr>
        <w:t xml:space="preserve">  </w:t>
      </w:r>
      <w:r w:rsidRPr="000B503E">
        <w:rPr>
          <w:rStyle w:val="None"/>
          <w:rFonts w:ascii="Arial Narrow" w:hAnsi="Arial Narrow" w:cs="Miriam"/>
          <w:color w:val="auto"/>
          <w:sz w:val="22"/>
          <w:szCs w:val="22"/>
          <w:u w:val="single"/>
        </w:rPr>
        <w:tab/>
      </w:r>
      <w:r w:rsidRPr="000B503E">
        <w:rPr>
          <w:rStyle w:val="None"/>
          <w:rFonts w:ascii="Arial Narrow" w:hAnsi="Arial Narrow" w:cs="Miriam"/>
          <w:color w:val="auto"/>
          <w:sz w:val="22"/>
          <w:szCs w:val="22"/>
          <w:u w:val="single"/>
        </w:rPr>
        <w:tab/>
      </w:r>
      <w:r w:rsidRPr="000B503E">
        <w:rPr>
          <w:rStyle w:val="None"/>
          <w:rFonts w:ascii="Arial Narrow" w:hAnsi="Arial Narrow" w:cs="Miriam"/>
          <w:color w:val="auto"/>
          <w:sz w:val="22"/>
          <w:szCs w:val="22"/>
          <w:u w:val="single"/>
        </w:rPr>
        <w:tab/>
      </w:r>
      <w:r w:rsidRPr="000B503E">
        <w:rPr>
          <w:rStyle w:val="None"/>
          <w:rFonts w:ascii="Arial Narrow" w:hAnsi="Arial Narrow" w:cs="Miriam"/>
          <w:color w:val="auto"/>
          <w:sz w:val="22"/>
          <w:szCs w:val="22"/>
          <w:u w:val="single"/>
        </w:rPr>
        <w:tab/>
      </w:r>
      <w:r w:rsidRPr="000B503E">
        <w:rPr>
          <w:rStyle w:val="None"/>
          <w:rFonts w:ascii="Arial Narrow" w:hAnsi="Arial Narrow" w:cs="Miriam"/>
          <w:color w:val="auto"/>
          <w:sz w:val="22"/>
          <w:szCs w:val="22"/>
          <w:u w:val="single"/>
        </w:rPr>
        <w:tab/>
      </w:r>
      <w:r w:rsidRPr="000B503E">
        <w:rPr>
          <w:rStyle w:val="None"/>
          <w:rFonts w:ascii="Arial Narrow" w:hAnsi="Arial Narrow" w:cs="Miriam"/>
          <w:color w:val="auto"/>
          <w:sz w:val="22"/>
          <w:szCs w:val="22"/>
          <w:u w:val="single"/>
        </w:rPr>
        <w:tab/>
      </w:r>
    </w:p>
    <w:p w:rsidR="00B73FE3" w:rsidRPr="000B503E" w:rsidRDefault="00B73FE3" w:rsidP="00B73FE3">
      <w:pPr>
        <w:pStyle w:val="BodyC"/>
        <w:ind w:left="4167" w:hanging="4167"/>
        <w:rPr>
          <w:rStyle w:val="None"/>
          <w:rFonts w:ascii="Arial Narrow" w:eastAsia="Arial Narrow" w:hAnsi="Arial Narrow" w:cs="Miriam"/>
          <w:color w:val="auto"/>
          <w:sz w:val="22"/>
          <w:szCs w:val="22"/>
          <w:u w:val="single"/>
        </w:rPr>
      </w:pPr>
      <w:r w:rsidRPr="000B503E">
        <w:rPr>
          <w:rStyle w:val="None"/>
          <w:rFonts w:ascii="Arial Narrow" w:hAnsi="Arial Narrow" w:cs="Miriam"/>
          <w:color w:val="auto"/>
          <w:sz w:val="22"/>
          <w:szCs w:val="22"/>
        </w:rPr>
        <w:t>Servicios prestados:</w:t>
      </w:r>
      <w:r w:rsidRPr="000B503E">
        <w:rPr>
          <w:rStyle w:val="None"/>
          <w:rFonts w:ascii="Arial Narrow" w:hAnsi="Arial Narrow" w:cs="Miriam"/>
          <w:color w:val="auto"/>
          <w:sz w:val="22"/>
          <w:szCs w:val="22"/>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p>
    <w:p w:rsidR="00B73FE3" w:rsidRPr="000B503E" w:rsidRDefault="00B73FE3" w:rsidP="00B73FE3">
      <w:pPr>
        <w:pStyle w:val="BodyC"/>
        <w:ind w:left="4167" w:hanging="4167"/>
        <w:rPr>
          <w:rStyle w:val="None"/>
          <w:rFonts w:ascii="Arial Narrow" w:eastAsia="Arial Narrow" w:hAnsi="Arial Narrow" w:cs="Miriam"/>
          <w:color w:val="auto"/>
          <w:sz w:val="22"/>
          <w:szCs w:val="22"/>
          <w:u w:val="single"/>
        </w:rPr>
      </w:pPr>
      <w:r w:rsidRPr="000B503E">
        <w:rPr>
          <w:rStyle w:val="None"/>
          <w:rFonts w:ascii="Arial Narrow" w:hAnsi="Arial Narrow" w:cs="Miriam"/>
          <w:color w:val="auto"/>
          <w:sz w:val="22"/>
          <w:szCs w:val="22"/>
        </w:rPr>
        <w:t>Servicios por prestar:</w:t>
      </w:r>
      <w:r w:rsidRPr="000B503E">
        <w:rPr>
          <w:rStyle w:val="None"/>
          <w:rFonts w:ascii="Arial Narrow" w:hAnsi="Arial Narrow" w:cs="Miriam"/>
          <w:color w:val="auto"/>
          <w:sz w:val="22"/>
          <w:szCs w:val="22"/>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p>
    <w:p w:rsidR="00B73FE3" w:rsidRPr="000B503E" w:rsidRDefault="00B73FE3" w:rsidP="00B73FE3">
      <w:pPr>
        <w:pStyle w:val="BodyC"/>
        <w:ind w:left="4167" w:hanging="4167"/>
        <w:rPr>
          <w:rStyle w:val="None"/>
          <w:rFonts w:ascii="Arial Narrow" w:eastAsia="Arial Narrow" w:hAnsi="Arial Narrow" w:cs="Miriam"/>
          <w:color w:val="auto"/>
          <w:sz w:val="22"/>
          <w:szCs w:val="22"/>
          <w:u w:val="single"/>
        </w:rPr>
      </w:pPr>
      <w:r w:rsidRPr="000B503E">
        <w:rPr>
          <w:rStyle w:val="None"/>
          <w:rFonts w:ascii="Arial Narrow" w:hAnsi="Arial Narrow" w:cs="Miriam"/>
          <w:color w:val="auto"/>
          <w:sz w:val="22"/>
          <w:szCs w:val="22"/>
          <w:lang w:val="it-IT"/>
        </w:rPr>
        <w:t>Precio Unitario:</w:t>
      </w:r>
      <w:r w:rsidRPr="000B503E">
        <w:rPr>
          <w:rStyle w:val="None"/>
          <w:rFonts w:ascii="Arial Narrow" w:hAnsi="Arial Narrow" w:cs="Miriam"/>
          <w:color w:val="auto"/>
          <w:sz w:val="22"/>
          <w:szCs w:val="22"/>
          <w:lang w:val="it-IT"/>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p>
    <w:p w:rsidR="00B73FE3" w:rsidRPr="000B503E" w:rsidRDefault="00B73FE3" w:rsidP="00B73FE3">
      <w:pPr>
        <w:pStyle w:val="BodyC"/>
        <w:ind w:left="4167" w:hanging="41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Importe de la prestaci</w:t>
      </w:r>
      <w:r w:rsidRPr="000B503E">
        <w:rPr>
          <w:rStyle w:val="None"/>
          <w:rFonts w:ascii="Arial Narrow" w:hAnsi="Arial Narrow" w:cs="Miriam"/>
          <w:color w:val="auto"/>
          <w:sz w:val="22"/>
          <w:szCs w:val="22"/>
          <w:lang w:val="es-MX"/>
        </w:rPr>
        <w:t>ó</w:t>
      </w:r>
      <w:r w:rsidRPr="000B503E">
        <w:rPr>
          <w:rStyle w:val="None"/>
          <w:rFonts w:ascii="Arial Narrow" w:hAnsi="Arial Narrow" w:cs="Miriam"/>
          <w:color w:val="auto"/>
          <w:sz w:val="22"/>
          <w:szCs w:val="22"/>
        </w:rPr>
        <w:t>n:</w:t>
      </w:r>
      <w:r w:rsidRPr="000B503E">
        <w:rPr>
          <w:rStyle w:val="None"/>
          <w:rFonts w:ascii="Arial Narrow" w:hAnsi="Arial Narrow" w:cs="Miriam"/>
          <w:color w:val="auto"/>
          <w:sz w:val="22"/>
          <w:szCs w:val="22"/>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p>
    <w:p w:rsidR="00B73FE3" w:rsidRPr="000B503E" w:rsidRDefault="00B73FE3" w:rsidP="00B73FE3">
      <w:pPr>
        <w:pStyle w:val="BodyC"/>
        <w:rPr>
          <w:rStyle w:val="None"/>
          <w:rFonts w:ascii="Arial Narrow" w:eastAsia="Arial Narrow" w:hAnsi="Arial Narrow" w:cs="Miriam"/>
          <w:color w:val="auto"/>
          <w:sz w:val="22"/>
          <w:szCs w:val="22"/>
          <w:u w:val="single"/>
        </w:rPr>
      </w:pPr>
      <w:r w:rsidRPr="000B503E">
        <w:rPr>
          <w:rStyle w:val="None"/>
          <w:rFonts w:ascii="Arial Narrow" w:hAnsi="Arial Narrow" w:cs="Miriam"/>
          <w:color w:val="auto"/>
          <w:sz w:val="22"/>
          <w:szCs w:val="22"/>
        </w:rPr>
        <w:t>Importe del ajuste solicitado por</w:t>
      </w:r>
    </w:p>
    <w:p w:rsidR="00B73FE3" w:rsidRPr="000B503E" w:rsidRDefault="00B73FE3" w:rsidP="00B73FE3">
      <w:pPr>
        <w:pStyle w:val="BodyC"/>
        <w:ind w:left="4167" w:hanging="41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esta prestaci</w:t>
      </w:r>
      <w:r w:rsidRPr="000B503E">
        <w:rPr>
          <w:rStyle w:val="None"/>
          <w:rFonts w:ascii="Arial Narrow" w:hAnsi="Arial Narrow" w:cs="Miriam"/>
          <w:color w:val="auto"/>
          <w:sz w:val="22"/>
          <w:szCs w:val="22"/>
          <w:lang w:val="es-MX"/>
        </w:rPr>
        <w:t>ó</w:t>
      </w:r>
      <w:r w:rsidRPr="000B503E">
        <w:rPr>
          <w:rStyle w:val="None"/>
          <w:rFonts w:ascii="Arial Narrow" w:hAnsi="Arial Narrow" w:cs="Miriam"/>
          <w:color w:val="auto"/>
          <w:sz w:val="22"/>
          <w:szCs w:val="22"/>
        </w:rPr>
        <w:t>n:</w:t>
      </w:r>
      <w:r w:rsidRPr="000B503E">
        <w:rPr>
          <w:rStyle w:val="None"/>
          <w:rFonts w:ascii="Arial Narrow" w:hAnsi="Arial Narrow" w:cs="Miriam"/>
          <w:color w:val="auto"/>
          <w:sz w:val="22"/>
          <w:szCs w:val="22"/>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p>
    <w:p w:rsidR="00B73FE3" w:rsidRPr="000B503E" w:rsidRDefault="00B73FE3" w:rsidP="00B73FE3">
      <w:pPr>
        <w:pStyle w:val="BodyC"/>
        <w:ind w:left="4167" w:hanging="41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Ajuste No. (1</w:t>
      </w:r>
      <w:r w:rsidRPr="000B503E">
        <w:rPr>
          <w:rStyle w:val="None"/>
          <w:rFonts w:ascii="Arial Narrow" w:hAnsi="Arial Narrow" w:cs="Miriam"/>
          <w:color w:val="auto"/>
          <w:sz w:val="22"/>
          <w:szCs w:val="22"/>
          <w:lang w:val="es-MX"/>
        </w:rPr>
        <w:t>º</w:t>
      </w:r>
      <w:r w:rsidRPr="000B503E">
        <w:rPr>
          <w:rStyle w:val="None"/>
          <w:rFonts w:ascii="Arial Narrow" w:hAnsi="Arial Narrow" w:cs="Miriam"/>
          <w:color w:val="auto"/>
          <w:sz w:val="22"/>
          <w:szCs w:val="22"/>
        </w:rPr>
        <w:t>. 2</w:t>
      </w:r>
      <w:r w:rsidRPr="000B503E">
        <w:rPr>
          <w:rStyle w:val="None"/>
          <w:rFonts w:ascii="Arial Narrow" w:hAnsi="Arial Narrow" w:cs="Miriam"/>
          <w:color w:val="auto"/>
          <w:sz w:val="22"/>
          <w:szCs w:val="22"/>
          <w:lang w:val="es-MX"/>
        </w:rPr>
        <w:t>º</w:t>
      </w:r>
      <w:r w:rsidRPr="000B503E">
        <w:rPr>
          <w:rStyle w:val="None"/>
          <w:rFonts w:ascii="Arial Narrow" w:hAnsi="Arial Narrow" w:cs="Miriam"/>
          <w:color w:val="auto"/>
          <w:sz w:val="22"/>
          <w:szCs w:val="22"/>
        </w:rPr>
        <w:t>. etc.):</w:t>
      </w:r>
      <w:r w:rsidRPr="000B503E">
        <w:rPr>
          <w:rStyle w:val="None"/>
          <w:rFonts w:ascii="Arial Narrow" w:hAnsi="Arial Narrow" w:cs="Miriam"/>
          <w:color w:val="auto"/>
          <w:sz w:val="22"/>
          <w:szCs w:val="22"/>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r>
      <w:r w:rsidRPr="000B503E">
        <w:rPr>
          <w:rStyle w:val="None"/>
          <w:rFonts w:ascii="Arial Narrow" w:eastAsia="Arial Narrow" w:hAnsi="Arial Narrow" w:cs="Miriam"/>
          <w:color w:val="auto"/>
          <w:sz w:val="22"/>
          <w:szCs w:val="22"/>
          <w:u w:val="single"/>
        </w:rPr>
        <w:tab/>
        <w:t xml:space="preserve"> </w:t>
      </w:r>
    </w:p>
    <w:p w:rsidR="00B73FE3" w:rsidRPr="000B503E" w:rsidRDefault="00B73FE3" w:rsidP="00B73FE3">
      <w:pPr>
        <w:pStyle w:val="BodyC"/>
        <w:rPr>
          <w:rFonts w:ascii="Arial Narrow" w:eastAsia="Arial Narrow" w:hAnsi="Arial Narrow" w:cs="Miriam"/>
          <w:color w:val="auto"/>
          <w:sz w:val="22"/>
          <w:szCs w:val="22"/>
        </w:rPr>
      </w:pPr>
    </w:p>
    <w:p w:rsidR="00B73FE3" w:rsidRPr="000B503E" w:rsidRDefault="00B73FE3" w:rsidP="00B73FE3">
      <w:pPr>
        <w:pStyle w:val="BodyC"/>
        <w:ind w:left="993" w:hanging="993"/>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Para la verificaci</w:t>
      </w:r>
      <w:r w:rsidRPr="000B503E">
        <w:rPr>
          <w:rStyle w:val="None"/>
          <w:rFonts w:ascii="Arial Narrow" w:hAnsi="Arial Narrow" w:cs="Miriam"/>
          <w:color w:val="auto"/>
          <w:sz w:val="22"/>
          <w:szCs w:val="22"/>
          <w:lang w:val="es-MX"/>
        </w:rPr>
        <w:t>ó</w:t>
      </w:r>
      <w:r w:rsidRPr="000B503E">
        <w:rPr>
          <w:rStyle w:val="None"/>
          <w:rFonts w:ascii="Arial Narrow" w:hAnsi="Arial Narrow" w:cs="Miriam"/>
          <w:color w:val="auto"/>
          <w:sz w:val="22"/>
          <w:szCs w:val="22"/>
        </w:rPr>
        <w:t>n de la informaci</w:t>
      </w:r>
      <w:r w:rsidRPr="000B503E">
        <w:rPr>
          <w:rStyle w:val="None"/>
          <w:rFonts w:ascii="Arial Narrow" w:hAnsi="Arial Narrow" w:cs="Miriam"/>
          <w:color w:val="auto"/>
          <w:sz w:val="22"/>
          <w:szCs w:val="22"/>
          <w:lang w:val="es-MX"/>
        </w:rPr>
        <w:t>ó</w:t>
      </w:r>
      <w:r w:rsidRPr="000B503E">
        <w:rPr>
          <w:rStyle w:val="None"/>
          <w:rFonts w:ascii="Arial Narrow" w:hAnsi="Arial Narrow" w:cs="Miriam"/>
          <w:color w:val="auto"/>
          <w:sz w:val="22"/>
          <w:szCs w:val="22"/>
        </w:rPr>
        <w:t>n se anexan los siguientes documentos:</w:t>
      </w:r>
    </w:p>
    <w:p w:rsidR="00B73FE3" w:rsidRPr="000B503E" w:rsidRDefault="00B73FE3" w:rsidP="00B73FE3">
      <w:pPr>
        <w:pStyle w:val="BodyC"/>
        <w:rPr>
          <w:rFonts w:ascii="Arial Narrow" w:eastAsia="Arial Narrow" w:hAnsi="Arial Narrow" w:cs="Miriam"/>
          <w:color w:val="auto"/>
          <w:sz w:val="22"/>
          <w:szCs w:val="22"/>
        </w:rPr>
      </w:pPr>
    </w:p>
    <w:p w:rsidR="00B73FE3" w:rsidRPr="000B503E" w:rsidRDefault="00B73FE3" w:rsidP="00B73FE3">
      <w:pPr>
        <w:pStyle w:val="BodyC"/>
        <w:ind w:left="567" w:hanging="5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   )</w:t>
      </w:r>
      <w:r w:rsidRPr="000B503E">
        <w:rPr>
          <w:rStyle w:val="None"/>
          <w:rFonts w:ascii="Arial Narrow" w:hAnsi="Arial Narrow" w:cs="Miriam"/>
          <w:color w:val="auto"/>
          <w:sz w:val="22"/>
          <w:szCs w:val="22"/>
        </w:rPr>
        <w:tab/>
        <w:t>Copia del contrato (si es la primera solicitud de ajuste).</w:t>
      </w:r>
    </w:p>
    <w:p w:rsidR="00B73FE3" w:rsidRPr="000B503E" w:rsidRDefault="00B73FE3" w:rsidP="00B73FE3">
      <w:pPr>
        <w:pStyle w:val="BodyC"/>
        <w:ind w:left="567" w:hanging="5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   )</w:t>
      </w:r>
      <w:r w:rsidRPr="000B503E">
        <w:rPr>
          <w:rStyle w:val="None"/>
          <w:rFonts w:ascii="Arial Narrow" w:hAnsi="Arial Narrow" w:cs="Miriam"/>
          <w:color w:val="auto"/>
          <w:sz w:val="22"/>
          <w:szCs w:val="22"/>
        </w:rPr>
        <w:tab/>
        <w:t>Copia de la cotizaci</w:t>
      </w:r>
      <w:r w:rsidRPr="000B503E">
        <w:rPr>
          <w:rStyle w:val="None"/>
          <w:rFonts w:ascii="Arial Narrow" w:hAnsi="Arial Narrow" w:cs="Miriam"/>
          <w:color w:val="auto"/>
          <w:sz w:val="22"/>
          <w:szCs w:val="22"/>
          <w:lang w:val="es-MX"/>
        </w:rPr>
        <w:t>ó</w:t>
      </w:r>
      <w:r w:rsidRPr="000B503E">
        <w:rPr>
          <w:rStyle w:val="None"/>
          <w:rFonts w:ascii="Arial Narrow" w:hAnsi="Arial Narrow" w:cs="Miriam"/>
          <w:color w:val="auto"/>
          <w:sz w:val="22"/>
          <w:szCs w:val="22"/>
        </w:rPr>
        <w:t>n (si es la primera solicitud de ajuste).</w:t>
      </w:r>
    </w:p>
    <w:p w:rsidR="00B73FE3" w:rsidRPr="000B503E" w:rsidRDefault="00B73FE3" w:rsidP="00B73FE3">
      <w:pPr>
        <w:pStyle w:val="BodyC"/>
        <w:ind w:left="567" w:hanging="5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   )</w:t>
      </w:r>
      <w:r w:rsidRPr="000B503E">
        <w:rPr>
          <w:rStyle w:val="None"/>
          <w:rFonts w:ascii="Arial Narrow" w:hAnsi="Arial Narrow" w:cs="Miriam"/>
          <w:color w:val="auto"/>
          <w:sz w:val="22"/>
          <w:szCs w:val="22"/>
        </w:rPr>
        <w:tab/>
        <w:t>Copia de las modificaciones al contrato (por conceptos diferentes al de ajuste de precios).</w:t>
      </w:r>
    </w:p>
    <w:p w:rsidR="00B73FE3" w:rsidRPr="000B503E" w:rsidRDefault="00B73FE3" w:rsidP="00B73FE3">
      <w:pPr>
        <w:pStyle w:val="BodyC"/>
        <w:ind w:left="567" w:hanging="5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lang w:val="pt-PT"/>
        </w:rPr>
        <w:t>(   )</w:t>
      </w:r>
      <w:r w:rsidRPr="000B503E">
        <w:rPr>
          <w:rStyle w:val="None"/>
          <w:rFonts w:ascii="Arial Narrow" w:hAnsi="Arial Narrow" w:cs="Miriam"/>
          <w:color w:val="auto"/>
          <w:sz w:val="22"/>
          <w:szCs w:val="22"/>
          <w:lang w:val="pt-PT"/>
        </w:rPr>
        <w:tab/>
        <w:t>Memoria de c</w:t>
      </w:r>
      <w:r w:rsidRPr="000B503E">
        <w:rPr>
          <w:rStyle w:val="None"/>
          <w:rFonts w:ascii="Arial Narrow" w:hAnsi="Arial Narrow" w:cs="Miriam"/>
          <w:color w:val="auto"/>
          <w:sz w:val="22"/>
          <w:szCs w:val="22"/>
          <w:lang w:val="es-MX"/>
        </w:rPr>
        <w:t>á</w:t>
      </w:r>
      <w:r w:rsidRPr="000B503E">
        <w:rPr>
          <w:rStyle w:val="None"/>
          <w:rFonts w:ascii="Arial Narrow" w:hAnsi="Arial Narrow" w:cs="Miriam"/>
          <w:color w:val="auto"/>
          <w:sz w:val="22"/>
          <w:szCs w:val="22"/>
          <w:lang w:val="pt-PT"/>
        </w:rPr>
        <w:t>lculo del ajuste solicitado.</w:t>
      </w:r>
    </w:p>
    <w:p w:rsidR="00B73FE3" w:rsidRPr="000B503E" w:rsidRDefault="00B73FE3" w:rsidP="00B73FE3">
      <w:pPr>
        <w:pStyle w:val="BodyC"/>
        <w:ind w:left="567" w:hanging="5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   )</w:t>
      </w:r>
      <w:r w:rsidRPr="000B503E">
        <w:rPr>
          <w:rStyle w:val="None"/>
          <w:rFonts w:ascii="Arial Narrow" w:hAnsi="Arial Narrow" w:cs="Miriam"/>
          <w:color w:val="auto"/>
          <w:sz w:val="22"/>
          <w:szCs w:val="22"/>
        </w:rPr>
        <w:tab/>
        <w:t xml:space="preserve">Copia de evidencia de entrega en destino final (avisos de prueba, en caso de que el contrato haya sido fincado bajo condiciones Ex </w:t>
      </w:r>
      <w:r w:rsidRPr="000B503E">
        <w:rPr>
          <w:rStyle w:val="None"/>
          <w:rFonts w:ascii="Arial Narrow" w:hAnsi="Arial Narrow" w:cs="Miriam"/>
          <w:color w:val="auto"/>
          <w:sz w:val="22"/>
          <w:szCs w:val="22"/>
          <w:lang w:val="es-MX"/>
        </w:rPr>
        <w:t xml:space="preserve">– </w:t>
      </w:r>
      <w:r w:rsidRPr="000B503E">
        <w:rPr>
          <w:rStyle w:val="None"/>
          <w:rFonts w:ascii="Arial Narrow" w:hAnsi="Arial Narrow" w:cs="Miriam"/>
          <w:color w:val="auto"/>
          <w:sz w:val="22"/>
          <w:szCs w:val="22"/>
        </w:rPr>
        <w:t>F</w:t>
      </w:r>
      <w:r w:rsidRPr="000B503E">
        <w:rPr>
          <w:rStyle w:val="None"/>
          <w:rFonts w:ascii="Arial Narrow" w:hAnsi="Arial Narrow" w:cs="Miriam"/>
          <w:color w:val="auto"/>
          <w:sz w:val="22"/>
          <w:szCs w:val="22"/>
          <w:lang w:val="es-MX"/>
        </w:rPr>
        <w:t>á</w:t>
      </w:r>
      <w:r w:rsidRPr="000B503E">
        <w:rPr>
          <w:rStyle w:val="None"/>
          <w:rFonts w:ascii="Arial Narrow" w:hAnsi="Arial Narrow" w:cs="Miriam"/>
          <w:color w:val="auto"/>
          <w:sz w:val="22"/>
          <w:szCs w:val="22"/>
        </w:rPr>
        <w:t>brica).</w:t>
      </w:r>
    </w:p>
    <w:p w:rsidR="00B73FE3" w:rsidRPr="000B503E" w:rsidRDefault="00B73FE3" w:rsidP="00B73FE3">
      <w:pPr>
        <w:pStyle w:val="BodyC"/>
        <w:ind w:left="567" w:hanging="5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   )</w:t>
      </w:r>
      <w:r w:rsidRPr="000B503E">
        <w:rPr>
          <w:rStyle w:val="None"/>
          <w:rFonts w:ascii="Arial Narrow" w:hAnsi="Arial Narrow" w:cs="Miriam"/>
          <w:color w:val="auto"/>
          <w:sz w:val="22"/>
          <w:szCs w:val="22"/>
        </w:rPr>
        <w:tab/>
        <w:t>Copia de facturas (a precios de contrato).</w:t>
      </w:r>
    </w:p>
    <w:p w:rsidR="00B73FE3" w:rsidRPr="000B503E" w:rsidRDefault="00B73FE3" w:rsidP="00B73FE3">
      <w:pPr>
        <w:pStyle w:val="BodyC"/>
        <w:ind w:left="567" w:hanging="567"/>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   )</w:t>
      </w:r>
      <w:r w:rsidRPr="000B503E">
        <w:rPr>
          <w:rStyle w:val="None"/>
          <w:rFonts w:ascii="Arial Narrow" w:hAnsi="Arial Narrow" w:cs="Miriam"/>
          <w:color w:val="auto"/>
          <w:sz w:val="22"/>
          <w:szCs w:val="22"/>
        </w:rPr>
        <w:tab/>
        <w:t>Copias de factura y cheque del anticipo (En caso que se hubiere otorgado anticipo).</w:t>
      </w:r>
    </w:p>
    <w:p w:rsidR="00B73FE3" w:rsidRPr="000B503E" w:rsidRDefault="00B73FE3" w:rsidP="00B73FE3">
      <w:pPr>
        <w:pStyle w:val="BodyC"/>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 xml:space="preserve">    </w:t>
      </w:r>
    </w:p>
    <w:p w:rsidR="00B73FE3" w:rsidRPr="000B503E" w:rsidRDefault="00B73FE3" w:rsidP="00B73FE3">
      <w:pPr>
        <w:pStyle w:val="BodyC"/>
        <w:rPr>
          <w:rStyle w:val="None"/>
          <w:rFonts w:ascii="Arial Narrow" w:eastAsia="Arial Narrow" w:hAnsi="Arial Narrow" w:cs="Miriam"/>
          <w:color w:val="auto"/>
          <w:sz w:val="22"/>
          <w:szCs w:val="22"/>
        </w:rPr>
      </w:pPr>
      <w:r w:rsidRPr="000B503E">
        <w:rPr>
          <w:rStyle w:val="None"/>
          <w:rFonts w:ascii="Arial Narrow" w:hAnsi="Arial Narrow" w:cs="Miriam"/>
          <w:color w:val="auto"/>
          <w:sz w:val="22"/>
          <w:szCs w:val="22"/>
        </w:rPr>
        <w:t>Sin m</w:t>
      </w:r>
      <w:r w:rsidRPr="000B503E">
        <w:rPr>
          <w:rStyle w:val="None"/>
          <w:rFonts w:ascii="Arial Narrow" w:hAnsi="Arial Narrow" w:cs="Miriam"/>
          <w:color w:val="auto"/>
          <w:sz w:val="22"/>
          <w:szCs w:val="22"/>
          <w:lang w:val="es-MX"/>
        </w:rPr>
        <w:t>á</w:t>
      </w:r>
      <w:r w:rsidRPr="000B503E">
        <w:rPr>
          <w:rStyle w:val="None"/>
          <w:rFonts w:ascii="Arial Narrow" w:hAnsi="Arial Narrow" w:cs="Miriam"/>
          <w:color w:val="auto"/>
          <w:sz w:val="22"/>
          <w:szCs w:val="22"/>
        </w:rPr>
        <w:t xml:space="preserve">s por el momento, nos repetimos a sus apreciables </w:t>
      </w:r>
      <w:r w:rsidRPr="000B503E">
        <w:rPr>
          <w:rStyle w:val="None"/>
          <w:rFonts w:ascii="Arial Narrow" w:hAnsi="Arial Narrow" w:cs="Miriam"/>
          <w:color w:val="auto"/>
          <w:sz w:val="22"/>
          <w:szCs w:val="22"/>
          <w:lang w:val="es-MX"/>
        </w:rPr>
        <w:t>ó</w:t>
      </w:r>
      <w:r w:rsidRPr="000B503E">
        <w:rPr>
          <w:rStyle w:val="None"/>
          <w:rFonts w:ascii="Arial Narrow" w:hAnsi="Arial Narrow" w:cs="Miriam"/>
          <w:color w:val="auto"/>
          <w:sz w:val="22"/>
          <w:szCs w:val="22"/>
          <w:lang w:val="de-DE"/>
        </w:rPr>
        <w:t>rdenes.</w:t>
      </w:r>
    </w:p>
    <w:p w:rsidR="00B73FE3" w:rsidRPr="000B503E" w:rsidRDefault="00B73FE3" w:rsidP="00B73FE3">
      <w:pPr>
        <w:pStyle w:val="BodyC"/>
        <w:rPr>
          <w:rFonts w:ascii="Arial Narrow" w:eastAsia="Arial Narrow" w:hAnsi="Arial Narrow" w:cs="Miriam"/>
          <w:color w:val="auto"/>
          <w:sz w:val="22"/>
          <w:szCs w:val="22"/>
        </w:rPr>
      </w:pPr>
    </w:p>
    <w:p w:rsidR="00B73FE3" w:rsidRPr="000B503E" w:rsidRDefault="00B73FE3" w:rsidP="00B73FE3">
      <w:pPr>
        <w:pStyle w:val="BodyC"/>
        <w:tabs>
          <w:tab w:val="center" w:pos="5149"/>
        </w:tabs>
        <w:rPr>
          <w:rStyle w:val="None"/>
          <w:rFonts w:ascii="Arial Narrow" w:eastAsia="Arial Narrow" w:hAnsi="Arial Narrow" w:cs="Miriam"/>
          <w:b/>
          <w:bCs/>
          <w:color w:val="auto"/>
          <w:sz w:val="22"/>
          <w:szCs w:val="22"/>
        </w:rPr>
      </w:pPr>
      <w:r w:rsidRPr="000B503E">
        <w:rPr>
          <w:rStyle w:val="None"/>
          <w:rFonts w:ascii="Arial Narrow" w:eastAsia="Arial Narrow" w:hAnsi="Arial Narrow" w:cs="Miriam"/>
          <w:b/>
          <w:bCs/>
          <w:color w:val="auto"/>
          <w:sz w:val="22"/>
          <w:szCs w:val="22"/>
        </w:rPr>
        <w:tab/>
      </w:r>
      <w:r w:rsidRPr="000B503E">
        <w:rPr>
          <w:rStyle w:val="None"/>
          <w:rFonts w:ascii="Arial Narrow" w:hAnsi="Arial Narrow" w:cs="Miriam"/>
          <w:b/>
          <w:bCs/>
          <w:color w:val="auto"/>
          <w:sz w:val="22"/>
          <w:szCs w:val="22"/>
          <w:lang w:val="pt-PT"/>
        </w:rPr>
        <w:t>A T E N T A M E N T E</w:t>
      </w:r>
    </w:p>
    <w:p w:rsidR="00B73FE3" w:rsidRPr="000B503E" w:rsidRDefault="00B73FE3" w:rsidP="00B73FE3">
      <w:pPr>
        <w:pStyle w:val="BodyC"/>
        <w:rPr>
          <w:rFonts w:ascii="Arial Narrow" w:eastAsia="Arial Narrow" w:hAnsi="Arial Narrow" w:cs="Miriam"/>
          <w:b/>
          <w:bCs/>
          <w:color w:val="auto"/>
          <w:sz w:val="22"/>
          <w:szCs w:val="22"/>
          <w:lang w:val="pt-PT"/>
        </w:rPr>
      </w:pPr>
    </w:p>
    <w:p w:rsidR="00B73FE3" w:rsidRPr="000B503E" w:rsidRDefault="00B73FE3" w:rsidP="00B73FE3">
      <w:pPr>
        <w:pStyle w:val="BodyC"/>
        <w:jc w:val="center"/>
        <w:rPr>
          <w:rStyle w:val="None"/>
          <w:rFonts w:ascii="Arial Narrow" w:eastAsia="Arial Narrow" w:hAnsi="Arial Narrow" w:cs="Miriam"/>
          <w:b/>
          <w:bCs/>
          <w:color w:val="auto"/>
          <w:sz w:val="22"/>
          <w:szCs w:val="22"/>
        </w:rPr>
      </w:pPr>
      <w:r w:rsidRPr="000B503E">
        <w:rPr>
          <w:rStyle w:val="None"/>
          <w:rFonts w:ascii="Arial Narrow" w:hAnsi="Arial Narrow" w:cs="Miriam"/>
          <w:b/>
          <w:bCs/>
          <w:color w:val="auto"/>
          <w:sz w:val="22"/>
          <w:szCs w:val="22"/>
        </w:rPr>
        <w:t>____________________________________</w:t>
      </w:r>
    </w:p>
    <w:p w:rsidR="00B73FE3" w:rsidRPr="000B503E" w:rsidRDefault="00B73FE3" w:rsidP="00B73FE3">
      <w:pPr>
        <w:pStyle w:val="BodyC"/>
        <w:tabs>
          <w:tab w:val="center" w:pos="5149"/>
        </w:tabs>
        <w:rPr>
          <w:rStyle w:val="None"/>
          <w:rFonts w:ascii="Arial Narrow" w:eastAsia="Arial Narrow" w:hAnsi="Arial Narrow" w:cs="Miriam"/>
          <w:b/>
          <w:bCs/>
          <w:smallCaps/>
          <w:color w:val="auto"/>
          <w:sz w:val="22"/>
          <w:szCs w:val="22"/>
        </w:rPr>
      </w:pPr>
      <w:r w:rsidRPr="000B503E">
        <w:rPr>
          <w:rStyle w:val="None"/>
          <w:rFonts w:ascii="Arial Narrow" w:eastAsia="Arial Narrow" w:hAnsi="Arial Narrow" w:cs="Miriam"/>
          <w:b/>
          <w:bCs/>
          <w:smallCaps/>
          <w:color w:val="auto"/>
          <w:sz w:val="22"/>
          <w:szCs w:val="22"/>
        </w:rPr>
        <w:tab/>
        <w:t>Nombre Del Proveedor</w:t>
      </w:r>
    </w:p>
    <w:p w:rsidR="00B73FE3" w:rsidRPr="000B503E" w:rsidRDefault="00B73FE3" w:rsidP="00B73FE3">
      <w:pPr>
        <w:pStyle w:val="BodyC"/>
        <w:tabs>
          <w:tab w:val="center" w:pos="5149"/>
        </w:tabs>
        <w:rPr>
          <w:rStyle w:val="None"/>
          <w:rFonts w:ascii="Arial Narrow" w:eastAsia="Arial Narrow" w:hAnsi="Arial Narrow" w:cs="Miriam"/>
          <w:b/>
          <w:bCs/>
          <w:smallCaps/>
          <w:color w:val="auto"/>
          <w:sz w:val="22"/>
          <w:szCs w:val="22"/>
        </w:rPr>
      </w:pPr>
      <w:r w:rsidRPr="000B503E">
        <w:rPr>
          <w:rStyle w:val="None"/>
          <w:rFonts w:ascii="Arial Narrow" w:eastAsia="Arial Narrow" w:hAnsi="Arial Narrow" w:cs="Miriam"/>
          <w:b/>
          <w:bCs/>
          <w:smallCaps/>
          <w:color w:val="auto"/>
          <w:sz w:val="22"/>
          <w:szCs w:val="22"/>
        </w:rPr>
        <w:tab/>
        <w:t>(Nombre, Firma Del Representante Legal Y Raz</w:t>
      </w:r>
      <w:r w:rsidRPr="000B503E">
        <w:rPr>
          <w:rStyle w:val="None"/>
          <w:rFonts w:ascii="Arial Narrow" w:hAnsi="Arial Narrow" w:cs="Miriam"/>
          <w:b/>
          <w:bCs/>
          <w:smallCaps/>
          <w:color w:val="auto"/>
          <w:sz w:val="22"/>
          <w:szCs w:val="22"/>
          <w:lang w:val="es-MX"/>
        </w:rPr>
        <w:t>ó</w:t>
      </w:r>
      <w:r w:rsidRPr="000B503E">
        <w:rPr>
          <w:rStyle w:val="None"/>
          <w:rFonts w:ascii="Arial Narrow" w:hAnsi="Arial Narrow" w:cs="Miriam"/>
          <w:b/>
          <w:bCs/>
          <w:smallCaps/>
          <w:color w:val="auto"/>
          <w:sz w:val="22"/>
          <w:szCs w:val="22"/>
        </w:rPr>
        <w:t>n Social)</w:t>
      </w:r>
    </w:p>
    <w:p w:rsidR="00B73FE3" w:rsidRPr="000B503E" w:rsidRDefault="00B73FE3" w:rsidP="00B73FE3">
      <w:pPr>
        <w:pStyle w:val="BodyC"/>
        <w:tabs>
          <w:tab w:val="center" w:pos="5149"/>
        </w:tabs>
        <w:rPr>
          <w:rStyle w:val="None"/>
          <w:rFonts w:ascii="Arial Narrow" w:eastAsia="Arial Narrow" w:hAnsi="Arial Narrow" w:cs="Miriam"/>
          <w:b/>
          <w:bCs/>
          <w:smallCaps/>
          <w:color w:val="auto"/>
          <w:sz w:val="22"/>
          <w:szCs w:val="22"/>
        </w:rPr>
      </w:pPr>
    </w:p>
    <w:p w:rsidR="00B73FE3" w:rsidRPr="00876E83" w:rsidRDefault="00B73FE3" w:rsidP="00B73FE3">
      <w:pPr>
        <w:pStyle w:val="BodyC"/>
        <w:jc w:val="center"/>
        <w:rPr>
          <w:rFonts w:ascii="Arial Narrow" w:eastAsia="Arial" w:hAnsi="Arial Narrow" w:cs="Miriam"/>
          <w:color w:val="auto"/>
        </w:rPr>
      </w:pPr>
    </w:p>
    <w:p w:rsidR="000B503E" w:rsidRDefault="000B503E">
      <w:pPr>
        <w:rPr>
          <w:rStyle w:val="None"/>
          <w:rFonts w:ascii="Arial Narrow" w:eastAsia="Arial Unicode MS" w:hAnsi="Arial Narrow" w:cs="Miriam"/>
          <w:b/>
          <w:bCs/>
          <w:sz w:val="24"/>
          <w:szCs w:val="24"/>
          <w:u w:color="000000"/>
          <w:bdr w:val="nil"/>
          <w:lang w:eastAsia="es-MX"/>
        </w:rPr>
      </w:pPr>
      <w:r>
        <w:rPr>
          <w:rStyle w:val="None"/>
          <w:rFonts w:ascii="Arial Narrow" w:hAnsi="Arial Narrow" w:cs="Miriam"/>
          <w:i/>
          <w:iCs/>
          <w:sz w:val="24"/>
          <w:szCs w:val="24"/>
        </w:rPr>
        <w:br w:type="page"/>
      </w:r>
    </w:p>
    <w:p w:rsidR="00B73FE3" w:rsidRPr="000B503E" w:rsidRDefault="00B73FE3" w:rsidP="00836A7D">
      <w:pPr>
        <w:pStyle w:val="Ttulo5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ind w:left="0" w:firstLine="0"/>
        <w:jc w:val="center"/>
        <w:rPr>
          <w:rStyle w:val="None"/>
          <w:rFonts w:ascii="Arial Narrow" w:hAnsi="Arial Narrow" w:cs="Miriam"/>
          <w:i w:val="0"/>
          <w:iCs w:val="0"/>
          <w:color w:val="auto"/>
          <w:sz w:val="22"/>
          <w:szCs w:val="22"/>
        </w:rPr>
      </w:pPr>
    </w:p>
    <w:p w:rsidR="00836A7D" w:rsidRDefault="00836A7D" w:rsidP="00836A7D">
      <w:pPr>
        <w:pStyle w:val="Ttulo5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ind w:left="0" w:firstLine="0"/>
        <w:jc w:val="center"/>
        <w:rPr>
          <w:rStyle w:val="None"/>
          <w:rFonts w:ascii="Arial Narrow" w:hAnsi="Arial Narrow" w:cs="Miriam"/>
          <w:i w:val="0"/>
          <w:iCs w:val="0"/>
          <w:color w:val="auto"/>
          <w:sz w:val="22"/>
          <w:szCs w:val="22"/>
        </w:rPr>
      </w:pPr>
      <w:r w:rsidRPr="000B503E">
        <w:rPr>
          <w:rStyle w:val="None"/>
          <w:rFonts w:ascii="Arial Narrow" w:hAnsi="Arial Narrow" w:cs="Miriam"/>
          <w:i w:val="0"/>
          <w:iCs w:val="0"/>
          <w:color w:val="auto"/>
          <w:sz w:val="22"/>
          <w:szCs w:val="22"/>
        </w:rPr>
        <w:t xml:space="preserve">ANEXO 4 </w:t>
      </w:r>
    </w:p>
    <w:p w:rsidR="00C332C8" w:rsidRPr="00C332C8" w:rsidRDefault="00C332C8" w:rsidP="00C332C8">
      <w:pPr>
        <w:pStyle w:val="BodyA"/>
        <w:jc w:val="center"/>
        <w:rPr>
          <w:b/>
        </w:rPr>
      </w:pPr>
      <w:r w:rsidRPr="00C332C8">
        <w:rPr>
          <w:b/>
        </w:rPr>
        <w:t>DECLARACION DE INTEGRIDAD</w:t>
      </w:r>
    </w:p>
    <w:p w:rsidR="00DC10DD" w:rsidRPr="000B503E" w:rsidRDefault="00DC10DD" w:rsidP="00DC10DD">
      <w:pPr>
        <w:tabs>
          <w:tab w:val="left" w:pos="1"/>
          <w:tab w:val="left" w:pos="4962"/>
        </w:tabs>
        <w:ind w:right="23"/>
        <w:jc w:val="right"/>
        <w:rPr>
          <w:rFonts w:ascii="Arial Narrow" w:hAnsi="Arial Narrow" w:cs="Arial"/>
          <w:b/>
          <w:bCs/>
          <w:i/>
          <w:iCs/>
          <w:sz w:val="22"/>
          <w:szCs w:val="22"/>
          <w:u w:val="single"/>
        </w:rPr>
      </w:pPr>
      <w:r w:rsidRPr="000B503E">
        <w:rPr>
          <w:rFonts w:ascii="Arial Narrow" w:hAnsi="Arial Narrow" w:cs="Arial"/>
          <w:b/>
          <w:bCs/>
          <w:i/>
          <w:iCs/>
          <w:sz w:val="22"/>
          <w:szCs w:val="22"/>
          <w:u w:val="single"/>
        </w:rPr>
        <w:t>Lugar y fecha de expedición</w:t>
      </w:r>
    </w:p>
    <w:p w:rsidR="00DC10DD" w:rsidRPr="000B503E" w:rsidRDefault="00DC10DD" w:rsidP="00DC10DD">
      <w:pPr>
        <w:rPr>
          <w:rFonts w:ascii="Arial Narrow" w:hAnsi="Arial Narrow" w:cs="Arial"/>
          <w:bCs/>
          <w:sz w:val="22"/>
          <w:szCs w:val="22"/>
        </w:rPr>
      </w:pPr>
    </w:p>
    <w:p w:rsidR="00DC10DD" w:rsidRPr="000B503E" w:rsidRDefault="00DC10DD" w:rsidP="00DC10DD">
      <w:pPr>
        <w:rPr>
          <w:rFonts w:ascii="Arial Narrow" w:hAnsi="Arial Narrow" w:cs="Arial"/>
          <w:b/>
          <w:bCs/>
          <w:sz w:val="22"/>
          <w:szCs w:val="22"/>
        </w:rPr>
      </w:pPr>
      <w:r w:rsidRPr="000B503E">
        <w:rPr>
          <w:rFonts w:ascii="Arial Narrow" w:hAnsi="Arial Narrow" w:cs="Arial"/>
          <w:b/>
          <w:bCs/>
          <w:sz w:val="22"/>
          <w:szCs w:val="22"/>
        </w:rPr>
        <w:t xml:space="preserve">ADMINISTRACIÓN PORTUARIA INTEGRAL DE DOS BOCAS, S.A. DE C.V. </w:t>
      </w:r>
    </w:p>
    <w:p w:rsidR="00DC10DD" w:rsidRPr="000B503E" w:rsidRDefault="00DC10DD" w:rsidP="00DC10DD">
      <w:pPr>
        <w:rPr>
          <w:rFonts w:ascii="Arial Narrow" w:hAnsi="Arial Narrow" w:cs="Arial"/>
          <w:b/>
          <w:bCs/>
          <w:sz w:val="22"/>
          <w:szCs w:val="22"/>
          <w:lang w:val="es-ES"/>
        </w:rPr>
      </w:pPr>
      <w:r w:rsidRPr="000B503E">
        <w:rPr>
          <w:rFonts w:ascii="Arial Narrow" w:hAnsi="Arial Narrow" w:cs="Arial"/>
          <w:b/>
          <w:bCs/>
          <w:sz w:val="22"/>
          <w:szCs w:val="22"/>
          <w:lang w:val="es-ES"/>
        </w:rPr>
        <w:t>LIC. HORACIO SCHROEDER BEJARANO.</w:t>
      </w:r>
    </w:p>
    <w:p w:rsidR="00DC10DD" w:rsidRPr="000B503E" w:rsidRDefault="00DC10DD" w:rsidP="00DC10DD">
      <w:pPr>
        <w:rPr>
          <w:rFonts w:ascii="Arial Narrow" w:hAnsi="Arial Narrow" w:cs="Arial"/>
          <w:b/>
          <w:bCs/>
          <w:sz w:val="22"/>
          <w:szCs w:val="22"/>
        </w:rPr>
      </w:pPr>
      <w:r w:rsidRPr="000B503E">
        <w:rPr>
          <w:rFonts w:ascii="Arial Narrow" w:hAnsi="Arial Narrow" w:cs="Arial"/>
          <w:b/>
          <w:bCs/>
          <w:sz w:val="22"/>
          <w:szCs w:val="22"/>
        </w:rPr>
        <w:t>PRESENTE.</w:t>
      </w:r>
    </w:p>
    <w:p w:rsidR="00DC10DD" w:rsidRPr="005222DB" w:rsidRDefault="00DC10DD" w:rsidP="00DC10DD">
      <w:pPr>
        <w:jc w:val="right"/>
        <w:rPr>
          <w:rFonts w:ascii="Arial Narrow" w:hAnsi="Arial Narrow" w:cs="Arial"/>
          <w:sz w:val="22"/>
          <w:szCs w:val="22"/>
        </w:rPr>
      </w:pPr>
      <w:r w:rsidRPr="005222DB">
        <w:rPr>
          <w:rFonts w:ascii="Arial Narrow" w:hAnsi="Arial Narrow" w:cs="Arial"/>
          <w:sz w:val="22"/>
          <w:szCs w:val="22"/>
        </w:rPr>
        <w:t>LA LICITACIÓN PÚBLICA NACIONAL ELECTRÓNICA CONSOLIDADA</w:t>
      </w:r>
    </w:p>
    <w:p w:rsidR="005222DB" w:rsidRDefault="00DC10DD" w:rsidP="00DC10DD">
      <w:pPr>
        <w:jc w:val="right"/>
        <w:rPr>
          <w:rFonts w:ascii="Arial Narrow" w:hAnsi="Arial Narrow" w:cs="Arial"/>
          <w:sz w:val="22"/>
          <w:szCs w:val="22"/>
        </w:rPr>
      </w:pPr>
      <w:r w:rsidRPr="005222DB">
        <w:rPr>
          <w:rFonts w:ascii="Arial Narrow" w:hAnsi="Arial Narrow" w:cs="Arial"/>
          <w:sz w:val="22"/>
          <w:szCs w:val="22"/>
        </w:rPr>
        <w:t>NO.</w:t>
      </w:r>
      <w:r w:rsidR="005222DB" w:rsidRPr="005222DB">
        <w:t xml:space="preserve"> </w:t>
      </w:r>
      <w:r w:rsidR="005222DB" w:rsidRPr="005222DB">
        <w:rPr>
          <w:rFonts w:ascii="Arial Narrow" w:hAnsi="Arial Narrow" w:cs="Arial"/>
          <w:sz w:val="22"/>
          <w:szCs w:val="22"/>
        </w:rPr>
        <w:t xml:space="preserve">LA-009J2P001-E1-2018 </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rPr>
      </w:pPr>
    </w:p>
    <w:p w:rsidR="00836A7D" w:rsidRPr="0006111C"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rPr>
      </w:pPr>
      <w:r w:rsidRPr="000B503E">
        <w:rPr>
          <w:rStyle w:val="None"/>
          <w:rFonts w:ascii="Arial Narrow" w:hAnsi="Arial Narrow" w:cs="Miriam"/>
          <w:b/>
          <w:bCs/>
          <w:color w:val="auto"/>
        </w:rPr>
        <w:t>(__________NOMBRE________)</w:t>
      </w:r>
      <w:r w:rsidRPr="000B503E">
        <w:rPr>
          <w:rStyle w:val="None"/>
          <w:rFonts w:ascii="Arial Narrow" w:hAnsi="Arial Narrow" w:cs="Miriam"/>
          <w:color w:val="auto"/>
        </w:rPr>
        <w:t xml:space="preserve"> EN MI CARÁCTER DE REPRESENTANTE LEGAL DE LA </w:t>
      </w:r>
      <w:r w:rsidRPr="0006111C">
        <w:rPr>
          <w:rStyle w:val="None"/>
          <w:rFonts w:ascii="Arial Narrow" w:hAnsi="Arial Narrow" w:cs="Miriam"/>
          <w:b/>
          <w:bCs/>
          <w:color w:val="auto"/>
        </w:rPr>
        <w:t>(__________NOMBRE O RAZÓN SOCIAL DE LA EMPRESA________)</w:t>
      </w:r>
      <w:r w:rsidRPr="0006111C">
        <w:rPr>
          <w:rStyle w:val="None"/>
          <w:rFonts w:ascii="Arial Narrow" w:hAnsi="Arial Narrow" w:cs="Miriam"/>
          <w:color w:val="auto"/>
        </w:rPr>
        <w:t xml:space="preserve">, Y EN TÉRMINOS DEL NUMERAL </w:t>
      </w:r>
      <w:r w:rsidR="005222DB" w:rsidRPr="0006111C">
        <w:rPr>
          <w:rStyle w:val="None"/>
          <w:rFonts w:ascii="Arial Narrow" w:hAnsi="Arial Narrow" w:cs="Miriam"/>
          <w:color w:val="auto"/>
        </w:rPr>
        <w:t>xxx</w:t>
      </w:r>
      <w:r w:rsidRPr="0006111C">
        <w:rPr>
          <w:rStyle w:val="None"/>
          <w:rFonts w:ascii="Arial Narrow" w:hAnsi="Arial Narrow" w:cs="Miriam"/>
          <w:color w:val="auto"/>
        </w:rPr>
        <w:t xml:space="preserve"> “PROPUESTA TÉCNICA”, DE LAS BASES DE LA </w:t>
      </w:r>
      <w:r w:rsidR="00F14EDD" w:rsidRPr="0006111C">
        <w:rPr>
          <w:rStyle w:val="None"/>
          <w:rFonts w:ascii="Arial Narrow" w:hAnsi="Arial Narrow" w:cs="Miriam"/>
          <w:color w:val="auto"/>
        </w:rPr>
        <w:t>CONVOCATORIA</w:t>
      </w:r>
      <w:r w:rsidRPr="0006111C">
        <w:rPr>
          <w:rStyle w:val="None"/>
          <w:rFonts w:ascii="Arial Narrow" w:hAnsi="Arial Narrow" w:cs="Miriam"/>
          <w:color w:val="auto"/>
        </w:rPr>
        <w:t xml:space="preserve"> DE LA LICITACIÓN PÚBLICA </w:t>
      </w:r>
      <w:r w:rsidR="00DC10DD" w:rsidRPr="0006111C">
        <w:rPr>
          <w:rStyle w:val="None"/>
          <w:rFonts w:ascii="Arial Narrow" w:hAnsi="Arial Narrow" w:cs="Miriam"/>
          <w:color w:val="auto"/>
        </w:rPr>
        <w:t xml:space="preserve">NACIONAL ELECTRONICA CONSOLIDADA </w:t>
      </w:r>
      <w:r w:rsidRPr="0006111C">
        <w:rPr>
          <w:rStyle w:val="None"/>
          <w:rFonts w:ascii="Arial Narrow" w:hAnsi="Arial Narrow" w:cs="Miriam"/>
          <w:color w:val="auto"/>
        </w:rPr>
        <w:t>NO. DE LA LICITACIÓN __________________________PARA LA CONTRATACIÓN DE LOS SEGUROS DE VIDA Y GASTOS MÉDICOS MAYORES PARA LOS SERVIDORES PÚBLICOS DE LAS ADMINISTRACIONES PORTUARIAS INTEGRALES, MANIFIESTO LO SIGUIENTE:</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7D71D4">
      <w:pPr>
        <w:pStyle w:val="BodyA"/>
        <w:numPr>
          <w:ilvl w:val="0"/>
          <w:numId w:val="99"/>
        </w:numPr>
        <w:suppressAutoHyphens/>
        <w:jc w:val="both"/>
        <w:rPr>
          <w:rStyle w:val="None"/>
          <w:rFonts w:ascii="Arial Narrow" w:eastAsia="Arial" w:hAnsi="Arial Narrow" w:cs="Miriam"/>
          <w:b/>
          <w:bCs/>
          <w:color w:val="auto"/>
        </w:rPr>
      </w:pPr>
      <w:r w:rsidRPr="000B503E">
        <w:rPr>
          <w:rStyle w:val="None"/>
          <w:rFonts w:ascii="Arial Narrow" w:hAnsi="Arial Narrow" w:cs="Miriam"/>
          <w:color w:val="auto"/>
        </w:rPr>
        <w:t>Bajo protesta de decir verdad, que mi representada se abstendrá por si misma o a través de interpósita persona, de adoptar conductas para que los servidores públicos de las API, induzcan o alteren las evaluaciones de las proposiciones, el resultado del procedimiento, u otros aspectos que le otorguen condiciones más ventajosas con relación a los demás participantes</w:t>
      </w:r>
      <w:r w:rsidRPr="000B503E">
        <w:rPr>
          <w:rStyle w:val="None"/>
          <w:rFonts w:ascii="Arial Narrow" w:hAnsi="Arial Narrow" w:cs="Miriam"/>
          <w:b/>
          <w:bCs/>
          <w:color w:val="auto"/>
        </w:rPr>
        <w:t xml:space="preserve">. </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5222DB">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rPr>
      </w:pPr>
      <w:r w:rsidRPr="000B503E">
        <w:rPr>
          <w:rStyle w:val="None"/>
          <w:rFonts w:ascii="Arial Narrow" w:hAnsi="Arial Narrow" w:cs="Miriam"/>
          <w:color w:val="auto"/>
        </w:rPr>
        <w:t>LUGAR Y FECHA</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836A7D">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center"/>
        <w:rPr>
          <w:rStyle w:val="None"/>
          <w:rFonts w:ascii="Arial Narrow" w:hAnsi="Arial Narrow" w:cs="Miriam"/>
          <w:sz w:val="22"/>
          <w:szCs w:val="22"/>
        </w:rPr>
      </w:pPr>
      <w:r w:rsidRPr="000B503E">
        <w:rPr>
          <w:rStyle w:val="None"/>
          <w:rFonts w:ascii="Arial Narrow" w:hAnsi="Arial Narrow" w:cs="Miriam"/>
          <w:sz w:val="22"/>
          <w:szCs w:val="22"/>
        </w:rPr>
        <w:t>_______________________________________________________________</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rPr>
      </w:pPr>
      <w:r w:rsidRPr="000B503E">
        <w:rPr>
          <w:rStyle w:val="None"/>
          <w:rFonts w:ascii="Arial Narrow" w:hAnsi="Arial Narrow" w:cs="Miriam"/>
          <w:b/>
          <w:bCs/>
          <w:color w:val="auto"/>
        </w:rPr>
        <w:t>(NOMBRE Y FIRMA DEL REPRESENTANTE LEGAL)</w:t>
      </w:r>
    </w:p>
    <w:p w:rsidR="00836A7D" w:rsidRPr="000B503E" w:rsidRDefault="00836A7D" w:rsidP="00836A7D">
      <w:pPr>
        <w:pStyle w:val="BodyA"/>
        <w:tabs>
          <w:tab w:val="left" w:pos="8903"/>
          <w:tab w:val="left" w:pos="9000"/>
          <w:tab w:val="left" w:pos="9132"/>
        </w:tabs>
        <w:suppressAutoHyphens/>
        <w:ind w:left="9072" w:right="16" w:hanging="9072"/>
        <w:jc w:val="center"/>
        <w:rPr>
          <w:rFonts w:ascii="Arial Narrow" w:hAnsi="Arial Narrow" w:cs="Miriam"/>
          <w:color w:val="auto"/>
        </w:rPr>
      </w:pPr>
      <w:r w:rsidRPr="000B503E">
        <w:rPr>
          <w:rStyle w:val="None"/>
          <w:rFonts w:ascii="Arial Narrow" w:hAnsi="Arial Narrow" w:cs="Miriam"/>
          <w:color w:val="auto"/>
        </w:rPr>
        <w:br w:type="page"/>
      </w:r>
    </w:p>
    <w:p w:rsidR="00836A7D" w:rsidRPr="000B503E" w:rsidRDefault="00836A7D" w:rsidP="00836A7D">
      <w:pPr>
        <w:pStyle w:val="BodyA"/>
        <w:tabs>
          <w:tab w:val="left" w:pos="8903"/>
          <w:tab w:val="left" w:pos="9000"/>
          <w:tab w:val="left" w:pos="9132"/>
        </w:tabs>
        <w:suppressAutoHyphens/>
        <w:ind w:left="9072" w:right="16" w:hanging="9072"/>
        <w:jc w:val="center"/>
        <w:rPr>
          <w:rStyle w:val="None"/>
          <w:rFonts w:ascii="Arial Narrow" w:eastAsia="Arial" w:hAnsi="Arial Narrow" w:cs="Miriam"/>
          <w:b/>
          <w:bCs/>
          <w:color w:val="auto"/>
        </w:rPr>
      </w:pPr>
      <w:r w:rsidRPr="000B503E">
        <w:rPr>
          <w:rStyle w:val="None"/>
          <w:rFonts w:ascii="Arial Narrow" w:hAnsi="Arial Narrow" w:cs="Miriam"/>
          <w:b/>
          <w:bCs/>
          <w:color w:val="auto"/>
        </w:rPr>
        <w:t>ANEXO 5</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rPr>
      </w:pPr>
      <w:r w:rsidRPr="000B503E">
        <w:rPr>
          <w:rStyle w:val="None"/>
          <w:rFonts w:ascii="Arial Narrow" w:hAnsi="Arial Narrow" w:cs="Miriam"/>
          <w:b/>
          <w:bCs/>
          <w:color w:val="auto"/>
        </w:rPr>
        <w:t>FORMATO ARTÍCULO 50 Y 60 ÚLTIMO PÁRRAFO DE LA LEY</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rPr>
      </w:pPr>
    </w:p>
    <w:p w:rsidR="00DC10DD" w:rsidRPr="000B503E" w:rsidRDefault="00DC10DD" w:rsidP="00DC10DD">
      <w:pPr>
        <w:tabs>
          <w:tab w:val="left" w:pos="1"/>
          <w:tab w:val="left" w:pos="4962"/>
        </w:tabs>
        <w:ind w:right="23"/>
        <w:jc w:val="right"/>
        <w:rPr>
          <w:rFonts w:ascii="Arial Narrow" w:hAnsi="Arial Narrow" w:cs="Arial"/>
          <w:b/>
          <w:bCs/>
          <w:i/>
          <w:iCs/>
          <w:sz w:val="22"/>
          <w:szCs w:val="22"/>
          <w:u w:val="single"/>
        </w:rPr>
      </w:pPr>
      <w:r w:rsidRPr="000B503E">
        <w:rPr>
          <w:rFonts w:ascii="Arial Narrow" w:hAnsi="Arial Narrow" w:cs="Arial"/>
          <w:b/>
          <w:bCs/>
          <w:i/>
          <w:iCs/>
          <w:sz w:val="22"/>
          <w:szCs w:val="22"/>
          <w:u w:val="single"/>
        </w:rPr>
        <w:t>Lugar y fecha de expedición</w:t>
      </w:r>
    </w:p>
    <w:p w:rsidR="00DC10DD" w:rsidRPr="000B503E" w:rsidRDefault="00DC10DD" w:rsidP="00DC10DD">
      <w:pPr>
        <w:rPr>
          <w:rFonts w:ascii="Arial Narrow" w:hAnsi="Arial Narrow" w:cs="Arial"/>
          <w:bCs/>
          <w:sz w:val="22"/>
          <w:szCs w:val="22"/>
        </w:rPr>
      </w:pPr>
    </w:p>
    <w:p w:rsidR="00DC10DD" w:rsidRPr="000B503E" w:rsidRDefault="00DC10DD" w:rsidP="00DC10DD">
      <w:pPr>
        <w:rPr>
          <w:rFonts w:ascii="Arial Narrow" w:hAnsi="Arial Narrow" w:cs="Arial"/>
          <w:b/>
          <w:bCs/>
          <w:sz w:val="22"/>
          <w:szCs w:val="22"/>
        </w:rPr>
      </w:pPr>
      <w:r w:rsidRPr="000B503E">
        <w:rPr>
          <w:rFonts w:ascii="Arial Narrow" w:hAnsi="Arial Narrow" w:cs="Arial"/>
          <w:b/>
          <w:bCs/>
          <w:sz w:val="22"/>
          <w:szCs w:val="22"/>
        </w:rPr>
        <w:t xml:space="preserve">ADMINISTRACIÓN PORTUARIA INTEGRAL DE DOS BOCAS, S.A. DE C.V. </w:t>
      </w:r>
    </w:p>
    <w:p w:rsidR="00DC10DD" w:rsidRPr="000B503E" w:rsidRDefault="00DC10DD" w:rsidP="00DC10DD">
      <w:pPr>
        <w:rPr>
          <w:rFonts w:ascii="Arial Narrow" w:hAnsi="Arial Narrow" w:cs="Arial"/>
          <w:b/>
          <w:bCs/>
          <w:sz w:val="22"/>
          <w:szCs w:val="22"/>
          <w:lang w:val="es-ES"/>
        </w:rPr>
      </w:pPr>
      <w:r w:rsidRPr="000B503E">
        <w:rPr>
          <w:rFonts w:ascii="Arial Narrow" w:hAnsi="Arial Narrow" w:cs="Arial"/>
          <w:b/>
          <w:bCs/>
          <w:sz w:val="22"/>
          <w:szCs w:val="22"/>
          <w:lang w:val="es-ES"/>
        </w:rPr>
        <w:t>LIC. HORACIO SCHROEDER BEJARANO.</w:t>
      </w:r>
    </w:p>
    <w:p w:rsidR="00DC10DD" w:rsidRPr="000B503E" w:rsidRDefault="00DC10DD" w:rsidP="00DC10DD">
      <w:pPr>
        <w:rPr>
          <w:rFonts w:ascii="Arial Narrow" w:hAnsi="Arial Narrow" w:cs="Arial"/>
          <w:b/>
          <w:bCs/>
          <w:sz w:val="22"/>
          <w:szCs w:val="22"/>
        </w:rPr>
      </w:pPr>
      <w:r w:rsidRPr="000B503E">
        <w:rPr>
          <w:rFonts w:ascii="Arial Narrow" w:hAnsi="Arial Narrow" w:cs="Arial"/>
          <w:b/>
          <w:bCs/>
          <w:sz w:val="22"/>
          <w:szCs w:val="22"/>
        </w:rPr>
        <w:t>PRESENTE.</w:t>
      </w:r>
    </w:p>
    <w:p w:rsidR="00DC10DD" w:rsidRPr="005222DB" w:rsidRDefault="00DC10DD" w:rsidP="00DC10DD">
      <w:pPr>
        <w:jc w:val="right"/>
        <w:rPr>
          <w:rFonts w:ascii="Arial Narrow" w:hAnsi="Arial Narrow" w:cs="Arial"/>
          <w:sz w:val="22"/>
          <w:szCs w:val="22"/>
        </w:rPr>
      </w:pPr>
      <w:r w:rsidRPr="005222DB">
        <w:rPr>
          <w:rFonts w:ascii="Arial Narrow" w:hAnsi="Arial Narrow" w:cs="Arial"/>
          <w:sz w:val="22"/>
          <w:szCs w:val="22"/>
        </w:rPr>
        <w:t>LA LICITACIÓN PÚBLICA NACIONAL ELECTRÓNICA CONSOLIDADA</w:t>
      </w:r>
    </w:p>
    <w:p w:rsidR="005222DB" w:rsidRPr="005222DB" w:rsidRDefault="00DC10DD" w:rsidP="00DC10DD">
      <w:pPr>
        <w:jc w:val="right"/>
        <w:rPr>
          <w:rFonts w:ascii="Arial Narrow" w:hAnsi="Arial Narrow" w:cs="Arial"/>
          <w:sz w:val="22"/>
          <w:szCs w:val="22"/>
        </w:rPr>
      </w:pPr>
      <w:r w:rsidRPr="005222DB">
        <w:rPr>
          <w:rFonts w:ascii="Arial Narrow" w:hAnsi="Arial Narrow" w:cs="Arial"/>
          <w:sz w:val="22"/>
          <w:szCs w:val="22"/>
        </w:rPr>
        <w:t xml:space="preserve">NO. </w:t>
      </w:r>
      <w:r w:rsidR="005222DB" w:rsidRPr="005222DB">
        <w:rPr>
          <w:rFonts w:ascii="Arial Narrow" w:hAnsi="Arial Narrow" w:cs="Arial"/>
          <w:sz w:val="22"/>
          <w:szCs w:val="22"/>
        </w:rPr>
        <w:t xml:space="preserve">LA-009J2P001-E1-2018 </w:t>
      </w:r>
    </w:p>
    <w:p w:rsidR="00DC10DD" w:rsidRPr="005222DB" w:rsidRDefault="00DC10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rPr>
      </w:pPr>
    </w:p>
    <w:p w:rsidR="00836A7D" w:rsidRPr="005222DB"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lang w:val="pt-PT"/>
        </w:rPr>
      </w:pPr>
    </w:p>
    <w:p w:rsidR="00836A7D" w:rsidRPr="005222DB"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color w:val="auto"/>
        </w:rPr>
      </w:pPr>
      <w:r w:rsidRPr="005222DB">
        <w:rPr>
          <w:rStyle w:val="None"/>
          <w:rFonts w:ascii="Arial Narrow" w:hAnsi="Arial Narrow" w:cs="Miriam"/>
          <w:color w:val="auto"/>
        </w:rPr>
        <w:t xml:space="preserve">A fin de participar en la LICITACIÓN Pública Nacional </w:t>
      </w:r>
      <w:r w:rsidR="005222DB" w:rsidRPr="005222DB">
        <w:rPr>
          <w:rStyle w:val="None"/>
          <w:rFonts w:ascii="Arial Narrow" w:hAnsi="Arial Narrow" w:cs="Miriam"/>
          <w:color w:val="auto"/>
        </w:rPr>
        <w:t xml:space="preserve">Electronica </w:t>
      </w:r>
      <w:r w:rsidRPr="005222DB">
        <w:rPr>
          <w:rStyle w:val="None"/>
          <w:rFonts w:ascii="Arial Narrow" w:hAnsi="Arial Narrow" w:cs="Miriam"/>
          <w:color w:val="auto"/>
        </w:rPr>
        <w:t xml:space="preserve">Consolidada No. </w:t>
      </w:r>
      <w:r w:rsidR="005222DB" w:rsidRPr="005222DB">
        <w:rPr>
          <w:rStyle w:val="None"/>
          <w:rFonts w:ascii="Arial Narrow" w:hAnsi="Arial Narrow" w:cs="Miriam"/>
          <w:color w:val="auto"/>
        </w:rPr>
        <w:t xml:space="preserve">LA-009J2P001-E1-2018 </w:t>
      </w:r>
      <w:r w:rsidR="005222DB">
        <w:rPr>
          <w:rStyle w:val="None"/>
          <w:rFonts w:ascii="Arial Narrow" w:hAnsi="Arial Narrow" w:cs="Miriam"/>
          <w:color w:val="auto"/>
        </w:rPr>
        <w:t xml:space="preserve"> </w:t>
      </w:r>
      <w:r w:rsidRPr="005222DB">
        <w:rPr>
          <w:rStyle w:val="None"/>
          <w:rFonts w:ascii="Arial Narrow" w:hAnsi="Arial Narrow" w:cs="Miriam"/>
          <w:color w:val="auto"/>
        </w:rPr>
        <w:t>para la contratación de los seguros de Vida y Gastos Médicos Mayores para los empleados de las Administraciones Portuarias Integrales, nos permitimos declarar bajo protesta de decir verdad, que conocemos la Ley de Adquisiciones, Arrendamientos y Servicios del Sector Público y aceptamos participar en dicho proceso con estricto apego a sus preceptos, así como, “NO ENCONTRARNOS DENTRO DE LOS</w:t>
      </w:r>
      <w:r w:rsidRPr="000B503E">
        <w:rPr>
          <w:rStyle w:val="None"/>
          <w:rFonts w:ascii="Arial Narrow" w:hAnsi="Arial Narrow" w:cs="Miriam"/>
          <w:color w:val="auto"/>
        </w:rPr>
        <w:t xml:space="preserve"> SUPUESTOS”, que establece el Artículo 50 de dicha Ley.</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0B503E">
        <w:rPr>
          <w:rStyle w:val="None"/>
          <w:rFonts w:ascii="Arial Narrow" w:hAnsi="Arial Narrow" w:cs="Miriam"/>
          <w:color w:val="auto"/>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0B503E">
        <w:rPr>
          <w:rStyle w:val="None"/>
          <w:rFonts w:ascii="Arial Narrow" w:hAnsi="Arial Narrow" w:cs="Miriam"/>
          <w:color w:val="auto"/>
        </w:rPr>
        <w:t>No tenemos impedimento legal para participar en este proceso.</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lang w:val="pt-PT"/>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rPr>
      </w:pPr>
      <w:r w:rsidRPr="000B503E">
        <w:rPr>
          <w:rStyle w:val="None"/>
          <w:rFonts w:ascii="Arial Narrow" w:hAnsi="Arial Narrow" w:cs="Miriam"/>
          <w:color w:val="auto"/>
        </w:rPr>
        <w:t>A T E N T A M E N T E</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lang w:val="pt-PT"/>
        </w:rPr>
      </w:pPr>
    </w:p>
    <w:p w:rsidR="00836A7D" w:rsidRPr="000B503E" w:rsidRDefault="00836A7D" w:rsidP="00836A7D">
      <w:pPr>
        <w:pStyle w:val="Piedepgina1"/>
        <w:tabs>
          <w:tab w:val="clear" w:pos="4252"/>
          <w:tab w:val="clear" w:pos="8504"/>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center"/>
        <w:rPr>
          <w:rStyle w:val="None"/>
          <w:rFonts w:ascii="Arial Narrow" w:eastAsia="Arial" w:hAnsi="Arial Narrow" w:cs="Miriam"/>
          <w:color w:val="auto"/>
          <w:sz w:val="22"/>
          <w:szCs w:val="22"/>
        </w:rPr>
      </w:pPr>
      <w:r w:rsidRPr="000B503E">
        <w:rPr>
          <w:rStyle w:val="None"/>
          <w:rFonts w:ascii="Arial Narrow" w:hAnsi="Arial Narrow" w:cs="Miriam"/>
          <w:color w:val="auto"/>
          <w:sz w:val="22"/>
          <w:szCs w:val="22"/>
        </w:rPr>
        <w:t>NOMBRE, CARGO Y FIRMA DE LA PERSONA FACULTADA PARA</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rPr>
      </w:pPr>
      <w:r w:rsidRPr="000B503E">
        <w:rPr>
          <w:rStyle w:val="None"/>
          <w:rFonts w:ascii="Arial Narrow" w:hAnsi="Arial Narrow" w:cs="Miriam"/>
          <w:color w:val="auto"/>
        </w:rPr>
        <w:t>REPRESENTAR   A LA EMPRESA.</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rPr>
      </w:pPr>
      <w:r w:rsidRPr="000B503E">
        <w:rPr>
          <w:rStyle w:val="None"/>
          <w:rFonts w:ascii="Arial Narrow" w:hAnsi="Arial Narrow" w:cs="Miriam"/>
          <w:color w:val="auto"/>
        </w:rPr>
        <w:t>(SE DEBERÁ ELABORAR EN PAPEL MEMBRETADO</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rPr>
      </w:pPr>
      <w:r w:rsidRPr="000B503E">
        <w:rPr>
          <w:rStyle w:val="None"/>
          <w:rFonts w:ascii="Arial Narrow" w:hAnsi="Arial Narrow" w:cs="Miriam"/>
          <w:color w:val="auto"/>
        </w:rPr>
        <w:t>DE LA ASEGURADORA PARTICIPANTE)</w:t>
      </w:r>
    </w:p>
    <w:p w:rsidR="00E53961" w:rsidRPr="000B503E" w:rsidRDefault="00E53961" w:rsidP="00836A7D">
      <w:pPr>
        <w:pStyle w:val="Ttulo6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ind w:left="1056" w:firstLine="0"/>
        <w:jc w:val="center"/>
        <w:rPr>
          <w:rStyle w:val="None"/>
          <w:rFonts w:ascii="Arial Narrow" w:hAnsi="Arial Narrow" w:cs="Miriam"/>
          <w:color w:val="auto"/>
        </w:rPr>
      </w:pPr>
    </w:p>
    <w:p w:rsidR="000B503E" w:rsidRDefault="000B503E">
      <w:pPr>
        <w:rPr>
          <w:rStyle w:val="None"/>
          <w:rFonts w:ascii="Arial Narrow" w:eastAsia="Arial Unicode MS" w:hAnsi="Arial Narrow" w:cs="Miriam"/>
          <w:b/>
          <w:bCs/>
          <w:sz w:val="22"/>
          <w:szCs w:val="22"/>
          <w:u w:color="000000"/>
          <w:bdr w:val="nil"/>
          <w:lang w:eastAsia="es-MX"/>
        </w:rPr>
      </w:pPr>
      <w:r>
        <w:rPr>
          <w:rStyle w:val="None"/>
          <w:rFonts w:ascii="Arial Narrow" w:hAnsi="Arial Narrow" w:cs="Miriam"/>
        </w:rPr>
        <w:br w:type="page"/>
      </w:r>
    </w:p>
    <w:p w:rsidR="00E53961" w:rsidRPr="000B503E" w:rsidRDefault="00E53961" w:rsidP="00DC10DD">
      <w:pPr>
        <w:pStyle w:val="Ttulo6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ind w:left="1056" w:firstLine="0"/>
        <w:rPr>
          <w:rStyle w:val="None"/>
          <w:rFonts w:ascii="Arial Narrow" w:hAnsi="Arial Narrow" w:cs="Miriam"/>
          <w:color w:val="auto"/>
        </w:rPr>
      </w:pPr>
    </w:p>
    <w:p w:rsidR="00836A7D" w:rsidRPr="000B503E" w:rsidRDefault="000B503E" w:rsidP="000B503E">
      <w:pPr>
        <w:pStyle w:val="Ttulo61"/>
        <w:tabs>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ind w:left="0" w:firstLine="0"/>
        <w:jc w:val="center"/>
        <w:rPr>
          <w:rStyle w:val="None"/>
          <w:rFonts w:ascii="Arial Narrow" w:eastAsia="Arial" w:hAnsi="Arial Narrow" w:cs="Miriam"/>
          <w:color w:val="auto"/>
        </w:rPr>
      </w:pPr>
      <w:r w:rsidRPr="000B503E">
        <w:rPr>
          <w:rStyle w:val="None"/>
          <w:rFonts w:ascii="Arial Narrow" w:hAnsi="Arial Narrow" w:cs="Miriam"/>
          <w:color w:val="auto"/>
        </w:rPr>
        <w:t xml:space="preserve">ANEXO </w:t>
      </w:r>
      <w:r w:rsidR="00836A7D" w:rsidRPr="000B503E">
        <w:rPr>
          <w:rStyle w:val="None"/>
          <w:rFonts w:ascii="Arial Narrow" w:hAnsi="Arial Narrow" w:cs="Miriam"/>
          <w:color w:val="auto"/>
        </w:rPr>
        <w:t>6</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Style w:val="None"/>
          <w:rFonts w:ascii="Arial Narrow" w:hAnsi="Arial Narrow" w:cs="Miriam"/>
          <w:b/>
          <w:bCs/>
          <w:color w:val="auto"/>
        </w:rPr>
      </w:pPr>
      <w:r w:rsidRPr="000B503E">
        <w:rPr>
          <w:rStyle w:val="None"/>
          <w:rFonts w:ascii="Arial Narrow" w:hAnsi="Arial Narrow" w:cs="Miriam"/>
          <w:b/>
          <w:bCs/>
          <w:color w:val="auto"/>
        </w:rPr>
        <w:t xml:space="preserve">FORMATO PARA DECLARAR QUE CONOCE LA </w:t>
      </w:r>
      <w:r w:rsidR="00F14EDD" w:rsidRPr="000B503E">
        <w:rPr>
          <w:rStyle w:val="None"/>
          <w:rFonts w:ascii="Arial Narrow" w:hAnsi="Arial Narrow" w:cs="Miriam"/>
          <w:b/>
          <w:bCs/>
          <w:color w:val="auto"/>
        </w:rPr>
        <w:t>CONVOCATORIA</w:t>
      </w:r>
    </w:p>
    <w:p w:rsidR="00DC10DD" w:rsidRPr="000B503E" w:rsidRDefault="00DC10D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Style w:val="None"/>
          <w:rFonts w:ascii="Arial Narrow" w:eastAsia="Arial" w:hAnsi="Arial Narrow" w:cs="Miriam"/>
          <w:b/>
          <w:bCs/>
          <w:color w:val="auto"/>
        </w:rPr>
      </w:pPr>
    </w:p>
    <w:p w:rsidR="00DC10DD" w:rsidRPr="000B503E" w:rsidRDefault="00DC10DD" w:rsidP="00DC10DD">
      <w:pPr>
        <w:tabs>
          <w:tab w:val="left" w:pos="1"/>
          <w:tab w:val="left" w:pos="4962"/>
        </w:tabs>
        <w:ind w:right="23"/>
        <w:jc w:val="right"/>
        <w:rPr>
          <w:rFonts w:ascii="Arial Narrow" w:hAnsi="Arial Narrow" w:cs="Arial"/>
          <w:b/>
          <w:bCs/>
          <w:i/>
          <w:iCs/>
          <w:sz w:val="22"/>
          <w:szCs w:val="22"/>
          <w:u w:val="single"/>
        </w:rPr>
      </w:pPr>
      <w:r w:rsidRPr="000B503E">
        <w:rPr>
          <w:rFonts w:ascii="Arial Narrow" w:hAnsi="Arial Narrow" w:cs="Arial"/>
          <w:b/>
          <w:bCs/>
          <w:i/>
          <w:iCs/>
          <w:sz w:val="22"/>
          <w:szCs w:val="22"/>
          <w:u w:val="single"/>
        </w:rPr>
        <w:t>Lugar y fecha de expedición</w:t>
      </w:r>
    </w:p>
    <w:p w:rsidR="00DC10DD" w:rsidRPr="000B503E" w:rsidRDefault="00DC10DD" w:rsidP="00DC10DD">
      <w:pPr>
        <w:rPr>
          <w:rFonts w:ascii="Arial Narrow" w:hAnsi="Arial Narrow" w:cs="Arial"/>
          <w:bCs/>
          <w:sz w:val="22"/>
          <w:szCs w:val="22"/>
        </w:rPr>
      </w:pPr>
    </w:p>
    <w:p w:rsidR="00DC10DD" w:rsidRPr="000B503E" w:rsidRDefault="00DC10DD" w:rsidP="00DC10DD">
      <w:pPr>
        <w:rPr>
          <w:rFonts w:ascii="Arial Narrow" w:hAnsi="Arial Narrow" w:cs="Arial"/>
          <w:b/>
          <w:bCs/>
          <w:sz w:val="22"/>
          <w:szCs w:val="22"/>
        </w:rPr>
      </w:pPr>
      <w:r w:rsidRPr="000B503E">
        <w:rPr>
          <w:rFonts w:ascii="Arial Narrow" w:hAnsi="Arial Narrow" w:cs="Arial"/>
          <w:b/>
          <w:bCs/>
          <w:sz w:val="22"/>
          <w:szCs w:val="22"/>
        </w:rPr>
        <w:t xml:space="preserve">ADMINISTRACIÓN PORTUARIA INTEGRAL DE DOS BOCAS, S.A. DE C.V. </w:t>
      </w:r>
    </w:p>
    <w:p w:rsidR="00DC10DD" w:rsidRPr="000B503E" w:rsidRDefault="00DC10DD" w:rsidP="00DC10DD">
      <w:pPr>
        <w:rPr>
          <w:rFonts w:ascii="Arial Narrow" w:hAnsi="Arial Narrow" w:cs="Arial"/>
          <w:b/>
          <w:bCs/>
          <w:sz w:val="22"/>
          <w:szCs w:val="22"/>
          <w:lang w:val="es-ES"/>
        </w:rPr>
      </w:pPr>
      <w:r w:rsidRPr="000B503E">
        <w:rPr>
          <w:rFonts w:ascii="Arial Narrow" w:hAnsi="Arial Narrow" w:cs="Arial"/>
          <w:b/>
          <w:bCs/>
          <w:sz w:val="22"/>
          <w:szCs w:val="22"/>
          <w:lang w:val="es-ES"/>
        </w:rPr>
        <w:t>LIC. HORACIO SCHROEDER BEJARANO.</w:t>
      </w:r>
    </w:p>
    <w:p w:rsidR="00DC10DD" w:rsidRPr="000B503E" w:rsidRDefault="00DC10DD" w:rsidP="00DC10DD">
      <w:pPr>
        <w:rPr>
          <w:rFonts w:ascii="Arial Narrow" w:hAnsi="Arial Narrow" w:cs="Arial"/>
          <w:b/>
          <w:bCs/>
          <w:sz w:val="22"/>
          <w:szCs w:val="22"/>
        </w:rPr>
      </w:pPr>
      <w:r w:rsidRPr="000B503E">
        <w:rPr>
          <w:rFonts w:ascii="Arial Narrow" w:hAnsi="Arial Narrow" w:cs="Arial"/>
          <w:b/>
          <w:bCs/>
          <w:sz w:val="22"/>
          <w:szCs w:val="22"/>
        </w:rPr>
        <w:t>PRESENTE.</w:t>
      </w:r>
    </w:p>
    <w:p w:rsidR="00DC10DD" w:rsidRPr="005222DB" w:rsidRDefault="00DC10DD" w:rsidP="00DC10DD">
      <w:pPr>
        <w:jc w:val="right"/>
        <w:rPr>
          <w:rFonts w:ascii="Arial Narrow" w:hAnsi="Arial Narrow" w:cs="Arial"/>
          <w:sz w:val="22"/>
          <w:szCs w:val="22"/>
        </w:rPr>
      </w:pPr>
      <w:r w:rsidRPr="000B503E">
        <w:rPr>
          <w:rFonts w:ascii="Arial Narrow" w:hAnsi="Arial Narrow" w:cs="Arial"/>
          <w:sz w:val="22"/>
          <w:szCs w:val="22"/>
        </w:rPr>
        <w:t xml:space="preserve">LA LICITACIÓN PÚBLICA </w:t>
      </w:r>
      <w:r w:rsidRPr="005222DB">
        <w:rPr>
          <w:rFonts w:ascii="Arial Narrow" w:hAnsi="Arial Narrow" w:cs="Arial"/>
          <w:sz w:val="22"/>
          <w:szCs w:val="22"/>
        </w:rPr>
        <w:t>NACIONAL ELECTRÓNICA CONSOLIDADA</w:t>
      </w:r>
    </w:p>
    <w:p w:rsidR="005222DB" w:rsidRDefault="00DC10DD" w:rsidP="00DC10DD">
      <w:pPr>
        <w:jc w:val="right"/>
        <w:rPr>
          <w:rStyle w:val="Hyperlink2"/>
          <w:rFonts w:ascii="Arial Narrow" w:hAnsi="Arial Narrow" w:cs="Miriam"/>
          <w:sz w:val="24"/>
          <w:szCs w:val="24"/>
        </w:rPr>
      </w:pPr>
      <w:r w:rsidRPr="005222DB">
        <w:rPr>
          <w:rFonts w:ascii="Arial Narrow" w:hAnsi="Arial Narrow" w:cs="Arial"/>
          <w:sz w:val="22"/>
          <w:szCs w:val="22"/>
        </w:rPr>
        <w:t xml:space="preserve">NO. </w:t>
      </w:r>
      <w:r w:rsidR="005222DB" w:rsidRPr="005222DB">
        <w:rPr>
          <w:rStyle w:val="Hyperlink2"/>
          <w:rFonts w:ascii="Arial Narrow" w:hAnsi="Arial Narrow" w:cs="Miriam"/>
          <w:sz w:val="24"/>
          <w:szCs w:val="24"/>
        </w:rPr>
        <w:t>LA-009J2P001-E1-2018</w:t>
      </w:r>
      <w:r w:rsidR="005222DB" w:rsidRPr="00082ABA">
        <w:rPr>
          <w:rStyle w:val="Hyperlink2"/>
          <w:rFonts w:ascii="Arial Narrow" w:hAnsi="Arial Narrow" w:cs="Miriam"/>
          <w:sz w:val="24"/>
          <w:szCs w:val="24"/>
        </w:rPr>
        <w:t xml:space="preserve"> </w:t>
      </w:r>
    </w:p>
    <w:p w:rsidR="000B503E" w:rsidRPr="000B503E" w:rsidRDefault="000B503E" w:rsidP="00DC10DD">
      <w:pPr>
        <w:jc w:val="right"/>
        <w:rPr>
          <w:rFonts w:ascii="Arial Narrow" w:hAnsi="Arial Narrow" w:cs="Arial"/>
          <w:sz w:val="22"/>
          <w:szCs w:val="22"/>
        </w:rPr>
      </w:pPr>
    </w:p>
    <w:p w:rsidR="000B503E" w:rsidRPr="000B503E" w:rsidRDefault="000B503E" w:rsidP="00DC10DD">
      <w:pPr>
        <w:jc w:val="right"/>
        <w:rPr>
          <w:rFonts w:ascii="Arial Narrow" w:hAnsi="Arial Narrow" w:cs="Arial"/>
          <w:sz w:val="22"/>
          <w:szCs w:val="22"/>
        </w:rPr>
      </w:pPr>
    </w:p>
    <w:p w:rsidR="00836A7D" w:rsidRPr="005222DB"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rPr>
      </w:pPr>
      <w:r w:rsidRPr="000B503E">
        <w:rPr>
          <w:rStyle w:val="None"/>
          <w:rFonts w:ascii="Arial Narrow" w:hAnsi="Arial Narrow" w:cs="Miriam"/>
          <w:color w:val="auto"/>
        </w:rPr>
        <w:t xml:space="preserve">El que suscribe manifiesta a usted bajo protesta de decir verdad, que recibí oportunamente, conozco y estoy de acuerdo con el contenido de la </w:t>
      </w:r>
      <w:r w:rsidR="00F14EDD" w:rsidRPr="000B503E">
        <w:rPr>
          <w:rStyle w:val="None"/>
          <w:rFonts w:ascii="Arial Narrow" w:hAnsi="Arial Narrow" w:cs="Miriam"/>
          <w:b/>
          <w:bCs/>
          <w:color w:val="auto"/>
        </w:rPr>
        <w:t>CONVOCATORIA</w:t>
      </w:r>
      <w:r w:rsidRPr="000B503E">
        <w:rPr>
          <w:rStyle w:val="None"/>
          <w:rFonts w:ascii="Arial Narrow" w:hAnsi="Arial Narrow" w:cs="Miriam"/>
          <w:b/>
          <w:bCs/>
          <w:color w:val="auto"/>
        </w:rPr>
        <w:t xml:space="preserve"> PARA</w:t>
      </w:r>
      <w:r w:rsidR="005222DB">
        <w:rPr>
          <w:rStyle w:val="None"/>
          <w:rFonts w:ascii="Arial Narrow" w:hAnsi="Arial Narrow" w:cs="Miriam"/>
          <w:b/>
          <w:bCs/>
          <w:color w:val="auto"/>
        </w:rPr>
        <w:t xml:space="preserve"> LA LICITACIÓN PÚBLICA NACIONAL ELECTRÓNICA </w:t>
      </w:r>
      <w:r w:rsidRPr="000B503E">
        <w:rPr>
          <w:rStyle w:val="None"/>
          <w:rFonts w:ascii="Arial Narrow" w:hAnsi="Arial Narrow" w:cs="Miriam"/>
          <w:b/>
          <w:bCs/>
          <w:color w:val="auto"/>
        </w:rPr>
        <w:t xml:space="preserve">CONSOLIDADA </w:t>
      </w:r>
      <w:r w:rsidR="005222DB" w:rsidRPr="005222DB">
        <w:rPr>
          <w:rStyle w:val="None"/>
          <w:rFonts w:ascii="Arial Narrow" w:hAnsi="Arial Narrow" w:cs="Miriam"/>
          <w:b/>
          <w:bCs/>
          <w:color w:val="auto"/>
        </w:rPr>
        <w:t xml:space="preserve">LA-009J2P001-E1-2018 </w:t>
      </w:r>
      <w:r w:rsidRPr="000B503E">
        <w:rPr>
          <w:rStyle w:val="None"/>
          <w:rFonts w:ascii="Arial Narrow" w:hAnsi="Arial Narrow" w:cs="Miriam"/>
          <w:b/>
          <w:bCs/>
          <w:color w:val="auto"/>
        </w:rPr>
        <w:t>PARA LA CONTRATACIÓN DE LOS SEGUROS DE VIDA Y GASTOS MÉDICOS MAYORES PARA LOS SERVIDORES PUBLICOS DE LAS ADMINISTRACIONES PORTUARIAS INTEGRALES,</w:t>
      </w:r>
      <w:r w:rsidRPr="000B503E">
        <w:rPr>
          <w:rStyle w:val="None"/>
          <w:rFonts w:ascii="Arial Narrow" w:hAnsi="Arial Narrow" w:cs="Miriam"/>
          <w:color w:val="auto"/>
        </w:rPr>
        <w:t xml:space="preserve"> así como con el contenido del acta de la Junta de Aclaraciones de la </w:t>
      </w:r>
      <w:r w:rsidR="00F14EDD" w:rsidRPr="000B503E">
        <w:rPr>
          <w:rStyle w:val="None"/>
          <w:rFonts w:ascii="Arial Narrow" w:hAnsi="Arial Narrow" w:cs="Miriam"/>
          <w:color w:val="auto"/>
        </w:rPr>
        <w:t>CONVOCATORIA</w:t>
      </w:r>
      <w:r w:rsidRPr="000B503E">
        <w:rPr>
          <w:rStyle w:val="None"/>
          <w:rFonts w:ascii="Arial Narrow" w:hAnsi="Arial Narrow" w:cs="Miriam"/>
          <w:color w:val="auto"/>
        </w:rPr>
        <w:t xml:space="preserve"> antes mencionada.</w:t>
      </w: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0B503E">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0B503E" w:rsidRDefault="00836A7D" w:rsidP="000B503E">
      <w:pPr>
        <w:pStyle w:val="xl39"/>
        <w:pBdr>
          <w:top w:val="none" w:sz="0" w:space="0" w:color="auto"/>
          <w:left w:val="none" w:sz="0" w:space="0" w:color="auto"/>
          <w:right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rPr>
          <w:rFonts w:ascii="Arial Narrow" w:eastAsia="Arial" w:hAnsi="Arial Narrow" w:cs="Miriam"/>
          <w:b/>
          <w:bCs/>
          <w:sz w:val="22"/>
          <w:szCs w:val="22"/>
        </w:rPr>
      </w:pPr>
    </w:p>
    <w:p w:rsidR="00836A7D" w:rsidRPr="000B503E" w:rsidRDefault="00836A7D" w:rsidP="000B503E">
      <w:pPr>
        <w:pStyle w:val="xl39"/>
        <w:pBdr>
          <w:top w:val="none" w:sz="0" w:space="0" w:color="auto"/>
          <w:left w:val="none" w:sz="0" w:space="0" w:color="auto"/>
          <w:right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rPr>
          <w:rFonts w:ascii="Arial Narrow" w:eastAsia="Arial" w:hAnsi="Arial Narrow" w:cs="Miriam"/>
          <w:b/>
          <w:bCs/>
          <w:sz w:val="22"/>
          <w:szCs w:val="22"/>
        </w:rPr>
      </w:pPr>
    </w:p>
    <w:p w:rsidR="00836A7D" w:rsidRPr="000B503E" w:rsidRDefault="00836A7D" w:rsidP="000B503E">
      <w:pPr>
        <w:pStyle w:val="xl39"/>
        <w:pBdr>
          <w:top w:val="none" w:sz="0" w:space="0" w:color="auto"/>
          <w:left w:val="none" w:sz="0" w:space="0" w:color="auto"/>
          <w:right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rPr>
          <w:rStyle w:val="None"/>
          <w:rFonts w:ascii="Arial Narrow" w:eastAsia="Arial" w:hAnsi="Arial Narrow" w:cs="Miriam"/>
          <w:b/>
          <w:bCs/>
          <w:sz w:val="22"/>
          <w:szCs w:val="22"/>
          <w:lang w:val="pt-PT"/>
        </w:rPr>
      </w:pPr>
      <w:r w:rsidRPr="000B503E">
        <w:rPr>
          <w:rStyle w:val="None"/>
          <w:rFonts w:ascii="Arial Narrow" w:hAnsi="Arial Narrow" w:cs="Miriam"/>
          <w:b/>
          <w:bCs/>
          <w:sz w:val="22"/>
          <w:szCs w:val="22"/>
          <w:lang w:val="pt-PT"/>
        </w:rPr>
        <w:t>A t e n t a m e n t e</w:t>
      </w:r>
    </w:p>
    <w:p w:rsidR="00836A7D" w:rsidRPr="000B503E" w:rsidRDefault="00836A7D" w:rsidP="000B503E">
      <w:pPr>
        <w:pStyle w:val="xl39"/>
        <w:pBdr>
          <w:top w:val="none" w:sz="0" w:space="0" w:color="auto"/>
          <w:left w:val="none" w:sz="0" w:space="0" w:color="auto"/>
          <w:right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rPr>
          <w:rFonts w:ascii="Arial Narrow" w:eastAsia="Arial" w:hAnsi="Arial Narrow" w:cs="Miriam"/>
          <w:b/>
          <w:bCs/>
          <w:sz w:val="22"/>
          <w:szCs w:val="22"/>
          <w:lang w:val="pt-PT"/>
        </w:rPr>
      </w:pPr>
    </w:p>
    <w:p w:rsidR="00836A7D" w:rsidRPr="000B503E" w:rsidRDefault="00836A7D" w:rsidP="000B503E">
      <w:pPr>
        <w:pStyle w:val="xl39"/>
        <w:pBdr>
          <w:top w:val="none" w:sz="0" w:space="0" w:color="auto"/>
          <w:left w:val="none" w:sz="0" w:space="0" w:color="auto"/>
          <w:right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rPr>
          <w:rFonts w:ascii="Arial Narrow" w:eastAsia="Arial" w:hAnsi="Arial Narrow" w:cs="Miriam"/>
          <w:b/>
          <w:bCs/>
          <w:sz w:val="22"/>
          <w:szCs w:val="22"/>
          <w:lang w:val="pt-PT"/>
        </w:rPr>
      </w:pPr>
    </w:p>
    <w:p w:rsidR="00836A7D" w:rsidRPr="000B503E" w:rsidRDefault="00836A7D" w:rsidP="000B503E">
      <w:pPr>
        <w:pStyle w:val="xl39"/>
        <w:pBdr>
          <w:top w:val="none" w:sz="0" w:space="0" w:color="auto"/>
          <w:left w:val="none" w:sz="0" w:space="0" w:color="auto"/>
          <w:right w:val="none" w:sz="0" w:space="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rPr>
          <w:rStyle w:val="None"/>
          <w:rFonts w:ascii="Arial Narrow" w:eastAsia="Arial" w:hAnsi="Arial Narrow" w:cs="Miriam"/>
          <w:b/>
          <w:bCs/>
          <w:sz w:val="22"/>
          <w:szCs w:val="22"/>
        </w:rPr>
      </w:pPr>
      <w:r w:rsidRPr="000B503E">
        <w:rPr>
          <w:rStyle w:val="None"/>
          <w:rFonts w:ascii="Arial Narrow" w:hAnsi="Arial Narrow" w:cs="Miriam"/>
          <w:b/>
          <w:bCs/>
          <w:sz w:val="22"/>
          <w:szCs w:val="22"/>
        </w:rPr>
        <w:t>NOMBRE, CARGO Y FIRMA DEL REPRESENTANTE LEGAL</w:t>
      </w:r>
    </w:p>
    <w:p w:rsidR="00836A7D" w:rsidRPr="000B503E" w:rsidRDefault="00836A7D" w:rsidP="000B503E">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Fonts w:ascii="Arial Narrow" w:eastAsia="Arial" w:hAnsi="Arial Narrow" w:cs="Miriam"/>
          <w:color w:val="auto"/>
        </w:rPr>
      </w:pPr>
    </w:p>
    <w:p w:rsidR="00836A7D" w:rsidRPr="000B503E" w:rsidRDefault="00836A7D" w:rsidP="000B503E">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Fonts w:ascii="Arial Narrow" w:eastAsia="Arial" w:hAnsi="Arial Narrow" w:cs="Miriam"/>
          <w:color w:val="auto"/>
        </w:rPr>
      </w:pPr>
    </w:p>
    <w:p w:rsidR="00836A7D" w:rsidRPr="000B503E" w:rsidRDefault="00836A7D" w:rsidP="000B503E">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Fonts w:ascii="Arial Narrow" w:eastAsia="Arial" w:hAnsi="Arial Narrow" w:cs="Miriam"/>
          <w:color w:val="auto"/>
        </w:rPr>
      </w:pPr>
    </w:p>
    <w:p w:rsidR="00836A7D" w:rsidRPr="000B503E" w:rsidRDefault="00836A7D" w:rsidP="000B503E">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Fonts w:ascii="Arial Narrow" w:eastAsia="Arial" w:hAnsi="Arial Narrow" w:cs="Miriam"/>
          <w:color w:val="auto"/>
        </w:rPr>
      </w:pPr>
    </w:p>
    <w:p w:rsidR="00836A7D" w:rsidRPr="000B503E" w:rsidRDefault="00836A7D" w:rsidP="000B503E">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Fonts w:ascii="Arial Narrow" w:eastAsia="Arial" w:hAnsi="Arial Narrow" w:cs="Miriam"/>
          <w:color w:val="auto"/>
        </w:rPr>
      </w:pPr>
    </w:p>
    <w:p w:rsidR="00836A7D" w:rsidRPr="000B503E" w:rsidRDefault="00836A7D" w:rsidP="000B503E">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Style w:val="None"/>
          <w:rFonts w:ascii="Arial Narrow" w:eastAsia="Arial" w:hAnsi="Arial Narrow" w:cs="Miriam"/>
          <w:b/>
          <w:bCs/>
          <w:color w:val="auto"/>
        </w:rPr>
      </w:pPr>
      <w:r w:rsidRPr="000B503E">
        <w:rPr>
          <w:rStyle w:val="None"/>
          <w:rFonts w:ascii="Arial Narrow" w:hAnsi="Arial Narrow" w:cs="Miriam"/>
          <w:color w:val="auto"/>
        </w:rPr>
        <w:t>ELABORAR EN PAPEL MEMBRETADO DE LA EMPRESA PARTICIPANTE</w:t>
      </w:r>
    </w:p>
    <w:p w:rsidR="00836A7D" w:rsidRPr="000B503E" w:rsidRDefault="00836A7D" w:rsidP="000B503E">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Fonts w:ascii="Arial Narrow" w:eastAsia="Arial" w:hAnsi="Arial Narrow" w:cs="Miriam"/>
          <w:b/>
          <w:bCs/>
          <w:color w:val="auto"/>
        </w:rPr>
      </w:pPr>
    </w:p>
    <w:p w:rsidR="00836A7D" w:rsidRPr="000B503E" w:rsidRDefault="00836A7D" w:rsidP="000B503E">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92" w:hanging="595"/>
        <w:jc w:val="center"/>
        <w:rPr>
          <w:rFonts w:ascii="Arial Narrow" w:hAnsi="Arial Narrow" w:cs="Miriam"/>
          <w:color w:val="auto"/>
        </w:rPr>
      </w:pPr>
      <w:r w:rsidRPr="000B503E">
        <w:rPr>
          <w:rStyle w:val="None"/>
          <w:rFonts w:ascii="Arial Narrow" w:hAnsi="Arial Narrow" w:cs="Miriam"/>
          <w:color w:val="auto"/>
        </w:rPr>
        <w:br w:type="page"/>
      </w:r>
    </w:p>
    <w:p w:rsidR="00836A7D" w:rsidRPr="00142AA4" w:rsidRDefault="00836A7D" w:rsidP="00836A7D">
      <w:pPr>
        <w:pStyle w:val="BodyA"/>
        <w:tabs>
          <w:tab w:val="left" w:pos="8903"/>
          <w:tab w:val="left" w:pos="9000"/>
          <w:tab w:val="left" w:pos="9132"/>
        </w:tabs>
        <w:suppressAutoHyphens/>
        <w:ind w:left="9072" w:right="16" w:hanging="9072"/>
        <w:jc w:val="center"/>
        <w:rPr>
          <w:rStyle w:val="None"/>
          <w:rFonts w:ascii="Arial Narrow" w:eastAsia="Arial" w:hAnsi="Arial Narrow" w:cs="Miriam"/>
          <w:b/>
          <w:bCs/>
          <w:color w:val="auto"/>
        </w:rPr>
      </w:pPr>
      <w:r w:rsidRPr="00142AA4">
        <w:rPr>
          <w:rStyle w:val="None"/>
          <w:rFonts w:ascii="Arial Narrow" w:hAnsi="Arial Narrow" w:cs="Miriam"/>
          <w:b/>
          <w:bCs/>
          <w:color w:val="auto"/>
        </w:rPr>
        <w:t>ANEXO 7</w:t>
      </w:r>
    </w:p>
    <w:p w:rsidR="00836A7D" w:rsidRPr="00142AA4" w:rsidRDefault="00142AA4" w:rsidP="00836A7D">
      <w:pPr>
        <w:pStyle w:val="BodyA"/>
        <w:tabs>
          <w:tab w:val="left" w:pos="8903"/>
          <w:tab w:val="left" w:pos="9000"/>
          <w:tab w:val="left" w:pos="9132"/>
        </w:tabs>
        <w:suppressAutoHyphens/>
        <w:ind w:left="9072" w:right="16" w:hanging="9072"/>
        <w:jc w:val="center"/>
        <w:rPr>
          <w:rFonts w:ascii="Arial Narrow" w:eastAsia="Arial" w:hAnsi="Arial Narrow" w:cs="Miriam"/>
          <w:b/>
          <w:bCs/>
          <w:color w:val="auto"/>
        </w:rPr>
      </w:pPr>
      <w:r w:rsidRPr="00142AA4">
        <w:rPr>
          <w:rFonts w:ascii="Arial Narrow" w:eastAsia="Arial" w:hAnsi="Arial Narrow" w:cs="Miriam"/>
          <w:b/>
          <w:bCs/>
          <w:color w:val="auto"/>
        </w:rPr>
        <w:t>MODELO DE CONVENIO DE PARTICIPACIÓN CONJUNTA</w:t>
      </w:r>
    </w:p>
    <w:p w:rsidR="00836A7D" w:rsidRPr="00142AA4" w:rsidRDefault="00836A7D" w:rsidP="00836A7D">
      <w:pPr>
        <w:pStyle w:val="Encabezado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color w:val="auto"/>
          <w:sz w:val="22"/>
          <w:szCs w:val="22"/>
        </w:rPr>
      </w:pPr>
    </w:p>
    <w:p w:rsidR="00DC10DD" w:rsidRPr="00142AA4" w:rsidRDefault="00DC10DD" w:rsidP="00DC10DD">
      <w:pPr>
        <w:tabs>
          <w:tab w:val="left" w:pos="1"/>
          <w:tab w:val="left" w:pos="4962"/>
        </w:tabs>
        <w:ind w:right="23"/>
        <w:jc w:val="right"/>
        <w:rPr>
          <w:rFonts w:ascii="Arial Narrow" w:hAnsi="Arial Narrow" w:cs="Arial"/>
          <w:b/>
          <w:bCs/>
          <w:i/>
          <w:iCs/>
          <w:sz w:val="22"/>
          <w:szCs w:val="22"/>
          <w:u w:val="single"/>
        </w:rPr>
      </w:pPr>
      <w:r w:rsidRPr="00142AA4">
        <w:rPr>
          <w:rFonts w:ascii="Arial Narrow" w:hAnsi="Arial Narrow" w:cs="Arial"/>
          <w:b/>
          <w:bCs/>
          <w:i/>
          <w:iCs/>
          <w:sz w:val="22"/>
          <w:szCs w:val="22"/>
          <w:u w:val="single"/>
        </w:rPr>
        <w:t>Lugar y fecha de expedición</w:t>
      </w:r>
    </w:p>
    <w:p w:rsidR="00DC10DD" w:rsidRPr="00142AA4" w:rsidRDefault="00DC10DD" w:rsidP="00DC10DD">
      <w:pPr>
        <w:rPr>
          <w:rFonts w:ascii="Arial Narrow" w:hAnsi="Arial Narrow" w:cs="Arial"/>
          <w:bCs/>
          <w:sz w:val="22"/>
          <w:szCs w:val="22"/>
        </w:rPr>
      </w:pPr>
    </w:p>
    <w:p w:rsidR="00DC10DD" w:rsidRPr="00142AA4" w:rsidRDefault="00DC10DD" w:rsidP="00DC10DD">
      <w:pPr>
        <w:rPr>
          <w:rFonts w:ascii="Arial Narrow" w:hAnsi="Arial Narrow" w:cs="Arial"/>
          <w:b/>
          <w:bCs/>
          <w:sz w:val="22"/>
          <w:szCs w:val="22"/>
        </w:rPr>
      </w:pPr>
      <w:r w:rsidRPr="00142AA4">
        <w:rPr>
          <w:rFonts w:ascii="Arial Narrow" w:hAnsi="Arial Narrow" w:cs="Arial"/>
          <w:b/>
          <w:bCs/>
          <w:sz w:val="22"/>
          <w:szCs w:val="22"/>
        </w:rPr>
        <w:t xml:space="preserve">ADMINISTRACIÓN PORTUARIA INTEGRAL DE DOS BOCAS, S.A. DE C.V. </w:t>
      </w:r>
    </w:p>
    <w:p w:rsidR="00DC10DD" w:rsidRPr="00142AA4" w:rsidRDefault="00DC10DD" w:rsidP="00DC10DD">
      <w:pPr>
        <w:rPr>
          <w:rFonts w:ascii="Arial Narrow" w:hAnsi="Arial Narrow" w:cs="Arial"/>
          <w:b/>
          <w:bCs/>
          <w:sz w:val="22"/>
          <w:szCs w:val="22"/>
          <w:lang w:val="es-ES"/>
        </w:rPr>
      </w:pPr>
      <w:r w:rsidRPr="00142AA4">
        <w:rPr>
          <w:rFonts w:ascii="Arial Narrow" w:hAnsi="Arial Narrow" w:cs="Arial"/>
          <w:b/>
          <w:bCs/>
          <w:sz w:val="22"/>
          <w:szCs w:val="22"/>
          <w:lang w:val="es-ES"/>
        </w:rPr>
        <w:t>LIC. HORACIO SCHROEDER BEJARANO.</w:t>
      </w:r>
    </w:p>
    <w:p w:rsidR="00DC10DD" w:rsidRPr="00142AA4" w:rsidRDefault="00DC10DD" w:rsidP="00DC10DD">
      <w:pPr>
        <w:rPr>
          <w:rFonts w:ascii="Arial Narrow" w:hAnsi="Arial Narrow" w:cs="Arial"/>
          <w:b/>
          <w:bCs/>
          <w:sz w:val="22"/>
          <w:szCs w:val="22"/>
        </w:rPr>
      </w:pPr>
      <w:r w:rsidRPr="00142AA4">
        <w:rPr>
          <w:rFonts w:ascii="Arial Narrow" w:hAnsi="Arial Narrow" w:cs="Arial"/>
          <w:b/>
          <w:bCs/>
          <w:sz w:val="22"/>
          <w:szCs w:val="22"/>
        </w:rPr>
        <w:t>PRESENTE.</w:t>
      </w:r>
    </w:p>
    <w:p w:rsidR="00DC10DD" w:rsidRPr="005222DB" w:rsidRDefault="00DC10DD" w:rsidP="00DC10DD">
      <w:pPr>
        <w:jc w:val="right"/>
        <w:rPr>
          <w:rFonts w:ascii="Arial Narrow" w:hAnsi="Arial Narrow" w:cs="Arial"/>
          <w:sz w:val="22"/>
          <w:szCs w:val="22"/>
        </w:rPr>
      </w:pPr>
      <w:r w:rsidRPr="005222DB">
        <w:rPr>
          <w:rFonts w:ascii="Arial Narrow" w:hAnsi="Arial Narrow" w:cs="Arial"/>
          <w:sz w:val="22"/>
          <w:szCs w:val="22"/>
        </w:rPr>
        <w:t>LA LICITACIÓN PÚBLICA NACIONAL ELECTRÓNICA CONSOLIDADA</w:t>
      </w:r>
    </w:p>
    <w:p w:rsidR="005222DB" w:rsidRDefault="00DC10DD" w:rsidP="00DC10DD">
      <w:pPr>
        <w:jc w:val="right"/>
        <w:rPr>
          <w:rFonts w:ascii="Arial Narrow" w:hAnsi="Arial Narrow" w:cs="Arial"/>
          <w:sz w:val="22"/>
          <w:szCs w:val="22"/>
        </w:rPr>
      </w:pPr>
      <w:r w:rsidRPr="005222DB">
        <w:rPr>
          <w:rFonts w:ascii="Arial Narrow" w:hAnsi="Arial Narrow" w:cs="Arial"/>
          <w:sz w:val="22"/>
          <w:szCs w:val="22"/>
        </w:rPr>
        <w:t>NO.</w:t>
      </w:r>
      <w:r w:rsidR="005222DB" w:rsidRPr="005222DB">
        <w:t xml:space="preserve"> </w:t>
      </w:r>
      <w:r w:rsidR="005222DB" w:rsidRPr="005222DB">
        <w:rPr>
          <w:rFonts w:ascii="Arial Narrow" w:hAnsi="Arial Narrow" w:cs="Arial"/>
          <w:sz w:val="22"/>
          <w:szCs w:val="22"/>
        </w:rPr>
        <w:t xml:space="preserve">LA-009J2P001-E1-2018 </w:t>
      </w:r>
    </w:p>
    <w:p w:rsidR="00DC10DD" w:rsidRPr="00142AA4" w:rsidRDefault="00DC10DD" w:rsidP="00836A7D">
      <w:pPr>
        <w:pStyle w:val="Encabezado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color w:val="auto"/>
          <w:sz w:val="22"/>
          <w:szCs w:val="22"/>
        </w:rPr>
      </w:pPr>
    </w:p>
    <w:p w:rsidR="00836A7D" w:rsidRPr="00142AA4" w:rsidRDefault="00836A7D" w:rsidP="00836A7D">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jc w:val="both"/>
        <w:rPr>
          <w:rStyle w:val="None"/>
          <w:rFonts w:ascii="Arial Narrow" w:eastAsia="Arial" w:hAnsi="Arial Narrow" w:cs="Miriam"/>
          <w:b/>
          <w:bCs/>
          <w:color w:val="auto"/>
          <w:sz w:val="22"/>
          <w:szCs w:val="22"/>
        </w:rPr>
      </w:pPr>
      <w:r w:rsidRPr="00142AA4">
        <w:rPr>
          <w:rStyle w:val="None"/>
          <w:rFonts w:ascii="Arial Narrow" w:hAnsi="Arial Narrow" w:cs="Miriam"/>
          <w:b/>
          <w:bCs/>
          <w:color w:val="auto"/>
          <w:sz w:val="22"/>
          <w:szCs w:val="2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836A7D" w:rsidRPr="00142AA4" w:rsidRDefault="00836A7D" w:rsidP="00836A7D">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A"/>
        <w:numPr>
          <w:ilvl w:val="1"/>
          <w:numId w:val="101"/>
        </w:numPr>
        <w:suppressAutoHyphens/>
        <w:ind w:left="567" w:hanging="567"/>
        <w:jc w:val="both"/>
        <w:rPr>
          <w:rStyle w:val="None"/>
          <w:rFonts w:ascii="Arial Narrow" w:eastAsia="Arial" w:hAnsi="Arial Narrow" w:cs="Miriam"/>
          <w:color w:val="auto"/>
        </w:rPr>
      </w:pPr>
      <w:r w:rsidRPr="00142AA4">
        <w:rPr>
          <w:rStyle w:val="None"/>
          <w:rFonts w:ascii="Arial Narrow" w:hAnsi="Arial Narrow" w:cs="Miriam"/>
          <w:b/>
          <w:bCs/>
          <w:color w:val="auto"/>
        </w:rPr>
        <w:t>“EL PARTICIPANTE A”</w:t>
      </w:r>
      <w:r w:rsidRPr="00142AA4">
        <w:rPr>
          <w:rStyle w:val="None"/>
          <w:rFonts w:ascii="Arial Narrow" w:hAnsi="Arial Narrow" w:cs="Miriam"/>
          <w:color w:val="auto"/>
        </w:rPr>
        <w:t>, DECLARA QUE:</w:t>
      </w:r>
    </w:p>
    <w:p w:rsidR="00836A7D" w:rsidRPr="00142AA4" w:rsidRDefault="00836A7D" w:rsidP="00142AA4">
      <w:pPr>
        <w:pStyle w:val="BodyText31"/>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7" w:hanging="567"/>
        <w:rPr>
          <w:rFonts w:ascii="Arial Narrow" w:eastAsia="Arial" w:hAnsi="Arial Narrow" w:cs="Miriam"/>
          <w:color w:val="auto"/>
          <w:sz w:val="22"/>
          <w:szCs w:val="22"/>
        </w:rPr>
      </w:pPr>
    </w:p>
    <w:p w:rsidR="00836A7D" w:rsidRPr="00142AA4" w:rsidRDefault="00836A7D" w:rsidP="00142AA4">
      <w:pPr>
        <w:pStyle w:val="BodyA"/>
        <w:tabs>
          <w:tab w:val="left" w:pos="5927"/>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Style w:val="None"/>
          <w:rFonts w:ascii="Arial Narrow" w:eastAsia="Arial" w:hAnsi="Arial Narrow" w:cs="Miriam"/>
          <w:color w:val="auto"/>
        </w:rPr>
      </w:pPr>
      <w:r w:rsidRPr="00142AA4">
        <w:rPr>
          <w:rStyle w:val="None"/>
          <w:rFonts w:ascii="Arial Narrow" w:hAnsi="Arial Narrow" w:cs="Miriam"/>
          <w:b/>
          <w:bCs/>
          <w:color w:val="auto"/>
        </w:rPr>
        <w:t>1.1.1</w:t>
      </w:r>
      <w:r w:rsidRPr="00142AA4">
        <w:rPr>
          <w:rStyle w:val="None"/>
          <w:rFonts w:ascii="Arial Narrow" w:hAnsi="Arial Narrow" w:cs="Miriam"/>
          <w:b/>
          <w:bCs/>
          <w:color w:val="auto"/>
        </w:rPr>
        <w:tab/>
      </w:r>
      <w:r w:rsidRPr="00142AA4">
        <w:rPr>
          <w:rStyle w:val="None"/>
          <w:rFonts w:ascii="Arial Narrow" w:hAnsi="Arial Narrow" w:cs="Miriam"/>
          <w:color w:val="auto"/>
        </w:rPr>
        <w:t xml:space="preserve">ES UNA SOCIEDAD LEGALMENTE CONSTITUIDA, DE CONFORMIDAD CON LAS LEYES MEXICANAS, SEGÚN CONSTA EN EL TESTIMONIO DE LA ESCRITURA PÚBLICA </w:t>
      </w:r>
      <w:r w:rsidRPr="00142AA4">
        <w:rPr>
          <w:rStyle w:val="None"/>
          <w:rFonts w:ascii="Arial Narrow" w:hAnsi="Arial Narrow" w:cs="Miriam"/>
          <w:b/>
          <w:bCs/>
          <w:i/>
          <w:iCs/>
          <w:color w:val="auto"/>
        </w:rPr>
        <w:t>(PÓLIZA)</w:t>
      </w:r>
      <w:r w:rsidRPr="00142AA4">
        <w:rPr>
          <w:rStyle w:val="None"/>
          <w:rFonts w:ascii="Arial Narrow" w:hAnsi="Arial Narrow" w:cs="Miriam"/>
          <w:color w:val="auto"/>
        </w:rPr>
        <w:t xml:space="preserve"> NÚMERO ____, DE FECHA ____, OTORGADA ANTE LA FE DEL LIC. ____ NOTARIO </w:t>
      </w:r>
      <w:r w:rsidRPr="00142AA4">
        <w:rPr>
          <w:rStyle w:val="None"/>
          <w:rFonts w:ascii="Arial Narrow" w:hAnsi="Arial Narrow" w:cs="Miriam"/>
          <w:b/>
          <w:bCs/>
          <w:i/>
          <w:iCs/>
          <w:color w:val="auto"/>
        </w:rPr>
        <w:t>(CORREDOR)</w:t>
      </w:r>
      <w:r w:rsidRPr="00142AA4">
        <w:rPr>
          <w:rStyle w:val="None"/>
          <w:rFonts w:ascii="Arial Narrow" w:hAnsi="Arial Narrow" w:cs="Miriam"/>
          <w:color w:val="auto"/>
        </w:rPr>
        <w:t xml:space="preserve"> PÚBLICO NÚMERO ____, DEL ____, E INSCRITA EN EL REGISTRO PÚBLICO DE LA PROPIEDAD Y DE COMERCIO DE ______, EN EL FOLIO MERCANTIL ____ DE FECHA _____.</w:t>
      </w:r>
    </w:p>
    <w:p w:rsidR="00836A7D" w:rsidRPr="00142AA4" w:rsidRDefault="00836A7D" w:rsidP="00142AA4">
      <w:pPr>
        <w:pStyle w:val="BodyA"/>
        <w:tabs>
          <w:tab w:val="left" w:pos="5927"/>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Fonts w:ascii="Arial Narrow" w:eastAsia="Arial" w:hAnsi="Arial Narrow" w:cs="Miriam"/>
          <w:b/>
          <w:bCs/>
          <w:color w:val="auto"/>
        </w:rPr>
      </w:pPr>
    </w:p>
    <w:p w:rsidR="00836A7D" w:rsidRPr="00142AA4" w:rsidRDefault="00836A7D" w:rsidP="00142AA4">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Style w:val="None"/>
          <w:rFonts w:ascii="Arial Narrow" w:eastAsia="Arial" w:hAnsi="Arial Narrow" w:cs="Miriam"/>
          <w:color w:val="auto"/>
        </w:rPr>
      </w:pPr>
      <w:r w:rsidRPr="00142AA4">
        <w:rPr>
          <w:rStyle w:val="None"/>
          <w:rFonts w:ascii="Arial Narrow" w:hAnsi="Arial Narrow" w:cs="Miriam"/>
          <w:color w:val="auto"/>
        </w:rPr>
        <w:t xml:space="preserve">EL ACTA CONSTITUTIVA DE LA SOCIEDAD ____ </w:t>
      </w:r>
      <w:r w:rsidRPr="00142AA4">
        <w:rPr>
          <w:rStyle w:val="None"/>
          <w:rFonts w:ascii="Arial Narrow" w:hAnsi="Arial Narrow" w:cs="Miriam"/>
          <w:b/>
          <w:bCs/>
          <w:i/>
          <w:iCs/>
          <w:color w:val="auto"/>
        </w:rPr>
        <w:t>(SI/NO)</w:t>
      </w:r>
      <w:r w:rsidRPr="00142AA4">
        <w:rPr>
          <w:rStyle w:val="None"/>
          <w:rFonts w:ascii="Arial Narrow" w:hAnsi="Arial Narrow" w:cs="Miriam"/>
          <w:color w:val="auto"/>
        </w:rPr>
        <w:t xml:space="preserve"> HA TENIDO REFORMAS Y MODIFICACIONES.</w:t>
      </w:r>
    </w:p>
    <w:p w:rsidR="00836A7D" w:rsidRPr="00142AA4" w:rsidRDefault="00836A7D" w:rsidP="00142AA4">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Fonts w:ascii="Arial Narrow" w:eastAsia="Arial" w:hAnsi="Arial Narrow" w:cs="Miriam"/>
          <w:color w:val="auto"/>
        </w:rPr>
      </w:pPr>
    </w:p>
    <w:p w:rsidR="00836A7D" w:rsidRPr="00142AA4" w:rsidRDefault="00836A7D" w:rsidP="00142AA4">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Style w:val="None"/>
          <w:rFonts w:ascii="Arial Narrow" w:eastAsia="Arial" w:hAnsi="Arial Narrow" w:cs="Miriam"/>
          <w:i/>
          <w:iCs/>
          <w:color w:val="auto"/>
        </w:rPr>
      </w:pPr>
      <w:r w:rsidRPr="00142AA4">
        <w:rPr>
          <w:rStyle w:val="None"/>
          <w:rFonts w:ascii="Arial Narrow" w:hAnsi="Arial Narrow" w:cs="Miriam"/>
          <w:i/>
          <w:iCs/>
          <w:color w:val="auto"/>
        </w:rPr>
        <w:t>Nota: En su caso, se deberán relacionar las escrituras en que consten las reformas o modificaciones de la sociedad.</w:t>
      </w:r>
    </w:p>
    <w:p w:rsidR="00836A7D" w:rsidRPr="00142AA4" w:rsidRDefault="00836A7D" w:rsidP="00142AA4">
      <w:pPr>
        <w:pStyle w:val="BodyA"/>
        <w:tabs>
          <w:tab w:val="left" w:pos="1957"/>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Fonts w:ascii="Arial Narrow" w:eastAsia="Arial" w:hAnsi="Arial Narrow" w:cs="Miriam"/>
          <w:color w:val="auto"/>
        </w:rPr>
      </w:pPr>
    </w:p>
    <w:p w:rsidR="00836A7D" w:rsidRPr="00142AA4" w:rsidRDefault="00836A7D" w:rsidP="00142AA4">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Style w:val="None"/>
          <w:rFonts w:ascii="Arial Narrow" w:eastAsia="Arial" w:hAnsi="Arial Narrow" w:cs="Miriam"/>
          <w:color w:val="auto"/>
        </w:rPr>
      </w:pPr>
      <w:r w:rsidRPr="00142AA4">
        <w:rPr>
          <w:rStyle w:val="None"/>
          <w:rFonts w:ascii="Arial Narrow" w:hAnsi="Arial Narrow" w:cs="Miriam"/>
          <w:color w:val="auto"/>
        </w:rPr>
        <w:t>LOS NOMBRES DE SUS SOCIOS SON:</w:t>
      </w:r>
    </w:p>
    <w:p w:rsidR="00836A7D" w:rsidRPr="00142AA4" w:rsidRDefault="00836A7D" w:rsidP="00142AA4">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Fonts w:ascii="Arial Narrow" w:eastAsia="Arial" w:hAnsi="Arial Narrow" w:cs="Miriam"/>
          <w:color w:val="auto"/>
        </w:rPr>
      </w:pPr>
    </w:p>
    <w:p w:rsidR="00836A7D" w:rsidRPr="00142AA4" w:rsidRDefault="00836A7D" w:rsidP="00142AA4">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Style w:val="None"/>
          <w:rFonts w:ascii="Arial Narrow" w:eastAsia="Arial" w:hAnsi="Arial Narrow" w:cs="Miriam"/>
          <w:color w:val="auto"/>
        </w:rPr>
      </w:pPr>
      <w:r w:rsidRPr="00142AA4">
        <w:rPr>
          <w:rStyle w:val="None"/>
          <w:rFonts w:ascii="Arial Narrow" w:hAnsi="Arial Narrow" w:cs="Miriam"/>
          <w:color w:val="auto"/>
        </w:rPr>
        <w:t>_____________________ CON REGISTRO FEDERAL DE CONTRIBUYENTES _____________.</w:t>
      </w:r>
    </w:p>
    <w:p w:rsidR="00836A7D" w:rsidRPr="00142AA4" w:rsidRDefault="00836A7D" w:rsidP="00142AA4">
      <w:pPr>
        <w:pStyle w:val="BodyA"/>
        <w:tabs>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Fonts w:ascii="Arial Narrow" w:eastAsia="Arial" w:hAnsi="Arial Narrow" w:cs="Miriam"/>
          <w:color w:val="auto"/>
        </w:rPr>
      </w:pPr>
    </w:p>
    <w:p w:rsidR="00836A7D" w:rsidRPr="00142AA4" w:rsidRDefault="00836A7D" w:rsidP="00142AA4">
      <w:pPr>
        <w:pStyle w:val="BodyText31"/>
        <w:tabs>
          <w:tab w:val="left" w:pos="5913"/>
          <w:tab w:val="left" w:pos="6120"/>
          <w:tab w:val="left" w:pos="6480"/>
          <w:tab w:val="left" w:pos="6840"/>
          <w:tab w:val="left" w:pos="7200"/>
          <w:tab w:val="left" w:pos="7560"/>
          <w:tab w:val="left" w:pos="7920"/>
          <w:tab w:val="left" w:pos="8280"/>
          <w:tab w:val="left" w:pos="8640"/>
          <w:tab w:val="left" w:pos="9000"/>
          <w:tab w:val="left" w:pos="9132"/>
        </w:tabs>
        <w:ind w:left="567" w:hanging="567"/>
        <w:rPr>
          <w:rFonts w:ascii="Arial Narrow" w:eastAsia="Arial" w:hAnsi="Arial Narrow" w:cs="Miriam"/>
          <w:color w:val="auto"/>
          <w:sz w:val="22"/>
          <w:szCs w:val="22"/>
        </w:rPr>
      </w:pPr>
    </w:p>
    <w:p w:rsidR="00836A7D" w:rsidRPr="00142AA4" w:rsidRDefault="00836A7D" w:rsidP="00142AA4">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Style w:val="None"/>
          <w:rFonts w:ascii="Arial Narrow" w:eastAsia="Arial" w:hAnsi="Arial Narrow" w:cs="Miriam"/>
          <w:color w:val="auto"/>
        </w:rPr>
      </w:pPr>
      <w:r w:rsidRPr="00142AA4">
        <w:rPr>
          <w:rStyle w:val="None"/>
          <w:rFonts w:ascii="Arial Narrow" w:hAnsi="Arial Narrow" w:cs="Miriam"/>
          <w:b/>
          <w:bCs/>
          <w:color w:val="auto"/>
        </w:rPr>
        <w:t>1.1.2</w:t>
      </w:r>
      <w:r w:rsidRPr="00142AA4">
        <w:rPr>
          <w:rStyle w:val="None"/>
          <w:rFonts w:ascii="Arial Narrow" w:hAnsi="Arial Narrow" w:cs="Miriam"/>
          <w:b/>
          <w:bCs/>
          <w:color w:val="auto"/>
        </w:rPr>
        <w:tab/>
      </w:r>
      <w:r w:rsidRPr="00142AA4">
        <w:rPr>
          <w:rStyle w:val="None"/>
          <w:rFonts w:ascii="Arial Narrow" w:hAnsi="Arial Narrow" w:cs="Miriam"/>
          <w:color w:val="auto"/>
        </w:rPr>
        <w:t>TIENE LOS SIGUIENTES REGISTROS OFICIALES: REGISTRO FEDERAL DE CONTRIBUYENTES NÚMERO __________ Y REGISTRO PATRONAL ANTE EL INSTITUTO MEXICANO DEL SEGURO SOCIAL NÚMERO _____.</w:t>
      </w:r>
    </w:p>
    <w:p w:rsidR="00836A7D" w:rsidRPr="00142AA4" w:rsidRDefault="00836A7D" w:rsidP="00142AA4">
      <w:pPr>
        <w:pStyle w:val="BodyText31"/>
        <w:tabs>
          <w:tab w:val="left" w:pos="5913"/>
          <w:tab w:val="left" w:pos="6120"/>
          <w:tab w:val="left" w:pos="6480"/>
          <w:tab w:val="left" w:pos="6840"/>
          <w:tab w:val="left" w:pos="7200"/>
          <w:tab w:val="left" w:pos="7560"/>
          <w:tab w:val="left" w:pos="7920"/>
          <w:tab w:val="left" w:pos="8280"/>
          <w:tab w:val="left" w:pos="8640"/>
          <w:tab w:val="left" w:pos="9000"/>
          <w:tab w:val="left" w:pos="9132"/>
        </w:tabs>
        <w:ind w:left="567" w:hanging="567"/>
        <w:rPr>
          <w:rFonts w:ascii="Arial Narrow" w:eastAsia="Arial" w:hAnsi="Arial Narrow" w:cs="Miriam"/>
          <w:color w:val="auto"/>
          <w:sz w:val="22"/>
          <w:szCs w:val="22"/>
        </w:rPr>
      </w:pPr>
    </w:p>
    <w:p w:rsidR="00836A7D" w:rsidRPr="00142AA4" w:rsidRDefault="00836A7D" w:rsidP="00142AA4">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567"/>
        <w:jc w:val="both"/>
        <w:rPr>
          <w:rStyle w:val="None"/>
          <w:rFonts w:ascii="Arial Narrow" w:eastAsia="Arial" w:hAnsi="Arial Narrow" w:cs="Miriam"/>
          <w:color w:val="auto"/>
        </w:rPr>
      </w:pPr>
      <w:r w:rsidRPr="00142AA4">
        <w:rPr>
          <w:rStyle w:val="None"/>
          <w:rFonts w:ascii="Arial Narrow" w:hAnsi="Arial Narrow" w:cs="Miriam"/>
          <w:b/>
          <w:bCs/>
          <w:color w:val="auto"/>
        </w:rPr>
        <w:t>1.1.3</w:t>
      </w:r>
      <w:r w:rsidRPr="00142AA4">
        <w:rPr>
          <w:rStyle w:val="None"/>
          <w:rFonts w:ascii="Arial Narrow" w:hAnsi="Arial Narrow" w:cs="Miriam"/>
          <w:b/>
          <w:bCs/>
          <w:color w:val="auto"/>
        </w:rPr>
        <w:tab/>
      </w:r>
      <w:r w:rsidRPr="00142AA4">
        <w:rPr>
          <w:rStyle w:val="None"/>
          <w:rFonts w:ascii="Arial Narrow" w:hAnsi="Arial Narrow" w:cs="Miriam"/>
          <w:color w:val="auto"/>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42AA4">
        <w:rPr>
          <w:rStyle w:val="None"/>
          <w:rFonts w:ascii="Arial Narrow" w:hAnsi="Arial Narrow" w:cs="Miriam"/>
          <w:b/>
          <w:bCs/>
          <w:color w:val="auto"/>
        </w:rPr>
        <w:t>“BAJO PROTESTA DE DECIR VERDAD”</w:t>
      </w:r>
      <w:r w:rsidRPr="00142AA4">
        <w:rPr>
          <w:rStyle w:val="None"/>
          <w:rFonts w:ascii="Arial Narrow" w:hAnsi="Arial Narrow" w:cs="Miriam"/>
          <w:color w:val="auto"/>
        </w:rPr>
        <w:t>, QUE DICHAS FACULTADES NO LE HAN SIDO REVOCADAS, NI LIMITADAS O MODIFICADAS EN FORMA ALGUNA, A LA FECHA EN QUE SE SUSCRIBE EL PRESENTE INSTRUMENTO JURÍDICO.</w:t>
      </w:r>
    </w:p>
    <w:p w:rsidR="00836A7D" w:rsidRPr="00142AA4" w:rsidRDefault="00836A7D" w:rsidP="00836A7D">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ind w:left="1985" w:hanging="851"/>
        <w:jc w:val="both"/>
        <w:rPr>
          <w:rFonts w:ascii="Arial Narrow" w:eastAsia="Arial" w:hAnsi="Arial Narrow" w:cs="Miriam"/>
          <w:color w:val="auto"/>
        </w:rPr>
      </w:pPr>
    </w:p>
    <w:p w:rsidR="00836A7D" w:rsidRPr="00142AA4" w:rsidRDefault="00836A7D" w:rsidP="00142AA4">
      <w:pPr>
        <w:pStyle w:val="BodyA"/>
        <w:tabs>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ind w:left="567" w:hanging="1134"/>
        <w:jc w:val="both"/>
        <w:rPr>
          <w:rStyle w:val="None"/>
          <w:rFonts w:ascii="Arial Narrow" w:eastAsia="Arial" w:hAnsi="Arial Narrow" w:cs="Miriam"/>
          <w:color w:val="auto"/>
        </w:rPr>
      </w:pPr>
      <w:r w:rsidRPr="00142AA4">
        <w:rPr>
          <w:rStyle w:val="None"/>
          <w:rFonts w:ascii="Arial Narrow" w:eastAsia="Arial" w:hAnsi="Arial Narrow" w:cs="Miriam"/>
          <w:color w:val="auto"/>
        </w:rPr>
        <w:tab/>
        <w:t>EL DOMICILIO DEL REPRESENTANTE LEGAL ES EL UBICADO EN ______________.</w:t>
      </w:r>
    </w:p>
    <w:p w:rsidR="00836A7D" w:rsidRPr="00142AA4" w:rsidRDefault="00836A7D" w:rsidP="00836A7D">
      <w:pPr>
        <w:pStyle w:val="BodyText31"/>
        <w:tabs>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A"/>
        <w:tabs>
          <w:tab w:val="left" w:pos="1134"/>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b/>
          <w:bCs/>
          <w:color w:val="auto"/>
        </w:rPr>
        <w:t>1.1.4</w:t>
      </w:r>
      <w:r w:rsidRPr="00142AA4">
        <w:rPr>
          <w:rStyle w:val="None"/>
          <w:rFonts w:ascii="Arial Narrow" w:hAnsi="Arial Narrow" w:cs="Miriam"/>
          <w:b/>
          <w:bCs/>
          <w:color w:val="auto"/>
        </w:rPr>
        <w:tab/>
      </w:r>
      <w:r w:rsidRPr="00142AA4">
        <w:rPr>
          <w:rStyle w:val="None"/>
          <w:rFonts w:ascii="Arial Narrow" w:hAnsi="Arial Narrow" w:cs="Miriam"/>
          <w:color w:val="auto"/>
        </w:rPr>
        <w:t>SU OBJETO SOCIAL, ENTRE OTROS CORRESPONDE A: ___________; POR LO QUE CUENTA CON LOS RECURSOS FINANCIEROS, TÉCNICOS, ADMINISTRATIVOS Y HUMANOS PARA OBLIGARSE, EN LOS TÉRMINOS Y CONDICIONES QUE SE ESTIPULAN EN EL PRESENTE CONVENIO.</w:t>
      </w:r>
    </w:p>
    <w:p w:rsidR="00836A7D" w:rsidRPr="00142AA4" w:rsidRDefault="00836A7D" w:rsidP="00142AA4">
      <w:pPr>
        <w:pStyle w:val="BodyText31"/>
        <w:tabs>
          <w:tab w:val="left" w:pos="1134"/>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A"/>
        <w:tabs>
          <w:tab w:val="left" w:pos="1134"/>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b/>
          <w:bCs/>
          <w:color w:val="auto"/>
        </w:rPr>
        <w:t>1.1.5</w:t>
      </w:r>
      <w:r w:rsidRPr="00142AA4">
        <w:rPr>
          <w:rStyle w:val="None"/>
          <w:rFonts w:ascii="Arial Narrow" w:hAnsi="Arial Narrow" w:cs="Miriam"/>
          <w:b/>
          <w:bCs/>
          <w:color w:val="auto"/>
        </w:rPr>
        <w:tab/>
      </w:r>
      <w:r w:rsidRPr="00142AA4">
        <w:rPr>
          <w:rStyle w:val="None"/>
          <w:rFonts w:ascii="Arial Narrow" w:hAnsi="Arial Narrow" w:cs="Miriam"/>
          <w:color w:val="auto"/>
        </w:rPr>
        <w:t>SEÑALA COMO DOMICILIO LEGAL PARA TODOS LOS EFECTOS QUE DERIVEN DEL PRESENTE CONVENIO, EL UBICADO EN:</w:t>
      </w:r>
    </w:p>
    <w:p w:rsidR="00836A7D" w:rsidRPr="00142AA4" w:rsidRDefault="00836A7D" w:rsidP="00142AA4">
      <w:pPr>
        <w:pStyle w:val="BodyA"/>
        <w:tabs>
          <w:tab w:val="left" w:pos="1134"/>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rPr>
      </w:pPr>
    </w:p>
    <w:p w:rsidR="00836A7D" w:rsidRPr="00142AA4" w:rsidRDefault="00836A7D" w:rsidP="00142AA4">
      <w:pPr>
        <w:pStyle w:val="BodyA"/>
        <w:tabs>
          <w:tab w:val="left" w:pos="1134"/>
          <w:tab w:val="left" w:pos="3345"/>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b/>
          <w:bCs/>
          <w:color w:val="auto"/>
        </w:rPr>
        <w:t>2.1</w:t>
      </w:r>
      <w:r w:rsidRPr="00142AA4">
        <w:rPr>
          <w:rStyle w:val="None"/>
          <w:rFonts w:ascii="Arial Narrow" w:hAnsi="Arial Narrow" w:cs="Miriam"/>
          <w:b/>
          <w:bCs/>
          <w:color w:val="auto"/>
        </w:rPr>
        <w:tab/>
        <w:t>“EL PARTICIPANTE B”</w:t>
      </w:r>
      <w:r w:rsidRPr="00142AA4">
        <w:rPr>
          <w:rStyle w:val="None"/>
          <w:rFonts w:ascii="Arial Narrow" w:hAnsi="Arial Narrow" w:cs="Miriam"/>
          <w:color w:val="auto"/>
        </w:rPr>
        <w:t>, DECLARA QUE:</w:t>
      </w:r>
    </w:p>
    <w:p w:rsidR="00836A7D" w:rsidRPr="00142AA4" w:rsidRDefault="00836A7D" w:rsidP="00142AA4">
      <w:pPr>
        <w:pStyle w:val="BodyText31"/>
        <w:tabs>
          <w:tab w:val="left" w:pos="1134"/>
          <w:tab w:val="left" w:pos="127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A"/>
        <w:tabs>
          <w:tab w:val="left" w:pos="1134"/>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b/>
          <w:bCs/>
          <w:color w:val="auto"/>
        </w:rPr>
        <w:t>2.1.1</w:t>
      </w:r>
      <w:r w:rsidRPr="00142AA4">
        <w:rPr>
          <w:rStyle w:val="None"/>
          <w:rFonts w:ascii="Arial Narrow" w:hAnsi="Arial Narrow" w:cs="Miriam"/>
          <w:b/>
          <w:bCs/>
          <w:color w:val="auto"/>
        </w:rPr>
        <w:tab/>
      </w:r>
      <w:r w:rsidRPr="00142AA4">
        <w:rPr>
          <w:rStyle w:val="None"/>
          <w:rFonts w:ascii="Arial Narrow" w:hAnsi="Arial Narrow" w:cs="Miriam"/>
          <w:color w:val="auto"/>
        </w:rPr>
        <w:t xml:space="preserve">ES UNA SOCIEDAD LEGALMENTE CONSTITUIDA DE CONFORMIDAD CON LAS LEYES DE LOS ESTADOS UNIDOS MEXICANOS, SEGÚN CONSTA EL TESTIMONIO </w:t>
      </w:r>
      <w:r w:rsidRPr="00142AA4">
        <w:rPr>
          <w:rStyle w:val="None"/>
          <w:rFonts w:ascii="Arial Narrow" w:hAnsi="Arial Narrow" w:cs="Miriam"/>
          <w:b/>
          <w:bCs/>
          <w:i/>
          <w:iCs/>
          <w:color w:val="auto"/>
        </w:rPr>
        <w:t>(PÓLIZA)</w:t>
      </w:r>
      <w:r w:rsidRPr="00142AA4">
        <w:rPr>
          <w:rStyle w:val="None"/>
          <w:rFonts w:ascii="Arial Narrow" w:hAnsi="Arial Narrow" w:cs="Miriam"/>
          <w:color w:val="auto"/>
        </w:rPr>
        <w:t xml:space="preserve"> DE LA ESCRITURA PÚBLICA NÚMERO ___, DE FECHA ___, PASADA ANTE LA FE DEL LIC. ____ NOTARIO </w:t>
      </w:r>
      <w:r w:rsidRPr="00142AA4">
        <w:rPr>
          <w:rStyle w:val="None"/>
          <w:rFonts w:ascii="Arial Narrow" w:hAnsi="Arial Narrow" w:cs="Miriam"/>
          <w:b/>
          <w:bCs/>
          <w:i/>
          <w:iCs/>
          <w:color w:val="auto"/>
        </w:rPr>
        <w:t>(CORREDOR)</w:t>
      </w:r>
      <w:r w:rsidRPr="00142AA4">
        <w:rPr>
          <w:rStyle w:val="None"/>
          <w:rFonts w:ascii="Arial Narrow" w:hAnsi="Arial Narrow" w:cs="Miriam"/>
          <w:color w:val="auto"/>
        </w:rPr>
        <w:t xml:space="preserve"> PÚBLICO NÚMERO ___, DEL __, E INSCRITA EN EL REGISTRO PÚBLICO DE LA PROPIEDAD Y DEL COMERCIO, EN EL FOLIO MERCANTIL NÚMERO ____ DE FECHA ____.</w:t>
      </w:r>
    </w:p>
    <w:p w:rsidR="00836A7D" w:rsidRPr="00142AA4" w:rsidRDefault="00836A7D" w:rsidP="00142AA4">
      <w:pPr>
        <w:pStyle w:val="BodyA"/>
        <w:tabs>
          <w:tab w:val="left" w:pos="1134"/>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rPr>
      </w:pPr>
    </w:p>
    <w:p w:rsidR="00836A7D" w:rsidRPr="00142AA4" w:rsidRDefault="00836A7D" w:rsidP="00142AA4">
      <w:pPr>
        <w:pStyle w:val="BodyA"/>
        <w:tabs>
          <w:tab w:val="left" w:pos="1134"/>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color w:val="auto"/>
        </w:rPr>
        <w:t xml:space="preserve">EL ACTA CONSTITUTIVA DE LA SOCIEDAD __ </w:t>
      </w:r>
      <w:r w:rsidRPr="00142AA4">
        <w:rPr>
          <w:rStyle w:val="None"/>
          <w:rFonts w:ascii="Arial Narrow" w:hAnsi="Arial Narrow" w:cs="Miriam"/>
          <w:b/>
          <w:bCs/>
          <w:i/>
          <w:iCs/>
          <w:color w:val="auto"/>
        </w:rPr>
        <w:t>(SI/NO)</w:t>
      </w:r>
      <w:r w:rsidRPr="00142AA4">
        <w:rPr>
          <w:rStyle w:val="None"/>
          <w:rFonts w:ascii="Arial Narrow" w:hAnsi="Arial Narrow" w:cs="Miriam"/>
          <w:color w:val="auto"/>
        </w:rPr>
        <w:t xml:space="preserve"> HA TENIDO REFORMAS Y MODIFICACIONES.</w:t>
      </w:r>
    </w:p>
    <w:p w:rsidR="00836A7D" w:rsidRPr="00142AA4" w:rsidRDefault="00836A7D" w:rsidP="00142AA4">
      <w:pPr>
        <w:pStyle w:val="BodyA"/>
        <w:tabs>
          <w:tab w:val="left" w:pos="1134"/>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142AA4" w:rsidRDefault="00836A7D" w:rsidP="00142AA4">
      <w:pPr>
        <w:pStyle w:val="BodyA"/>
        <w:tabs>
          <w:tab w:val="left" w:pos="1134"/>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i/>
          <w:iCs/>
          <w:color w:val="auto"/>
        </w:rPr>
      </w:pPr>
      <w:r w:rsidRPr="00142AA4">
        <w:rPr>
          <w:rStyle w:val="None"/>
          <w:rFonts w:ascii="Arial Narrow" w:hAnsi="Arial Narrow" w:cs="Miriam"/>
          <w:i/>
          <w:iCs/>
          <w:color w:val="auto"/>
        </w:rPr>
        <w:t>Nota: En su caso, se deberán relacionar las escrituras en que consten las reformas o modificaciones de la sociedad.</w:t>
      </w:r>
    </w:p>
    <w:p w:rsidR="00836A7D" w:rsidRPr="00142AA4" w:rsidRDefault="00836A7D" w:rsidP="00142AA4">
      <w:pPr>
        <w:pStyle w:val="BodyA"/>
        <w:tabs>
          <w:tab w:val="left" w:pos="1134"/>
          <w:tab w:val="left" w:pos="1957"/>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142AA4" w:rsidRDefault="00836A7D" w:rsidP="00142AA4">
      <w:pPr>
        <w:pStyle w:val="BodyA"/>
        <w:tabs>
          <w:tab w:val="left" w:pos="1134"/>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color w:val="auto"/>
        </w:rPr>
        <w:t>LOS NOMBRES DE SUS SOCIOS SON:</w:t>
      </w:r>
    </w:p>
    <w:p w:rsidR="00836A7D" w:rsidRPr="00142AA4" w:rsidRDefault="00836A7D" w:rsidP="00142AA4">
      <w:pPr>
        <w:pStyle w:val="BodyA"/>
        <w:tabs>
          <w:tab w:val="left" w:pos="1134"/>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142AA4" w:rsidRDefault="00836A7D" w:rsidP="00142AA4">
      <w:pPr>
        <w:pStyle w:val="BodyA"/>
        <w:tabs>
          <w:tab w:val="left" w:pos="1134"/>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color w:val="auto"/>
        </w:rPr>
        <w:t>_____________________ CON REGISTRO FEDERAL DE CONTRIBUYENTES ____.</w:t>
      </w:r>
    </w:p>
    <w:p w:rsidR="00836A7D" w:rsidRPr="00142AA4" w:rsidRDefault="00836A7D" w:rsidP="00142AA4">
      <w:pPr>
        <w:pStyle w:val="BodyA"/>
        <w:tabs>
          <w:tab w:val="left" w:pos="1134"/>
          <w:tab w:val="left" w:pos="5917"/>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142AA4" w:rsidRDefault="00836A7D" w:rsidP="00142AA4">
      <w:pPr>
        <w:pStyle w:val="BodyText31"/>
        <w:tabs>
          <w:tab w:val="left" w:pos="1134"/>
          <w:tab w:val="left" w:pos="5997"/>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A"/>
        <w:tabs>
          <w:tab w:val="left" w:pos="1134"/>
          <w:tab w:val="left" w:pos="5969"/>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b/>
          <w:bCs/>
          <w:color w:val="auto"/>
        </w:rPr>
        <w:t>2.1.2</w:t>
      </w:r>
      <w:r w:rsidRPr="00142AA4">
        <w:rPr>
          <w:rStyle w:val="None"/>
          <w:rFonts w:ascii="Arial Narrow" w:hAnsi="Arial Narrow" w:cs="Miriam"/>
          <w:b/>
          <w:bCs/>
          <w:color w:val="auto"/>
        </w:rPr>
        <w:tab/>
      </w:r>
      <w:r w:rsidRPr="00142AA4">
        <w:rPr>
          <w:rStyle w:val="None"/>
          <w:rFonts w:ascii="Arial Narrow" w:hAnsi="Arial Narrow" w:cs="Miriam"/>
          <w:color w:val="auto"/>
        </w:rPr>
        <w:t>TIENE LOS SIGUIENTES REGISTROS OFICIALES: REGISTRO FEDERAL DE CONTRIBUYENTES NÚMERO __________ Y REGISTRO PATRONAL ANTE EL INSTITUTO MEXICANO DEL SEGURO SOCIAL NÚMERO _____.</w:t>
      </w:r>
    </w:p>
    <w:p w:rsidR="00836A7D" w:rsidRPr="00142AA4" w:rsidRDefault="00836A7D" w:rsidP="00142AA4">
      <w:pPr>
        <w:pStyle w:val="BodyText31"/>
        <w:tabs>
          <w:tab w:val="left" w:pos="1134"/>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A"/>
        <w:tabs>
          <w:tab w:val="left" w:pos="1134"/>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b/>
          <w:bCs/>
          <w:color w:val="auto"/>
        </w:rPr>
        <w:t>2.1.3</w:t>
      </w:r>
      <w:r w:rsidRPr="00142AA4">
        <w:rPr>
          <w:rStyle w:val="None"/>
          <w:rFonts w:ascii="Arial Narrow" w:hAnsi="Arial Narrow" w:cs="Miriam"/>
          <w:b/>
          <w:bCs/>
          <w:color w:val="auto"/>
        </w:rPr>
        <w:tab/>
      </w:r>
      <w:r w:rsidRPr="00142AA4">
        <w:rPr>
          <w:rStyle w:val="None"/>
          <w:rFonts w:ascii="Arial Narrow" w:hAnsi="Arial Narrow" w:cs="Miriam"/>
          <w:color w:val="auto"/>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42AA4">
        <w:rPr>
          <w:rStyle w:val="None"/>
          <w:rFonts w:ascii="Arial Narrow" w:hAnsi="Arial Narrow" w:cs="Miriam"/>
          <w:b/>
          <w:bCs/>
          <w:color w:val="auto"/>
        </w:rPr>
        <w:t>“BAJO PROTESTA DE DECIR VERDAD”</w:t>
      </w:r>
      <w:r w:rsidRPr="00142AA4">
        <w:rPr>
          <w:rStyle w:val="None"/>
          <w:rFonts w:ascii="Arial Narrow" w:hAnsi="Arial Narrow" w:cs="Miriam"/>
          <w:color w:val="auto"/>
        </w:rPr>
        <w:t xml:space="preserve"> QUE DICHAS FACULTADES NO LE HAN SIDO REVOCADAS, NI LIMITADAS O MODIFICADAS EN FORMA ALGUNA, A LA FECHA EN QUE SE SUSCRIBE EL PRESENTE INSTRUMENTO JURÍDICO.</w:t>
      </w:r>
    </w:p>
    <w:p w:rsidR="00836A7D" w:rsidRPr="00142AA4" w:rsidRDefault="00836A7D" w:rsidP="00142AA4">
      <w:pPr>
        <w:pStyle w:val="BodyA"/>
        <w:tabs>
          <w:tab w:val="left" w:pos="1134"/>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rPr>
      </w:pPr>
    </w:p>
    <w:p w:rsidR="00836A7D" w:rsidRPr="00142AA4" w:rsidRDefault="00836A7D" w:rsidP="00142AA4">
      <w:pPr>
        <w:pStyle w:val="BodyA"/>
        <w:tabs>
          <w:tab w:val="left" w:pos="1134"/>
          <w:tab w:val="left" w:pos="5931"/>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color w:val="auto"/>
        </w:rPr>
        <w:t>EL DOMICILIO DE SU REPRESENTANTE LEGAL ES EL UBICADO EN _____.</w:t>
      </w:r>
    </w:p>
    <w:p w:rsidR="00836A7D" w:rsidRPr="00142AA4" w:rsidRDefault="00836A7D" w:rsidP="00142AA4">
      <w:pPr>
        <w:pStyle w:val="BodyText31"/>
        <w:tabs>
          <w:tab w:val="left" w:pos="1134"/>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A"/>
        <w:tabs>
          <w:tab w:val="left" w:pos="1134"/>
          <w:tab w:val="left" w:pos="5941"/>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142AA4">
        <w:rPr>
          <w:rStyle w:val="None"/>
          <w:rFonts w:ascii="Arial Narrow" w:hAnsi="Arial Narrow" w:cs="Miriam"/>
          <w:b/>
          <w:bCs/>
          <w:color w:val="auto"/>
        </w:rPr>
        <w:t>2.1.4</w:t>
      </w:r>
      <w:r w:rsidRPr="00142AA4">
        <w:rPr>
          <w:rStyle w:val="None"/>
          <w:rFonts w:ascii="Arial Narrow" w:hAnsi="Arial Narrow" w:cs="Miriam"/>
          <w:b/>
          <w:bCs/>
          <w:color w:val="auto"/>
        </w:rPr>
        <w:tab/>
      </w:r>
      <w:r w:rsidRPr="00142AA4">
        <w:rPr>
          <w:rStyle w:val="None"/>
          <w:rFonts w:ascii="Arial Narrow" w:hAnsi="Arial Narrow" w:cs="Miriam"/>
          <w:color w:val="auto"/>
        </w:rPr>
        <w:t>SU OBJETO SOCIAL, ENTRE OTROS CORRESPONDE A: ___________; POR LO QUE CUENTA CON LOS RECURSOS FINANCIEROS, TÉCNICOS, ADMINISTRATIVOS Y HUMANOS PARA OBLIGARSE, EN LOS TÉRMINOS Y CONDICIONES QUE SE ESTIPULAN EN EL PRESENTE CONVENIO.</w:t>
      </w:r>
    </w:p>
    <w:p w:rsidR="00836A7D" w:rsidRPr="00142AA4" w:rsidRDefault="00836A7D" w:rsidP="00142AA4">
      <w:pPr>
        <w:pStyle w:val="BodyText31"/>
        <w:tabs>
          <w:tab w:val="left" w:pos="1134"/>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Text21"/>
        <w:tabs>
          <w:tab w:val="left" w:pos="1134"/>
          <w:tab w:val="left" w:pos="5913"/>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Style w:val="None"/>
          <w:rFonts w:ascii="Arial Narrow" w:hAnsi="Arial Narrow" w:cs="Miriam"/>
          <w:b/>
          <w:bCs/>
          <w:sz w:val="22"/>
          <w:szCs w:val="22"/>
        </w:rPr>
        <w:t>2.1.5</w:t>
      </w:r>
      <w:r w:rsidRPr="00142AA4">
        <w:rPr>
          <w:rStyle w:val="None"/>
          <w:rFonts w:ascii="Arial Narrow" w:hAnsi="Arial Narrow" w:cs="Miriam"/>
          <w:b/>
          <w:bCs/>
          <w:sz w:val="22"/>
          <w:szCs w:val="22"/>
        </w:rPr>
        <w:tab/>
      </w:r>
      <w:r w:rsidRPr="00142AA4">
        <w:rPr>
          <w:rFonts w:ascii="Arial Narrow" w:hAnsi="Arial Narrow" w:cs="Miriam"/>
          <w:sz w:val="22"/>
          <w:szCs w:val="22"/>
        </w:rPr>
        <w:t>SEÑALA COMO DOMICILIO LEGAL PARA TODOS LOS EFECTOS QUE DERIVEN DEL PRESENTE CONVENIO, EL UBICADO EN: ___________________________</w:t>
      </w: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Style w:val="None"/>
          <w:rFonts w:ascii="Arial Narrow" w:hAnsi="Arial Narrow" w:cs="Miriam"/>
          <w:b/>
          <w:bCs/>
          <w:sz w:val="22"/>
          <w:szCs w:val="22"/>
        </w:rPr>
      </w:pPr>
      <w:r w:rsidRPr="00142AA4">
        <w:rPr>
          <w:rStyle w:val="None"/>
          <w:rFonts w:ascii="Arial Narrow" w:hAnsi="Arial Narrow" w:cs="Miriam"/>
          <w:b/>
          <w:bCs/>
          <w:i/>
          <w:iCs/>
          <w:sz w:val="22"/>
          <w:szCs w:val="22"/>
        </w:rPr>
        <w:t>(MENCIONAR E IDENTIFICAR A CUÁNTOS INTEGRANTES CONFORMAN LA PARTICIPACIÓN CONJUNTA PARA LA PRESENTACIÓN DE PROPUESTAS)</w:t>
      </w:r>
      <w:r w:rsidRPr="00142AA4">
        <w:rPr>
          <w:rStyle w:val="None"/>
          <w:rFonts w:ascii="Arial Narrow" w:hAnsi="Arial Narrow" w:cs="Miriam"/>
          <w:b/>
          <w:bCs/>
          <w:sz w:val="22"/>
          <w:szCs w:val="22"/>
        </w:rPr>
        <w:t>.</w:t>
      </w:r>
    </w:p>
    <w:p w:rsidR="00836A7D" w:rsidRPr="00142AA4" w:rsidRDefault="00836A7D" w:rsidP="00142AA4">
      <w:pPr>
        <w:pStyle w:val="BodyA"/>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142AA4" w:rsidRDefault="00836A7D" w:rsidP="00142AA4">
      <w:pPr>
        <w:pStyle w:val="BodyA"/>
        <w:numPr>
          <w:ilvl w:val="1"/>
          <w:numId w:val="103"/>
        </w:numPr>
        <w:tabs>
          <w:tab w:val="left" w:pos="1134"/>
        </w:tabs>
        <w:suppressAutoHyphens/>
        <w:ind w:left="0" w:firstLine="0"/>
        <w:jc w:val="both"/>
        <w:rPr>
          <w:rStyle w:val="None"/>
          <w:rFonts w:ascii="Arial Narrow" w:eastAsia="Arial" w:hAnsi="Arial Narrow" w:cs="Miriam"/>
          <w:color w:val="auto"/>
        </w:rPr>
      </w:pPr>
      <w:r w:rsidRPr="00142AA4">
        <w:rPr>
          <w:rStyle w:val="None"/>
          <w:rFonts w:ascii="Arial Narrow" w:hAnsi="Arial Narrow" w:cs="Miriam"/>
          <w:b/>
          <w:bCs/>
          <w:color w:val="auto"/>
        </w:rPr>
        <w:t>“LAS PARTES”</w:t>
      </w:r>
      <w:r w:rsidRPr="00142AA4">
        <w:rPr>
          <w:rStyle w:val="None"/>
          <w:rFonts w:ascii="Arial Narrow" w:hAnsi="Arial Narrow" w:cs="Miriam"/>
          <w:color w:val="auto"/>
        </w:rPr>
        <w:t xml:space="preserve"> DECLARAN QUE:</w:t>
      </w:r>
    </w:p>
    <w:p w:rsidR="00836A7D" w:rsidRPr="00142AA4" w:rsidRDefault="00836A7D" w:rsidP="00142AA4">
      <w:pPr>
        <w:pStyle w:val="BodyText31"/>
        <w:tabs>
          <w:tab w:val="left" w:pos="1134"/>
          <w:tab w:val="left" w:pos="1272"/>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A"/>
        <w:numPr>
          <w:ilvl w:val="2"/>
          <w:numId w:val="105"/>
        </w:numPr>
        <w:tabs>
          <w:tab w:val="left" w:pos="1134"/>
        </w:tabs>
        <w:suppressAutoHyphens/>
        <w:ind w:left="0" w:firstLine="0"/>
        <w:jc w:val="both"/>
        <w:rPr>
          <w:rStyle w:val="None"/>
          <w:rFonts w:ascii="Arial Narrow" w:eastAsia="Arial" w:hAnsi="Arial Narrow" w:cs="Miriam"/>
          <w:color w:val="auto"/>
        </w:rPr>
      </w:pPr>
      <w:r w:rsidRPr="00142AA4">
        <w:rPr>
          <w:rStyle w:val="None"/>
          <w:rFonts w:ascii="Arial Narrow" w:hAnsi="Arial Narrow" w:cs="Miriam"/>
          <w:color w:val="auto"/>
        </w:rPr>
        <w:t xml:space="preserve">CONOCEN LOS REQUISITOS Y CONDICIONES ESTIPULADAS EN LAS BASES DE LA </w:t>
      </w:r>
      <w:r w:rsidR="00F14EDD" w:rsidRPr="00142AA4">
        <w:rPr>
          <w:rStyle w:val="None"/>
          <w:rFonts w:ascii="Arial Narrow" w:hAnsi="Arial Narrow" w:cs="Miriam"/>
          <w:color w:val="auto"/>
        </w:rPr>
        <w:t>CONVOCATORIA</w:t>
      </w:r>
      <w:r w:rsidRPr="00142AA4">
        <w:rPr>
          <w:rStyle w:val="None"/>
          <w:rFonts w:ascii="Arial Narrow" w:hAnsi="Arial Narrow" w:cs="Miriam"/>
          <w:color w:val="auto"/>
        </w:rPr>
        <w:t xml:space="preserve"> A LA LICITACIÓN PÚBLICA NACIONAL </w:t>
      </w:r>
      <w:r w:rsidR="00594FD8">
        <w:rPr>
          <w:rStyle w:val="None"/>
          <w:rFonts w:ascii="Arial Narrow" w:hAnsi="Arial Narrow" w:cs="Miriam"/>
          <w:color w:val="auto"/>
        </w:rPr>
        <w:t>ELECTRÓNICA</w:t>
      </w:r>
      <w:r w:rsidRPr="00142AA4">
        <w:rPr>
          <w:rStyle w:val="None"/>
          <w:rFonts w:ascii="Arial Narrow" w:hAnsi="Arial Narrow" w:cs="Miriam"/>
          <w:color w:val="auto"/>
        </w:rPr>
        <w:t xml:space="preserve"> CONSOLIDADA____________.</w:t>
      </w:r>
    </w:p>
    <w:p w:rsidR="00836A7D" w:rsidRPr="00142AA4" w:rsidRDefault="00836A7D" w:rsidP="00142AA4">
      <w:pPr>
        <w:pStyle w:val="BodyText31"/>
        <w:tabs>
          <w:tab w:val="left" w:pos="1134"/>
          <w:tab w:val="left" w:pos="1854"/>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A"/>
        <w:numPr>
          <w:ilvl w:val="2"/>
          <w:numId w:val="105"/>
        </w:numPr>
        <w:tabs>
          <w:tab w:val="left" w:pos="1134"/>
        </w:tabs>
        <w:suppressAutoHyphens/>
        <w:ind w:left="0" w:firstLine="0"/>
        <w:jc w:val="both"/>
        <w:rPr>
          <w:rStyle w:val="None"/>
          <w:rFonts w:ascii="Arial Narrow" w:eastAsia="Arial" w:hAnsi="Arial Narrow" w:cs="Miriam"/>
          <w:color w:val="auto"/>
        </w:rPr>
      </w:pPr>
      <w:r w:rsidRPr="00142AA4">
        <w:rPr>
          <w:rStyle w:val="None"/>
          <w:rFonts w:ascii="Arial Narrow" w:hAnsi="Arial Narrow" w:cs="Miriam"/>
          <w:color w:val="auto"/>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836A7D" w:rsidRPr="00142AA4" w:rsidRDefault="00836A7D" w:rsidP="00142AA4">
      <w:pPr>
        <w:pStyle w:val="BodyText31"/>
        <w:tabs>
          <w:tab w:val="left" w:pos="113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sz w:val="22"/>
          <w:szCs w:val="22"/>
        </w:rPr>
      </w:pP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Fonts w:ascii="Arial Narrow" w:hAnsi="Arial Narrow" w:cs="Miriam"/>
          <w:sz w:val="22"/>
          <w:szCs w:val="22"/>
        </w:rPr>
        <w:t>EXPUESTO LO ANTERIOR, LAS PARTES OTORGAN LAS SIGUIENTES:</w:t>
      </w: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center"/>
        <w:rPr>
          <w:rStyle w:val="None"/>
          <w:rFonts w:ascii="Arial Narrow" w:hAnsi="Arial Narrow" w:cs="Miriam"/>
          <w:b/>
          <w:bCs/>
          <w:sz w:val="22"/>
          <w:szCs w:val="22"/>
        </w:rPr>
      </w:pPr>
      <w:r w:rsidRPr="00142AA4">
        <w:rPr>
          <w:rStyle w:val="None"/>
          <w:rFonts w:ascii="Arial Narrow" w:hAnsi="Arial Narrow" w:cs="Miriam"/>
          <w:b/>
          <w:bCs/>
          <w:sz w:val="22"/>
          <w:szCs w:val="22"/>
        </w:rPr>
        <w:t>CLÁUSULAS</w:t>
      </w: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center"/>
        <w:rPr>
          <w:rFonts w:ascii="Arial Narrow" w:hAnsi="Arial Narrow" w:cs="Miriam"/>
          <w:b/>
          <w:bCs/>
          <w:sz w:val="22"/>
          <w:szCs w:val="22"/>
        </w:rPr>
      </w:pP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Style w:val="None"/>
          <w:rFonts w:ascii="Arial Narrow" w:hAnsi="Arial Narrow" w:cs="Miriam"/>
          <w:b/>
          <w:bCs/>
          <w:sz w:val="22"/>
          <w:szCs w:val="22"/>
        </w:rPr>
      </w:pPr>
      <w:r w:rsidRPr="00142AA4">
        <w:rPr>
          <w:rStyle w:val="None"/>
          <w:rFonts w:ascii="Arial Narrow" w:hAnsi="Arial Narrow" w:cs="Miriam"/>
          <w:b/>
          <w:bCs/>
          <w:sz w:val="22"/>
          <w:szCs w:val="22"/>
        </w:rPr>
        <w:t>PRIMERA.-</w:t>
      </w:r>
      <w:r w:rsidRPr="00142AA4">
        <w:rPr>
          <w:rStyle w:val="None"/>
          <w:rFonts w:ascii="Arial Narrow" w:hAnsi="Arial Narrow" w:cs="Miriam"/>
          <w:b/>
          <w:bCs/>
          <w:sz w:val="22"/>
          <w:szCs w:val="22"/>
        </w:rPr>
        <w:tab/>
        <w:t>OBJETO.- “PARTICIPACIÓN CONJUNTA”.</w:t>
      </w: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Style w:val="None"/>
          <w:rFonts w:ascii="Arial Narrow" w:hAnsi="Arial Narrow" w:cs="Miriam"/>
          <w:b/>
          <w:bCs/>
          <w:sz w:val="22"/>
          <w:szCs w:val="22"/>
        </w:rPr>
        <w:t>“LAS PARTES”</w:t>
      </w:r>
      <w:r w:rsidRPr="00142AA4">
        <w:rPr>
          <w:rFonts w:ascii="Arial Narrow" w:hAnsi="Arial Narrow" w:cs="Miriam"/>
          <w:sz w:val="22"/>
          <w:szCs w:val="22"/>
        </w:rPr>
        <w:t xml:space="preserve"> CONVIENEN, EN CONJUNTAR SUS RECURSOS TÉCNICOS, LEGALES, ADMINISTRATIVOS, ECONÓMICOS Y FINANCIEROS PARA PRESENTAR PROPOSICIÓN TÉCNICA Y ECONÓMICA EN LA LICITACIÓN PÚBLICA NACIONAL </w:t>
      </w:r>
      <w:r w:rsidR="00594FD8">
        <w:rPr>
          <w:rFonts w:ascii="Arial Narrow" w:hAnsi="Arial Narrow" w:cs="Miriam"/>
          <w:sz w:val="22"/>
          <w:szCs w:val="22"/>
        </w:rPr>
        <w:t>ELECTRÓNICA</w:t>
      </w:r>
      <w:r w:rsidRPr="00142AA4">
        <w:rPr>
          <w:rFonts w:ascii="Arial Narrow" w:hAnsi="Arial Narrow" w:cs="Miriam"/>
          <w:sz w:val="22"/>
          <w:szCs w:val="22"/>
        </w:rPr>
        <w:t xml:space="preserve"> CONSOLIDADA NÚMERO _________ Y EN CASO DE SER ADJUDICATARIO DEL CONTRATO, SE OBLIGAN A PRESTAR EL SERVICIO OBJETO DEL CONVENIO, CON LA PARTICIPACIÓN SIGUIENTE:</w:t>
      </w:r>
    </w:p>
    <w:p w:rsidR="00836A7D" w:rsidRPr="00142AA4" w:rsidRDefault="00836A7D" w:rsidP="00142AA4">
      <w:pPr>
        <w:pStyle w:val="BodyText21"/>
        <w:tabs>
          <w:tab w:val="left" w:pos="360"/>
          <w:tab w:val="left" w:pos="720"/>
          <w:tab w:val="left" w:pos="1080"/>
          <w:tab w:val="left" w:pos="1134"/>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Style w:val="None"/>
          <w:rFonts w:ascii="Arial Narrow" w:hAnsi="Arial Narrow" w:cs="Miriam"/>
          <w:b/>
          <w:bCs/>
          <w:sz w:val="22"/>
          <w:szCs w:val="22"/>
        </w:rPr>
        <w:t>PARTICIPANTE “A”:</w:t>
      </w:r>
      <w:r w:rsidRPr="00142AA4">
        <w:rPr>
          <w:rFonts w:ascii="Arial Narrow" w:hAnsi="Arial Narrow" w:cs="Miriam"/>
          <w:sz w:val="22"/>
          <w:szCs w:val="22"/>
        </w:rPr>
        <w:t xml:space="preserve"> </w:t>
      </w:r>
      <w:r w:rsidRPr="00142AA4">
        <w:rPr>
          <w:rStyle w:val="None"/>
          <w:rFonts w:ascii="Arial Narrow" w:hAnsi="Arial Narrow" w:cs="Miriam"/>
          <w:b/>
          <w:bCs/>
          <w:i/>
          <w:iCs/>
          <w:sz w:val="22"/>
          <w:szCs w:val="22"/>
        </w:rPr>
        <w:t>(DESCRIBIR LA PARTE QUE SE OBLIGA A SUMINISTRAR)</w:t>
      </w:r>
      <w:r w:rsidRPr="00142AA4">
        <w:rPr>
          <w:rFonts w:ascii="Arial Narrow" w:hAnsi="Arial Narrow" w:cs="Miriam"/>
          <w:sz w:val="22"/>
          <w:szCs w:val="22"/>
        </w:rPr>
        <w:t>.</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Style w:val="None"/>
          <w:rFonts w:ascii="Arial Narrow" w:hAnsi="Arial Narrow" w:cs="Miriam"/>
          <w:b/>
          <w:bCs/>
          <w:i/>
          <w:iCs/>
          <w:sz w:val="22"/>
          <w:szCs w:val="22"/>
        </w:rPr>
        <w:t>(CADA UNO DE LOS INTEGRANTES QUE CONFORMAN LA PARTICIPACIÓN CONJUNTA PARA LA PRESENTACIÓN DE PROPUESTAS DEBERÁ DESCRIBIR LA PARTE QUE SE OBLIGA A ENTREGAR)</w:t>
      </w:r>
      <w:r w:rsidRPr="00142AA4">
        <w:rPr>
          <w:rFonts w:ascii="Arial Narrow" w:hAnsi="Arial Narrow" w:cs="Miriam"/>
          <w:sz w:val="22"/>
          <w:szCs w:val="22"/>
        </w:rPr>
        <w:t>.</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Style w:val="None"/>
          <w:rFonts w:ascii="Arial Narrow" w:hAnsi="Arial Narrow" w:cs="Miriam"/>
          <w:b/>
          <w:bCs/>
          <w:sz w:val="22"/>
          <w:szCs w:val="22"/>
        </w:rPr>
      </w:pPr>
      <w:r w:rsidRPr="00142AA4">
        <w:rPr>
          <w:rStyle w:val="None"/>
          <w:rFonts w:ascii="Arial Narrow" w:hAnsi="Arial Narrow" w:cs="Miriam"/>
          <w:b/>
          <w:bCs/>
          <w:sz w:val="22"/>
          <w:szCs w:val="22"/>
        </w:rPr>
        <w:t>SEGUNDA.-</w:t>
      </w:r>
      <w:r w:rsidRPr="00142AA4">
        <w:rPr>
          <w:rStyle w:val="None"/>
          <w:rFonts w:ascii="Arial Narrow" w:hAnsi="Arial Narrow" w:cs="Miriam"/>
          <w:b/>
          <w:bCs/>
          <w:sz w:val="22"/>
          <w:szCs w:val="22"/>
        </w:rPr>
        <w:tab/>
        <w:t>REPRESENTANTE COMÚN Y OBLIGADO SOLIDARIO.</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Style w:val="None"/>
          <w:rFonts w:ascii="Arial Narrow" w:hAnsi="Arial Narrow" w:cs="Miriam"/>
          <w:b/>
          <w:bCs/>
          <w:sz w:val="22"/>
          <w:szCs w:val="22"/>
        </w:rPr>
        <w:t>“LAS PARTES</w:t>
      </w:r>
      <w:r w:rsidR="009A6347">
        <w:rPr>
          <w:rStyle w:val="None"/>
          <w:rFonts w:ascii="Arial Narrow" w:hAnsi="Arial Narrow" w:cs="Miriam"/>
          <w:b/>
          <w:bCs/>
          <w:sz w:val="22"/>
          <w:szCs w:val="22"/>
        </w:rPr>
        <w:t xml:space="preserve">” </w:t>
      </w:r>
      <w:r w:rsidR="009A6347" w:rsidRPr="00142AA4">
        <w:rPr>
          <w:rFonts w:ascii="Arial Narrow" w:hAnsi="Arial Narrow" w:cs="Miriam"/>
          <w:sz w:val="22"/>
          <w:szCs w:val="22"/>
        </w:rPr>
        <w:t>ACEPTAN</w:t>
      </w:r>
      <w:r w:rsidRPr="00142AA4">
        <w:rPr>
          <w:rFonts w:ascii="Arial Narrow" w:hAnsi="Arial Narrow" w:cs="Miriam"/>
          <w:sz w:val="22"/>
          <w:szCs w:val="22"/>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Fonts w:ascii="Arial Narrow" w:hAnsi="Arial Narrow" w:cs="Miriam"/>
          <w:sz w:val="22"/>
          <w:szCs w:val="22"/>
        </w:rPr>
        <w:t>ASIMISMO, CONVIENEN ENTRE SI EN CONSTITUIRSE EN FORMA CONJUNTA Y SOLIDARIA PARA COMPROMETERSE POR CUALQUIER RESPONSABILIDAD DERIVADA DEL CUMPLIMIENTO DE LAS OBLIGACIONES ESTABLECIDAS EN EL PRESENTE CONVENIO, CON RELACIÓN AL CONTRATO, POR LO QUE AMBAS PARTES RECONOCEN QUE ESTAN FACULTADAS POR LA CNSF PARA ACEPTAR LOS RIESGOS DE ACUERDO A SUS AUTORIZACIONES</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Style w:val="None"/>
          <w:rFonts w:ascii="Arial Narrow" w:hAnsi="Arial Narrow" w:cs="Miriam"/>
          <w:b/>
          <w:bCs/>
          <w:sz w:val="22"/>
          <w:szCs w:val="22"/>
        </w:rPr>
      </w:pPr>
      <w:r w:rsidRPr="00142AA4">
        <w:rPr>
          <w:rStyle w:val="None"/>
          <w:rFonts w:ascii="Arial Narrow" w:hAnsi="Arial Narrow" w:cs="Miriam"/>
          <w:b/>
          <w:bCs/>
          <w:sz w:val="22"/>
          <w:szCs w:val="22"/>
        </w:rPr>
        <w:t xml:space="preserve">TERCERA.- </w:t>
      </w:r>
      <w:r w:rsidRPr="00142AA4">
        <w:rPr>
          <w:rStyle w:val="None"/>
          <w:rFonts w:ascii="Arial Narrow" w:hAnsi="Arial Narrow" w:cs="Miriam"/>
          <w:b/>
          <w:bCs/>
          <w:sz w:val="22"/>
          <w:szCs w:val="22"/>
        </w:rPr>
        <w:tab/>
        <w:t>DEL COBRO DE LAS FACTURAS.</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Style w:val="None"/>
          <w:rFonts w:ascii="Arial Narrow" w:hAnsi="Arial Narrow" w:cs="Miriam"/>
          <w:b/>
          <w:bCs/>
          <w:sz w:val="22"/>
          <w:szCs w:val="22"/>
        </w:rPr>
        <w:t>“LAS PARTES”</w:t>
      </w:r>
      <w:r w:rsidRPr="00142AA4">
        <w:rPr>
          <w:rFonts w:ascii="Arial Narrow" w:hAnsi="Arial Narrow" w:cs="Miriam"/>
          <w:sz w:val="22"/>
          <w:szCs w:val="22"/>
        </w:rPr>
        <w:t xml:space="preserve"> CONVIENEN EXPRESAMENTE, QUE “EL PARTICIPANTE______ </w:t>
      </w:r>
      <w:r w:rsidRPr="00142AA4">
        <w:rPr>
          <w:rStyle w:val="None"/>
          <w:rFonts w:ascii="Arial Narrow" w:hAnsi="Arial Narrow" w:cs="Miriam"/>
          <w:b/>
          <w:bCs/>
          <w:i/>
          <w:iCs/>
          <w:sz w:val="22"/>
          <w:szCs w:val="22"/>
        </w:rPr>
        <w:t>(LOS PARTICIPANTES, DEBERÁN INDICAR CUÁL DE ELLOS ESTARÁ FACULTADO PARA REALIZAR EL COBRO)</w:t>
      </w:r>
      <w:r w:rsidRPr="00142AA4">
        <w:rPr>
          <w:rFonts w:ascii="Arial Narrow" w:hAnsi="Arial Narrow" w:cs="Miriam"/>
          <w:sz w:val="22"/>
          <w:szCs w:val="22"/>
        </w:rPr>
        <w:t xml:space="preserve">, PARA EFECTUAR EL COBRO DE LAS FACTURAS RELATIVAS AL SERVICIO QUE SEA PRESTADO A LAS API CON MOTIVO DEL CONTRATO QUE SE DERIVE DE LA LICITACIÓN PÚBLICA NACIONAL </w:t>
      </w:r>
      <w:r w:rsidR="00594FD8">
        <w:rPr>
          <w:rFonts w:ascii="Arial Narrow" w:hAnsi="Arial Narrow" w:cs="Miriam"/>
          <w:sz w:val="22"/>
          <w:szCs w:val="22"/>
        </w:rPr>
        <w:t>ELECTRÓNICA</w:t>
      </w:r>
      <w:r w:rsidRPr="00142AA4">
        <w:rPr>
          <w:rFonts w:ascii="Arial Narrow" w:hAnsi="Arial Narrow" w:cs="Miriam"/>
          <w:sz w:val="22"/>
          <w:szCs w:val="22"/>
        </w:rPr>
        <w:t xml:space="preserve"> CONSOLIDADA NÚMERO _________.</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Style w:val="None"/>
          <w:rFonts w:ascii="Arial Narrow" w:hAnsi="Arial Narrow" w:cs="Miriam"/>
          <w:b/>
          <w:bCs/>
          <w:sz w:val="22"/>
          <w:szCs w:val="22"/>
        </w:rPr>
      </w:pPr>
      <w:r w:rsidRPr="00142AA4">
        <w:rPr>
          <w:rStyle w:val="None"/>
          <w:rFonts w:ascii="Arial Narrow" w:hAnsi="Arial Narrow" w:cs="Miriam"/>
          <w:b/>
          <w:bCs/>
          <w:sz w:val="22"/>
          <w:szCs w:val="22"/>
        </w:rPr>
        <w:t xml:space="preserve">CUARTA.- </w:t>
      </w:r>
      <w:r w:rsidRPr="00142AA4">
        <w:rPr>
          <w:rStyle w:val="None"/>
          <w:rFonts w:ascii="Arial Narrow" w:hAnsi="Arial Narrow" w:cs="Miriam"/>
          <w:b/>
          <w:bCs/>
          <w:sz w:val="22"/>
          <w:szCs w:val="22"/>
        </w:rPr>
        <w:tab/>
        <w:t>VIGENCIA.</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Style w:val="None"/>
          <w:rFonts w:ascii="Arial Narrow" w:hAnsi="Arial Narrow" w:cs="Miriam"/>
          <w:b/>
          <w:bCs/>
          <w:sz w:val="22"/>
          <w:szCs w:val="22"/>
        </w:rPr>
        <w:t>“LAS PARTES “</w:t>
      </w:r>
      <w:r w:rsidRPr="00142AA4">
        <w:rPr>
          <w:rFonts w:ascii="Arial Narrow" w:hAnsi="Arial Narrow" w:cs="Miriam"/>
          <w:sz w:val="22"/>
          <w:szCs w:val="22"/>
        </w:rPr>
        <w:t xml:space="preserve">CONVIENEN, EN QUE LA VIGENCIA DEL PRESENTE CONVENIO SERÁ EL DEL PERÍODO DURANTE EL CUAL SE DESARROLLE EL PROCEDIMIENTO DE LA LICITACIÓN PÚBLICA NACIONAL </w:t>
      </w:r>
      <w:r w:rsidR="00594FD8">
        <w:rPr>
          <w:rFonts w:ascii="Arial Narrow" w:hAnsi="Arial Narrow" w:cs="Miriam"/>
          <w:sz w:val="22"/>
          <w:szCs w:val="22"/>
        </w:rPr>
        <w:t>ELECTRÓNICA</w:t>
      </w:r>
      <w:r w:rsidRPr="00142AA4">
        <w:rPr>
          <w:rFonts w:ascii="Arial Narrow" w:hAnsi="Arial Narrow" w:cs="Miriam"/>
          <w:sz w:val="22"/>
          <w:szCs w:val="22"/>
        </w:rPr>
        <w:t xml:space="preserve"> CONSOLIDADA NÚMERO __________, INCLUYENDO, EN SU CASO, DE RESULTAR ADJUDICADOS DEL CONTRATO, EL PLAZO QUE SE ESTIPULE EN ÉSTE Y EL QUE PUDIERA RESULTAR DE CONVENIOS DE MODIFICACIÓN.</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Style w:val="None"/>
          <w:rFonts w:ascii="Arial Narrow" w:hAnsi="Arial Narrow" w:cs="Miriam"/>
          <w:b/>
          <w:bCs/>
          <w:sz w:val="22"/>
          <w:szCs w:val="22"/>
        </w:rPr>
      </w:pPr>
      <w:r w:rsidRPr="00142AA4">
        <w:rPr>
          <w:rStyle w:val="None"/>
          <w:rFonts w:ascii="Arial Narrow" w:hAnsi="Arial Narrow" w:cs="Miriam"/>
          <w:b/>
          <w:bCs/>
          <w:sz w:val="22"/>
          <w:szCs w:val="22"/>
        </w:rPr>
        <w:t>QUINTA.-</w:t>
      </w:r>
      <w:r w:rsidRPr="00142AA4">
        <w:rPr>
          <w:rStyle w:val="None"/>
          <w:rFonts w:ascii="Arial Narrow" w:hAnsi="Arial Narrow" w:cs="Miriam"/>
          <w:b/>
          <w:bCs/>
          <w:sz w:val="22"/>
          <w:szCs w:val="22"/>
        </w:rPr>
        <w:tab/>
        <w:t>OBLIGACIONES.</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Style w:val="None"/>
          <w:rFonts w:ascii="Arial Narrow" w:hAnsi="Arial Narrow" w:cs="Miriam"/>
          <w:b/>
          <w:bCs/>
          <w:sz w:val="22"/>
          <w:szCs w:val="22"/>
        </w:rPr>
        <w:t>“LAS PARTES”</w:t>
      </w:r>
      <w:r w:rsidRPr="00142AA4">
        <w:rPr>
          <w:rFonts w:ascii="Arial Narrow" w:hAnsi="Arial Narrow" w:cs="Miriam"/>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Style w:val="None"/>
          <w:rFonts w:ascii="Arial Narrow" w:hAnsi="Arial Narrow" w:cs="Miriam"/>
          <w:b/>
          <w:bCs/>
          <w:sz w:val="22"/>
          <w:szCs w:val="22"/>
        </w:rPr>
        <w:t>“LAS PARTES”</w:t>
      </w:r>
      <w:r w:rsidRPr="00142AA4">
        <w:rPr>
          <w:rFonts w:ascii="Arial Narrow" w:hAnsi="Arial Narrow" w:cs="Miriam"/>
          <w:sz w:val="22"/>
          <w:szCs w:val="22"/>
        </w:rPr>
        <w:t xml:space="preserve"> ACEPTAN Y SE OBLIGAN A PROTOCOLIZAR ANTE NOTARIO PÚBLICO EL PRESENTE CONVENIO, EN CASO DE RESULTAR ADJUDICADOS DEL CONTRATO QUE SE DERIVE DEL FALLO EMITIDO EN LA LICITACIÓN PÚBLICA NACIONAL </w:t>
      </w:r>
      <w:r w:rsidR="00594FD8">
        <w:rPr>
          <w:rFonts w:ascii="Arial Narrow" w:hAnsi="Arial Narrow" w:cs="Miriam"/>
          <w:sz w:val="22"/>
          <w:szCs w:val="22"/>
        </w:rPr>
        <w:t>ELECTRÓNICA</w:t>
      </w:r>
      <w:r w:rsidRPr="00142AA4">
        <w:rPr>
          <w:rFonts w:ascii="Arial Narrow" w:hAnsi="Arial Narrow" w:cs="Miriam"/>
          <w:sz w:val="22"/>
          <w:szCs w:val="22"/>
        </w:rPr>
        <w:t xml:space="preserve"> CONSOLIDADA NÚMERO _________ EN QUE PARTICIPAN Y, QUE EL PRESENTE INSTRUMENTO, DEBIDAMENTE PROTOCOLIZADO, FORMARÁ PARTE INTEGRANTE DE LOS CONTRATOS QUE SUSCRIBAN LOS REPRESENTANTES LEGALES DE CADA INTEGRANTE Y LAS API. </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r w:rsidRPr="00142AA4">
        <w:rPr>
          <w:rFonts w:ascii="Arial Narrow" w:hAnsi="Arial Narrow" w:cs="Miriam"/>
          <w:sz w:val="22"/>
          <w:szCs w:val="22"/>
        </w:rPr>
        <w:t xml:space="preserve">LEÍDO QUE FUE EL PRESENTE CONVENIO POR </w:t>
      </w:r>
      <w:r w:rsidRPr="00142AA4">
        <w:rPr>
          <w:rStyle w:val="None"/>
          <w:rFonts w:ascii="Arial Narrow" w:hAnsi="Arial Narrow" w:cs="Miriam"/>
          <w:b/>
          <w:bCs/>
          <w:sz w:val="22"/>
          <w:szCs w:val="22"/>
        </w:rPr>
        <w:t>“LAS PARTES”</w:t>
      </w:r>
      <w:r w:rsidRPr="00142AA4">
        <w:rPr>
          <w:rFonts w:ascii="Arial Narrow" w:hAnsi="Arial Narrow" w:cs="Miriam"/>
          <w:sz w:val="22"/>
          <w:szCs w:val="22"/>
        </w:rPr>
        <w:t xml:space="preserve"> Y ENTERADOS DE SU ALCANCE Y EFECTOS LEGALES, ACEPTANDO QUE NO EXISTIÓ ERROR, DOLO, VIOLENCIA O MALA FE, LO RATIFICAN Y FIRMAN, DE CONFORMIDAD EN LA CIUDAD DE MÉXICO, DISTRITO FEDERAL, EL DÍA ___________ DE _________ DE 201___.</w:t>
      </w:r>
    </w:p>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4209"/>
        <w:gridCol w:w="842"/>
        <w:gridCol w:w="3789"/>
      </w:tblGrid>
      <w:tr w:rsidR="00E873A4" w:rsidRPr="00142AA4" w:rsidTr="00142AA4">
        <w:trPr>
          <w:trHeight w:val="678"/>
        </w:trPr>
        <w:tc>
          <w:tcPr>
            <w:tcW w:w="2381" w:type="pct"/>
            <w:tcBorders>
              <w:top w:val="nil"/>
              <w:left w:val="nil"/>
              <w:bottom w:val="single" w:sz="4" w:space="0" w:color="000000"/>
              <w:right w:val="nil"/>
            </w:tcBorders>
            <w:shd w:val="clear" w:color="auto" w:fill="auto"/>
            <w:tcMar>
              <w:top w:w="80" w:type="dxa"/>
              <w:left w:w="620" w:type="dxa"/>
              <w:bottom w:w="80" w:type="dxa"/>
              <w:right w:w="80" w:type="dxa"/>
            </w:tcMar>
          </w:tcPr>
          <w:p w:rsidR="00836A7D" w:rsidRPr="00142AA4" w:rsidRDefault="00836A7D"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jc w:val="center"/>
              <w:rPr>
                <w:rFonts w:ascii="Arial Narrow" w:hAnsi="Arial Narrow" w:cs="Miriam"/>
                <w:sz w:val="22"/>
                <w:szCs w:val="22"/>
              </w:rPr>
            </w:pPr>
            <w:r w:rsidRPr="00142AA4">
              <w:rPr>
                <w:rStyle w:val="None"/>
                <w:rFonts w:ascii="Arial Narrow" w:hAnsi="Arial Narrow" w:cs="Miriam"/>
                <w:sz w:val="22"/>
                <w:szCs w:val="22"/>
              </w:rPr>
              <w:t>“</w:t>
            </w:r>
            <w:r w:rsidRPr="00142AA4">
              <w:rPr>
                <w:rStyle w:val="None"/>
                <w:rFonts w:ascii="Arial Narrow" w:hAnsi="Arial Narrow" w:cs="Miriam"/>
                <w:b/>
                <w:bCs/>
                <w:sz w:val="22"/>
                <w:szCs w:val="22"/>
              </w:rPr>
              <w:t>EL PARTICIPANTE A”</w:t>
            </w:r>
          </w:p>
        </w:tc>
        <w:tc>
          <w:tcPr>
            <w:tcW w:w="476" w:type="pct"/>
            <w:tcBorders>
              <w:top w:val="nil"/>
              <w:left w:val="nil"/>
              <w:bottom w:val="nil"/>
              <w:right w:val="nil"/>
            </w:tcBorders>
            <w:shd w:val="clear" w:color="auto" w:fill="auto"/>
            <w:tcMar>
              <w:top w:w="80" w:type="dxa"/>
              <w:left w:w="80" w:type="dxa"/>
              <w:bottom w:w="80" w:type="dxa"/>
              <w:right w:w="80" w:type="dxa"/>
            </w:tcMar>
          </w:tcPr>
          <w:p w:rsidR="00836A7D" w:rsidRPr="00142AA4" w:rsidRDefault="00836A7D" w:rsidP="00142AA4">
            <w:pPr>
              <w:rPr>
                <w:rFonts w:ascii="Arial Narrow" w:hAnsi="Arial Narrow" w:cs="Miriam"/>
                <w:sz w:val="22"/>
                <w:szCs w:val="22"/>
              </w:rPr>
            </w:pPr>
          </w:p>
        </w:tc>
        <w:tc>
          <w:tcPr>
            <w:tcW w:w="2143" w:type="pct"/>
            <w:tcBorders>
              <w:top w:val="nil"/>
              <w:left w:val="nil"/>
              <w:bottom w:val="single" w:sz="4" w:space="0" w:color="000000"/>
              <w:right w:val="nil"/>
            </w:tcBorders>
            <w:shd w:val="clear" w:color="auto" w:fill="auto"/>
            <w:tcMar>
              <w:top w:w="80" w:type="dxa"/>
              <w:left w:w="80" w:type="dxa"/>
              <w:bottom w:w="80" w:type="dxa"/>
              <w:right w:w="80" w:type="dxa"/>
            </w:tcMar>
          </w:tcPr>
          <w:p w:rsidR="00836A7D" w:rsidRPr="00142AA4" w:rsidRDefault="00836A7D" w:rsidP="00142AA4">
            <w:pPr>
              <w:pStyle w:val="BodyText21"/>
              <w:jc w:val="center"/>
              <w:rPr>
                <w:rFonts w:ascii="Arial Narrow" w:hAnsi="Arial Narrow" w:cs="Miriam"/>
                <w:sz w:val="22"/>
                <w:szCs w:val="22"/>
              </w:rPr>
            </w:pPr>
            <w:r w:rsidRPr="00142AA4">
              <w:rPr>
                <w:rStyle w:val="None"/>
                <w:rFonts w:ascii="Arial Narrow" w:hAnsi="Arial Narrow" w:cs="Miriam"/>
                <w:b/>
                <w:bCs/>
                <w:sz w:val="22"/>
                <w:szCs w:val="22"/>
              </w:rPr>
              <w:t xml:space="preserve">     “EL PARTICIPANTE B”</w:t>
            </w:r>
          </w:p>
        </w:tc>
      </w:tr>
      <w:tr w:rsidR="00836A7D" w:rsidRPr="00142AA4" w:rsidTr="00142AA4">
        <w:trPr>
          <w:trHeight w:val="488"/>
        </w:trPr>
        <w:tc>
          <w:tcPr>
            <w:tcW w:w="2381" w:type="pct"/>
            <w:tcBorders>
              <w:top w:val="single" w:sz="4" w:space="0" w:color="000000"/>
              <w:left w:val="nil"/>
              <w:bottom w:val="nil"/>
              <w:right w:val="nil"/>
            </w:tcBorders>
            <w:shd w:val="clear" w:color="auto" w:fill="auto"/>
            <w:tcMar>
              <w:top w:w="80" w:type="dxa"/>
              <w:left w:w="80" w:type="dxa"/>
              <w:bottom w:w="80" w:type="dxa"/>
              <w:right w:w="80" w:type="dxa"/>
            </w:tcMar>
          </w:tcPr>
          <w:p w:rsidR="00836A7D" w:rsidRPr="00142AA4" w:rsidRDefault="00836A7D" w:rsidP="00142AA4">
            <w:pPr>
              <w:pStyle w:val="Ttulo31"/>
              <w:tabs>
                <w:tab w:val="left" w:pos="43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pacing w:before="0" w:after="0"/>
              <w:ind w:left="0" w:firstLine="0"/>
              <w:jc w:val="center"/>
              <w:rPr>
                <w:rStyle w:val="None"/>
                <w:rFonts w:ascii="Arial Narrow" w:hAnsi="Arial Narrow" w:cs="Miriam"/>
                <w:color w:val="auto"/>
                <w:sz w:val="22"/>
                <w:szCs w:val="22"/>
              </w:rPr>
            </w:pPr>
            <w:r w:rsidRPr="00142AA4">
              <w:rPr>
                <w:rStyle w:val="None"/>
                <w:rFonts w:ascii="Arial Narrow" w:hAnsi="Arial Narrow" w:cs="Miriam"/>
                <w:color w:val="auto"/>
                <w:sz w:val="22"/>
                <w:szCs w:val="22"/>
              </w:rPr>
              <w:t>NOMBRE Y CARGO</w:t>
            </w:r>
          </w:p>
          <w:p w:rsidR="00836A7D" w:rsidRPr="00142AA4" w:rsidRDefault="00836A7D" w:rsidP="00142AA4">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suppressAutoHyphens/>
              <w:jc w:val="center"/>
              <w:rPr>
                <w:rFonts w:ascii="Arial Narrow" w:hAnsi="Arial Narrow" w:cs="Miriam"/>
                <w:color w:val="auto"/>
              </w:rPr>
            </w:pPr>
            <w:r w:rsidRPr="00142AA4">
              <w:rPr>
                <w:rStyle w:val="None"/>
                <w:rFonts w:ascii="Arial Narrow" w:hAnsi="Arial Narrow" w:cs="Miriam"/>
                <w:b/>
                <w:bCs/>
                <w:color w:val="auto"/>
              </w:rPr>
              <w:t>DEL APODERADO LEGAL</w:t>
            </w:r>
          </w:p>
        </w:tc>
        <w:tc>
          <w:tcPr>
            <w:tcW w:w="476" w:type="pct"/>
            <w:tcBorders>
              <w:top w:val="nil"/>
              <w:left w:val="nil"/>
              <w:bottom w:val="nil"/>
              <w:right w:val="nil"/>
            </w:tcBorders>
            <w:shd w:val="clear" w:color="auto" w:fill="auto"/>
            <w:tcMar>
              <w:top w:w="80" w:type="dxa"/>
              <w:left w:w="80" w:type="dxa"/>
              <w:bottom w:w="80" w:type="dxa"/>
              <w:right w:w="80" w:type="dxa"/>
            </w:tcMar>
          </w:tcPr>
          <w:p w:rsidR="00836A7D" w:rsidRPr="00142AA4" w:rsidRDefault="00836A7D" w:rsidP="00142AA4">
            <w:pPr>
              <w:rPr>
                <w:rFonts w:ascii="Arial Narrow" w:hAnsi="Arial Narrow" w:cs="Miriam"/>
                <w:sz w:val="22"/>
                <w:szCs w:val="22"/>
                <w:lang w:val="es-MX"/>
              </w:rPr>
            </w:pPr>
          </w:p>
        </w:tc>
        <w:tc>
          <w:tcPr>
            <w:tcW w:w="2143" w:type="pct"/>
            <w:tcBorders>
              <w:top w:val="single" w:sz="4" w:space="0" w:color="000000"/>
              <w:left w:val="nil"/>
              <w:bottom w:val="nil"/>
              <w:right w:val="nil"/>
            </w:tcBorders>
            <w:shd w:val="clear" w:color="auto" w:fill="auto"/>
            <w:tcMar>
              <w:top w:w="80" w:type="dxa"/>
              <w:left w:w="80" w:type="dxa"/>
              <w:bottom w:w="80" w:type="dxa"/>
              <w:right w:w="80" w:type="dxa"/>
            </w:tcMar>
          </w:tcPr>
          <w:p w:rsidR="00836A7D" w:rsidRPr="00142AA4" w:rsidRDefault="00836A7D" w:rsidP="00142AA4">
            <w:pPr>
              <w:pStyle w:val="BodyA"/>
              <w:suppressAutoHyphens/>
              <w:jc w:val="center"/>
              <w:rPr>
                <w:rStyle w:val="None"/>
                <w:rFonts w:ascii="Arial Narrow" w:eastAsia="Arial" w:hAnsi="Arial Narrow" w:cs="Miriam"/>
                <w:b/>
                <w:bCs/>
                <w:color w:val="auto"/>
              </w:rPr>
            </w:pPr>
            <w:r w:rsidRPr="00142AA4">
              <w:rPr>
                <w:rStyle w:val="None"/>
                <w:rFonts w:ascii="Arial Narrow" w:hAnsi="Arial Narrow" w:cs="Miriam"/>
                <w:b/>
                <w:bCs/>
                <w:color w:val="auto"/>
              </w:rPr>
              <w:t xml:space="preserve">NOMBRE Y CARGO </w:t>
            </w:r>
          </w:p>
          <w:p w:rsidR="00836A7D" w:rsidRPr="00142AA4" w:rsidRDefault="00836A7D" w:rsidP="00142AA4">
            <w:pPr>
              <w:pStyle w:val="BodyA"/>
              <w:suppressAutoHyphens/>
              <w:jc w:val="center"/>
              <w:rPr>
                <w:rFonts w:ascii="Arial Narrow" w:hAnsi="Arial Narrow" w:cs="Miriam"/>
                <w:color w:val="auto"/>
              </w:rPr>
            </w:pPr>
            <w:r w:rsidRPr="00142AA4">
              <w:rPr>
                <w:rStyle w:val="None"/>
                <w:rFonts w:ascii="Arial Narrow" w:hAnsi="Arial Narrow" w:cs="Miriam"/>
                <w:b/>
                <w:bCs/>
                <w:color w:val="auto"/>
              </w:rPr>
              <w:t>DEL APODERADO LEGAL</w:t>
            </w:r>
          </w:p>
        </w:tc>
      </w:tr>
    </w:tbl>
    <w:p w:rsidR="005222DB" w:rsidRDefault="005222DB" w:rsidP="00142AA4">
      <w:pPr>
        <w:pStyle w:val="BodyText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sz w:val="22"/>
          <w:szCs w:val="22"/>
        </w:rPr>
      </w:pPr>
    </w:p>
    <w:p w:rsidR="005222DB" w:rsidRDefault="005222DB">
      <w:pPr>
        <w:rPr>
          <w:rFonts w:ascii="Arial Narrow" w:hAnsi="Arial Narrow" w:cs="Miriam"/>
          <w:sz w:val="22"/>
          <w:szCs w:val="22"/>
        </w:rPr>
      </w:pPr>
      <w:r>
        <w:rPr>
          <w:rFonts w:ascii="Arial Narrow" w:hAnsi="Arial Narrow" w:cs="Miriam"/>
          <w:sz w:val="22"/>
          <w:szCs w:val="22"/>
        </w:rPr>
        <w:br w:type="page"/>
      </w:r>
    </w:p>
    <w:p w:rsidR="00836A7D" w:rsidRPr="005222DB"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rPr>
      </w:pPr>
      <w:r w:rsidRPr="005222DB">
        <w:rPr>
          <w:rStyle w:val="None"/>
          <w:rFonts w:ascii="Arial Narrow" w:hAnsi="Arial Narrow" w:cs="Miriam"/>
          <w:b/>
          <w:bCs/>
          <w:color w:val="auto"/>
        </w:rPr>
        <w:t>ANEXO 8</w:t>
      </w:r>
    </w:p>
    <w:p w:rsidR="009A6347" w:rsidRPr="009A6347" w:rsidRDefault="009A6347" w:rsidP="009A6347">
      <w:pPr>
        <w:pStyle w:val="Textoindependiente"/>
        <w:spacing w:after="0"/>
        <w:jc w:val="both"/>
        <w:rPr>
          <w:rFonts w:ascii="Arial Narrow" w:hAnsi="Arial Narrow" w:cs="Narkisim"/>
          <w:b/>
          <w:sz w:val="22"/>
          <w:szCs w:val="22"/>
        </w:rPr>
      </w:pPr>
    </w:p>
    <w:p w:rsidR="009A6347" w:rsidRPr="009A6347" w:rsidRDefault="009A6347" w:rsidP="009A6347">
      <w:pPr>
        <w:pStyle w:val="Textoindependiente"/>
        <w:spacing w:after="0"/>
        <w:jc w:val="center"/>
        <w:rPr>
          <w:rFonts w:ascii="Arial Narrow" w:hAnsi="Arial Narrow" w:cs="Narkisim"/>
          <w:b/>
          <w:sz w:val="22"/>
          <w:szCs w:val="22"/>
        </w:rPr>
      </w:pPr>
      <w:r w:rsidRPr="009A6347">
        <w:rPr>
          <w:rFonts w:ascii="Arial Narrow" w:hAnsi="Arial Narrow" w:cs="Narkisim"/>
          <w:b/>
          <w:sz w:val="22"/>
          <w:szCs w:val="22"/>
        </w:rPr>
        <w:t>FORMATO FRACCION IX DEL ARTÍCULO 49 DE LA LEY GENERAL DE RESPONSABILIDADES ADMINISTRATIVAS.</w:t>
      </w:r>
    </w:p>
    <w:p w:rsidR="009A6347" w:rsidRPr="009A6347" w:rsidRDefault="009A6347" w:rsidP="009A6347">
      <w:pPr>
        <w:pStyle w:val="Encabezado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hAnsi="Arial Narrow" w:cs="Miriam"/>
          <w:color w:val="auto"/>
          <w:sz w:val="22"/>
          <w:szCs w:val="22"/>
        </w:rPr>
      </w:pPr>
    </w:p>
    <w:p w:rsidR="009A6347" w:rsidRPr="009A6347" w:rsidRDefault="009A6347" w:rsidP="009A6347">
      <w:pPr>
        <w:tabs>
          <w:tab w:val="left" w:pos="1"/>
          <w:tab w:val="left" w:pos="4962"/>
        </w:tabs>
        <w:ind w:right="23"/>
        <w:jc w:val="right"/>
        <w:rPr>
          <w:rFonts w:ascii="Arial Narrow" w:hAnsi="Arial Narrow" w:cs="Arial"/>
          <w:b/>
          <w:bCs/>
          <w:i/>
          <w:iCs/>
          <w:sz w:val="22"/>
          <w:szCs w:val="22"/>
          <w:u w:val="single"/>
        </w:rPr>
      </w:pPr>
      <w:r w:rsidRPr="009A6347">
        <w:rPr>
          <w:rFonts w:ascii="Arial Narrow" w:hAnsi="Arial Narrow" w:cs="Arial"/>
          <w:b/>
          <w:bCs/>
          <w:i/>
          <w:iCs/>
          <w:sz w:val="22"/>
          <w:szCs w:val="22"/>
          <w:u w:val="single"/>
        </w:rPr>
        <w:t>Lugar y fecha de expedición</w:t>
      </w:r>
    </w:p>
    <w:p w:rsidR="009A6347" w:rsidRPr="009A6347" w:rsidRDefault="009A6347" w:rsidP="009A6347">
      <w:pPr>
        <w:rPr>
          <w:rFonts w:ascii="Arial Narrow" w:hAnsi="Arial Narrow" w:cs="Arial"/>
          <w:bCs/>
          <w:sz w:val="22"/>
          <w:szCs w:val="22"/>
        </w:rPr>
      </w:pPr>
    </w:p>
    <w:p w:rsidR="009A6347" w:rsidRPr="009A6347" w:rsidRDefault="009A6347" w:rsidP="009A6347">
      <w:pPr>
        <w:rPr>
          <w:rFonts w:ascii="Arial Narrow" w:hAnsi="Arial Narrow" w:cs="Arial"/>
          <w:b/>
          <w:bCs/>
          <w:sz w:val="22"/>
          <w:szCs w:val="22"/>
        </w:rPr>
      </w:pPr>
      <w:r w:rsidRPr="009A6347">
        <w:rPr>
          <w:rFonts w:ascii="Arial Narrow" w:hAnsi="Arial Narrow" w:cs="Arial"/>
          <w:b/>
          <w:bCs/>
          <w:sz w:val="22"/>
          <w:szCs w:val="22"/>
        </w:rPr>
        <w:t xml:space="preserve">ADMINISTRACIÓN PORTUARIA INTEGRAL DE DOS BOCAS, S.A. DE C.V. </w:t>
      </w:r>
    </w:p>
    <w:p w:rsidR="009A6347" w:rsidRPr="009A6347" w:rsidRDefault="009A6347" w:rsidP="009A6347">
      <w:pPr>
        <w:rPr>
          <w:rFonts w:ascii="Arial Narrow" w:hAnsi="Arial Narrow" w:cs="Arial"/>
          <w:b/>
          <w:bCs/>
          <w:sz w:val="22"/>
          <w:szCs w:val="22"/>
          <w:lang w:val="es-ES"/>
        </w:rPr>
      </w:pPr>
      <w:r w:rsidRPr="009A6347">
        <w:rPr>
          <w:rFonts w:ascii="Arial Narrow" w:hAnsi="Arial Narrow" w:cs="Arial"/>
          <w:b/>
          <w:bCs/>
          <w:sz w:val="22"/>
          <w:szCs w:val="22"/>
          <w:lang w:val="es-ES"/>
        </w:rPr>
        <w:t>LIC. HORACIO SCHROEDER BEJARANO.</w:t>
      </w:r>
    </w:p>
    <w:p w:rsidR="009A6347" w:rsidRPr="009A6347" w:rsidRDefault="009A6347" w:rsidP="009A6347">
      <w:pPr>
        <w:rPr>
          <w:rFonts w:ascii="Arial Narrow" w:hAnsi="Arial Narrow" w:cs="Arial"/>
          <w:b/>
          <w:bCs/>
          <w:sz w:val="22"/>
          <w:szCs w:val="22"/>
        </w:rPr>
      </w:pPr>
      <w:r w:rsidRPr="009A6347">
        <w:rPr>
          <w:rFonts w:ascii="Arial Narrow" w:hAnsi="Arial Narrow" w:cs="Arial"/>
          <w:b/>
          <w:bCs/>
          <w:sz w:val="22"/>
          <w:szCs w:val="22"/>
        </w:rPr>
        <w:t>PRESENTE.</w:t>
      </w:r>
    </w:p>
    <w:p w:rsidR="009A6347" w:rsidRPr="005222DB" w:rsidRDefault="009A6347" w:rsidP="009A6347">
      <w:pPr>
        <w:jc w:val="right"/>
        <w:rPr>
          <w:rFonts w:ascii="Arial Narrow" w:hAnsi="Arial Narrow" w:cs="Arial"/>
          <w:sz w:val="22"/>
          <w:szCs w:val="22"/>
        </w:rPr>
      </w:pPr>
      <w:r w:rsidRPr="005222DB">
        <w:rPr>
          <w:rFonts w:ascii="Arial Narrow" w:hAnsi="Arial Narrow" w:cs="Arial"/>
          <w:sz w:val="22"/>
          <w:szCs w:val="22"/>
        </w:rPr>
        <w:t>LA LICITACIÓN PÚBLICA NACIONAL ELECTRÓNICA CONSOLIDADA</w:t>
      </w:r>
    </w:p>
    <w:p w:rsidR="005222DB" w:rsidRDefault="009A6347" w:rsidP="009A6347">
      <w:pPr>
        <w:jc w:val="right"/>
        <w:rPr>
          <w:rFonts w:ascii="Arial Narrow" w:hAnsi="Arial Narrow" w:cs="Arial"/>
          <w:sz w:val="22"/>
          <w:szCs w:val="22"/>
        </w:rPr>
      </w:pPr>
      <w:r w:rsidRPr="005222DB">
        <w:rPr>
          <w:rFonts w:ascii="Arial Narrow" w:hAnsi="Arial Narrow" w:cs="Arial"/>
          <w:sz w:val="22"/>
          <w:szCs w:val="22"/>
        </w:rPr>
        <w:t xml:space="preserve">NO. </w:t>
      </w:r>
      <w:r w:rsidR="005222DB" w:rsidRPr="005222DB">
        <w:rPr>
          <w:rFonts w:ascii="Arial Narrow" w:hAnsi="Arial Narrow" w:cs="Arial"/>
          <w:sz w:val="22"/>
          <w:szCs w:val="22"/>
        </w:rPr>
        <w:t xml:space="preserve">LA-009J2P001-E1-2018 </w:t>
      </w:r>
    </w:p>
    <w:p w:rsidR="009A6347" w:rsidRPr="009A6347" w:rsidRDefault="009A6347" w:rsidP="009A6347">
      <w:pPr>
        <w:pStyle w:val="Textoindependiente"/>
        <w:spacing w:after="0"/>
        <w:jc w:val="right"/>
        <w:rPr>
          <w:rFonts w:ascii="Arial Narrow" w:hAnsi="Arial Narrow" w:cs="Narkisim"/>
          <w:b/>
          <w:sz w:val="22"/>
          <w:szCs w:val="22"/>
        </w:rPr>
      </w:pPr>
    </w:p>
    <w:p w:rsidR="009A6347" w:rsidRPr="009A6347" w:rsidRDefault="009A6347" w:rsidP="009A6347">
      <w:pPr>
        <w:pStyle w:val="Textoindependiente"/>
        <w:spacing w:after="0"/>
        <w:jc w:val="both"/>
        <w:rPr>
          <w:rFonts w:ascii="Arial Narrow" w:hAnsi="Arial Narrow" w:cs="Narkisim"/>
          <w:sz w:val="22"/>
          <w:szCs w:val="22"/>
        </w:rPr>
      </w:pPr>
    </w:p>
    <w:p w:rsidR="009A6347" w:rsidRPr="009A6347" w:rsidRDefault="009A6347" w:rsidP="009A6347">
      <w:pPr>
        <w:pStyle w:val="Textoindependiente"/>
        <w:spacing w:after="0"/>
        <w:jc w:val="both"/>
        <w:rPr>
          <w:rFonts w:ascii="Arial Narrow" w:hAnsi="Arial Narrow" w:cs="Narkisim"/>
          <w:b/>
          <w:sz w:val="22"/>
          <w:szCs w:val="22"/>
        </w:rPr>
      </w:pPr>
      <w:r w:rsidRPr="009A6347">
        <w:rPr>
          <w:rFonts w:ascii="Arial Narrow" w:hAnsi="Arial Narrow" w:cs="Narkisim"/>
          <w:sz w:val="22"/>
          <w:szCs w:val="22"/>
        </w:rPr>
        <w:t xml:space="preserve">En cumplimiento con lo dispuesto en la fracción IX del artículo 49 de la Ley General de Responsabilidades Administrativas de los Servidores Públicos y para los efectos de presentar propuesta y en caso, poder celebrar contrato respectivo con esa entidad en relación a la </w:t>
      </w:r>
      <w:r w:rsidRPr="009A6347">
        <w:rPr>
          <w:rFonts w:ascii="Arial Narrow" w:hAnsi="Arial Narrow" w:cs="Narkisim"/>
          <w:b/>
          <w:sz w:val="22"/>
          <w:szCs w:val="22"/>
        </w:rPr>
        <w:t>(nombre del procedimiento)</w:t>
      </w:r>
      <w:r w:rsidRPr="009A6347">
        <w:rPr>
          <w:rFonts w:ascii="Arial Narrow" w:hAnsi="Arial Narrow" w:cs="Narkisim"/>
          <w:sz w:val="22"/>
          <w:szCs w:val="22"/>
        </w:rPr>
        <w:t xml:space="preserve">, nos permitimos manifestarle bajo protesta de decir verdad, que en mi carácter de </w:t>
      </w:r>
      <w:r w:rsidRPr="009A6347">
        <w:rPr>
          <w:rFonts w:ascii="Arial Narrow" w:hAnsi="Arial Narrow" w:cs="Narkisim"/>
          <w:b/>
          <w:sz w:val="22"/>
          <w:szCs w:val="22"/>
        </w:rPr>
        <w:t>PERSONA MORAL</w:t>
      </w:r>
      <w:r w:rsidRPr="009A6347">
        <w:rPr>
          <w:rFonts w:ascii="Arial Narrow" w:hAnsi="Arial Narrow" w:cs="Narkisim"/>
          <w:sz w:val="22"/>
          <w:szCs w:val="22"/>
        </w:rPr>
        <w:t xml:space="preserve"> no desempeño empleo, cargo o comisión en el servicio público o, en su caso, que a pesar de desempeñarlo, con la formalización del contrato correspondiente no se actualiza un Conflicto de Interés.</w:t>
      </w:r>
    </w:p>
    <w:p w:rsidR="009A6347" w:rsidRPr="009A6347" w:rsidRDefault="009A6347" w:rsidP="009A6347">
      <w:pPr>
        <w:pStyle w:val="Textoindependiente"/>
        <w:spacing w:after="0"/>
        <w:jc w:val="both"/>
        <w:rPr>
          <w:rFonts w:ascii="Arial Narrow" w:hAnsi="Arial Narrow" w:cs="Narkisim"/>
          <w:sz w:val="22"/>
          <w:szCs w:val="22"/>
        </w:rPr>
      </w:pPr>
    </w:p>
    <w:p w:rsidR="009A6347" w:rsidRPr="009A6347" w:rsidRDefault="009A6347" w:rsidP="009A6347">
      <w:pPr>
        <w:pStyle w:val="Textoindependiente"/>
        <w:spacing w:after="0"/>
        <w:jc w:val="both"/>
        <w:rPr>
          <w:rFonts w:ascii="Arial Narrow" w:hAnsi="Arial Narrow" w:cs="Narkisim"/>
          <w:sz w:val="22"/>
          <w:szCs w:val="22"/>
        </w:rPr>
      </w:pPr>
    </w:p>
    <w:p w:rsidR="009A6347" w:rsidRPr="009A6347" w:rsidRDefault="009A6347" w:rsidP="009A6347">
      <w:pPr>
        <w:pStyle w:val="Textoindependiente"/>
        <w:spacing w:after="0"/>
        <w:jc w:val="both"/>
        <w:rPr>
          <w:rFonts w:ascii="Arial Narrow" w:hAnsi="Arial Narrow" w:cs="Narkisim"/>
          <w:sz w:val="22"/>
          <w:szCs w:val="22"/>
        </w:rPr>
      </w:pPr>
    </w:p>
    <w:p w:rsidR="009A6347" w:rsidRPr="009A6347" w:rsidRDefault="009A6347" w:rsidP="009A6347">
      <w:pPr>
        <w:pStyle w:val="Textoindependiente"/>
        <w:spacing w:after="0"/>
        <w:jc w:val="center"/>
        <w:rPr>
          <w:rFonts w:ascii="Arial Narrow" w:hAnsi="Arial Narrow" w:cs="Narkisim"/>
          <w:sz w:val="22"/>
          <w:szCs w:val="22"/>
        </w:rPr>
      </w:pPr>
      <w:r w:rsidRPr="009A6347">
        <w:rPr>
          <w:rFonts w:ascii="Arial Narrow" w:hAnsi="Arial Narrow" w:cs="Narkisim"/>
          <w:sz w:val="22"/>
          <w:szCs w:val="22"/>
        </w:rPr>
        <w:t>A t e n t a m e n t e</w:t>
      </w:r>
    </w:p>
    <w:p w:rsidR="009A6347" w:rsidRPr="009A6347" w:rsidRDefault="009A6347" w:rsidP="009A6347">
      <w:pPr>
        <w:pStyle w:val="Textoindependiente"/>
        <w:spacing w:after="0"/>
        <w:jc w:val="center"/>
        <w:rPr>
          <w:rFonts w:ascii="Arial Narrow" w:hAnsi="Arial Narrow" w:cs="Narkisim"/>
          <w:sz w:val="22"/>
          <w:szCs w:val="22"/>
        </w:rPr>
      </w:pPr>
    </w:p>
    <w:p w:rsidR="009A6347" w:rsidRPr="00CB4C54" w:rsidRDefault="009A6347" w:rsidP="009A6347">
      <w:pPr>
        <w:pStyle w:val="Textoindependiente"/>
        <w:spacing w:after="0"/>
        <w:jc w:val="center"/>
        <w:rPr>
          <w:rFonts w:ascii="Arial Narrow" w:hAnsi="Arial Narrow" w:cs="Narkisim"/>
          <w:sz w:val="18"/>
          <w:szCs w:val="18"/>
        </w:rPr>
      </w:pPr>
    </w:p>
    <w:p w:rsidR="009A6347" w:rsidRPr="00474ABC" w:rsidRDefault="009A6347" w:rsidP="009A6347">
      <w:pPr>
        <w:pStyle w:val="Textoindependiente"/>
        <w:spacing w:after="0"/>
        <w:jc w:val="center"/>
        <w:rPr>
          <w:rFonts w:ascii="Arial Narrow" w:hAnsi="Arial Narrow" w:cs="Narkisim"/>
          <w:b/>
          <w:sz w:val="18"/>
          <w:szCs w:val="18"/>
        </w:rPr>
      </w:pPr>
      <w:r w:rsidRPr="00474ABC">
        <w:rPr>
          <w:rFonts w:ascii="Arial Narrow" w:hAnsi="Arial Narrow" w:cs="Narkisim"/>
          <w:b/>
          <w:sz w:val="18"/>
          <w:szCs w:val="18"/>
        </w:rPr>
        <w:t>CARGOS Y FIRMAS DE LOS SOCIOS O ACCIONISTAS QUE EJERZAN CONTROL SOBRE LA SOCIEDAD.</w:t>
      </w:r>
    </w:p>
    <w:p w:rsidR="009A6347" w:rsidRPr="00474ABC" w:rsidRDefault="009A6347" w:rsidP="009A6347">
      <w:pPr>
        <w:rPr>
          <w:rFonts w:ascii="Arial Narrow" w:hAnsi="Arial Narrow" w:cs="Narkisim"/>
          <w:b/>
          <w:sz w:val="18"/>
          <w:szCs w:val="18"/>
        </w:rPr>
      </w:pPr>
    </w:p>
    <w:p w:rsidR="009A6347" w:rsidRPr="00CB4C54" w:rsidRDefault="009A6347" w:rsidP="009A6347">
      <w:pPr>
        <w:rPr>
          <w:rFonts w:ascii="Arial Narrow" w:hAnsi="Arial Narrow" w:cs="Narkisim"/>
          <w:sz w:val="18"/>
          <w:szCs w:val="18"/>
        </w:rPr>
      </w:pPr>
    </w:p>
    <w:p w:rsidR="009A6347" w:rsidRPr="00CB4C54" w:rsidRDefault="009A6347" w:rsidP="009A6347">
      <w:pPr>
        <w:rPr>
          <w:rFonts w:ascii="Arial Narrow" w:hAnsi="Arial Narrow" w:cs="Narkisim"/>
          <w:sz w:val="18"/>
          <w:szCs w:val="18"/>
          <w:lang w:val="es-ES"/>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2D71A3">
        <w:rPr>
          <w:rStyle w:val="None"/>
          <w:rFonts w:ascii="Arial Narrow" w:hAnsi="Arial Narrow" w:cs="Miriam"/>
          <w:b/>
          <w:bCs/>
          <w:color w:val="auto"/>
          <w:sz w:val="24"/>
          <w:szCs w:val="24"/>
        </w:rPr>
        <w:t>ANEXO 9</w:t>
      </w:r>
    </w:p>
    <w:p w:rsidR="00836A7D" w:rsidRPr="002D71A3" w:rsidRDefault="006E2446"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color w:val="auto"/>
          <w:sz w:val="24"/>
          <w:szCs w:val="24"/>
        </w:rPr>
      </w:pPr>
      <w:r w:rsidRPr="002D71A3">
        <w:rPr>
          <w:rFonts w:ascii="Arial Narrow" w:eastAsia="Arial" w:hAnsi="Arial Narrow" w:cs="Miriam"/>
          <w:b/>
          <w:color w:val="auto"/>
          <w:sz w:val="24"/>
          <w:szCs w:val="24"/>
        </w:rPr>
        <w:t>PROPOSICIÓN ECONÓMICA</w:t>
      </w:r>
    </w:p>
    <w:p w:rsidR="00836A7D" w:rsidRPr="002D71A3" w:rsidRDefault="005222DB"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sz w:val="24"/>
          <w:szCs w:val="24"/>
        </w:rPr>
      </w:pPr>
      <w:r w:rsidRPr="002D71A3">
        <w:rPr>
          <w:rFonts w:ascii="Arial Narrow" w:eastAsia="Arial" w:hAnsi="Arial Narrow" w:cs="Miriam"/>
          <w:color w:val="auto"/>
          <w:sz w:val="24"/>
          <w:szCs w:val="24"/>
        </w:rPr>
        <w:t>ELABORAR EN PAPEL MEMBRETADO DE LA ASEGURADORA PARTICIPANTE</w:t>
      </w:r>
    </w:p>
    <w:p w:rsidR="005D2F28" w:rsidRPr="002D71A3" w:rsidRDefault="005D2F28" w:rsidP="005D2F28">
      <w:pPr>
        <w:tabs>
          <w:tab w:val="left" w:pos="1"/>
          <w:tab w:val="left" w:pos="4962"/>
        </w:tabs>
        <w:ind w:right="23"/>
        <w:jc w:val="right"/>
        <w:rPr>
          <w:rFonts w:ascii="Arial Narrow" w:hAnsi="Arial Narrow" w:cs="Arial"/>
          <w:b/>
          <w:bCs/>
          <w:i/>
          <w:iCs/>
          <w:sz w:val="22"/>
          <w:szCs w:val="22"/>
          <w:u w:val="single"/>
        </w:rPr>
      </w:pPr>
      <w:r w:rsidRPr="002D71A3">
        <w:rPr>
          <w:rFonts w:ascii="Arial Narrow" w:hAnsi="Arial Narrow" w:cs="Arial"/>
          <w:b/>
          <w:bCs/>
          <w:i/>
          <w:iCs/>
          <w:sz w:val="22"/>
          <w:szCs w:val="22"/>
          <w:u w:val="single"/>
        </w:rPr>
        <w:t>Lugar y fecha de expedición</w:t>
      </w:r>
    </w:p>
    <w:p w:rsidR="005D2F28" w:rsidRPr="002D71A3" w:rsidRDefault="005D2F28" w:rsidP="005D2F28">
      <w:pPr>
        <w:rPr>
          <w:rFonts w:ascii="Arial Narrow" w:hAnsi="Arial Narrow" w:cs="Arial"/>
          <w:bCs/>
          <w:sz w:val="22"/>
          <w:szCs w:val="22"/>
        </w:rPr>
      </w:pPr>
    </w:p>
    <w:p w:rsidR="005D2F28" w:rsidRPr="002D71A3" w:rsidRDefault="005D2F28" w:rsidP="005D2F28">
      <w:pPr>
        <w:rPr>
          <w:rFonts w:ascii="Arial Narrow" w:hAnsi="Arial Narrow" w:cs="Arial"/>
          <w:b/>
          <w:bCs/>
          <w:sz w:val="22"/>
          <w:szCs w:val="22"/>
        </w:rPr>
      </w:pPr>
      <w:r w:rsidRPr="002D71A3">
        <w:rPr>
          <w:rFonts w:ascii="Arial Narrow" w:hAnsi="Arial Narrow" w:cs="Arial"/>
          <w:b/>
          <w:bCs/>
          <w:sz w:val="22"/>
          <w:szCs w:val="22"/>
        </w:rPr>
        <w:t xml:space="preserve">ADMINISTRACIÓN PORTUARIA INTEGRAL DE DOS BOCAS, S.A. DE C.V. </w:t>
      </w:r>
    </w:p>
    <w:p w:rsidR="005D2F28" w:rsidRPr="002D71A3" w:rsidRDefault="005D2F28" w:rsidP="005D2F28">
      <w:pPr>
        <w:rPr>
          <w:rFonts w:ascii="Arial Narrow" w:hAnsi="Arial Narrow" w:cs="Arial"/>
          <w:b/>
          <w:bCs/>
          <w:sz w:val="22"/>
          <w:szCs w:val="22"/>
          <w:lang w:val="es-ES"/>
        </w:rPr>
      </w:pPr>
      <w:r w:rsidRPr="002D71A3">
        <w:rPr>
          <w:rFonts w:ascii="Arial Narrow" w:hAnsi="Arial Narrow" w:cs="Arial"/>
          <w:b/>
          <w:bCs/>
          <w:sz w:val="22"/>
          <w:szCs w:val="22"/>
          <w:lang w:val="es-ES"/>
        </w:rPr>
        <w:t>LIC. HORACIO SCHROEDER BEJARANO.</w:t>
      </w:r>
    </w:p>
    <w:p w:rsidR="005D2F28" w:rsidRPr="002D71A3" w:rsidRDefault="005D2F28" w:rsidP="005D2F28">
      <w:pPr>
        <w:rPr>
          <w:rFonts w:ascii="Arial Narrow" w:hAnsi="Arial Narrow" w:cs="Arial"/>
          <w:b/>
          <w:bCs/>
          <w:sz w:val="22"/>
          <w:szCs w:val="22"/>
        </w:rPr>
      </w:pPr>
      <w:r w:rsidRPr="002D71A3">
        <w:rPr>
          <w:rFonts w:ascii="Arial Narrow" w:hAnsi="Arial Narrow" w:cs="Arial"/>
          <w:b/>
          <w:bCs/>
          <w:sz w:val="22"/>
          <w:szCs w:val="22"/>
        </w:rPr>
        <w:t>PRESENTE.</w:t>
      </w:r>
    </w:p>
    <w:p w:rsidR="005D2F28" w:rsidRPr="002D71A3" w:rsidRDefault="005D2F28" w:rsidP="005D2F28">
      <w:pPr>
        <w:jc w:val="right"/>
        <w:rPr>
          <w:rFonts w:ascii="Arial Narrow" w:hAnsi="Arial Narrow" w:cs="Arial"/>
          <w:sz w:val="22"/>
          <w:szCs w:val="22"/>
        </w:rPr>
      </w:pPr>
      <w:r w:rsidRPr="002D71A3">
        <w:rPr>
          <w:rFonts w:ascii="Arial Narrow" w:hAnsi="Arial Narrow" w:cs="Arial"/>
          <w:sz w:val="22"/>
          <w:szCs w:val="22"/>
        </w:rPr>
        <w:t>LA LICITACIÓN PÚBLICA NACIONAL ELECTRÓNICA CONSOLIDADA</w:t>
      </w:r>
    </w:p>
    <w:p w:rsidR="005222DB" w:rsidRPr="002D71A3" w:rsidRDefault="005D2F28" w:rsidP="005D2F28">
      <w:pPr>
        <w:jc w:val="right"/>
        <w:rPr>
          <w:rFonts w:ascii="Arial Narrow" w:hAnsi="Arial Narrow" w:cs="Arial"/>
          <w:sz w:val="22"/>
          <w:szCs w:val="22"/>
        </w:rPr>
      </w:pPr>
      <w:r w:rsidRPr="002D71A3">
        <w:rPr>
          <w:rFonts w:ascii="Arial Narrow" w:hAnsi="Arial Narrow" w:cs="Arial"/>
          <w:sz w:val="22"/>
          <w:szCs w:val="22"/>
        </w:rPr>
        <w:t xml:space="preserve">NO. </w:t>
      </w:r>
      <w:r w:rsidR="005222DB" w:rsidRPr="002D71A3">
        <w:rPr>
          <w:rFonts w:ascii="Arial Narrow" w:hAnsi="Arial Narrow" w:cs="Arial"/>
          <w:sz w:val="22"/>
          <w:szCs w:val="22"/>
        </w:rPr>
        <w:t xml:space="preserve">LA-009J2P001-E1-2018 </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2D71A3">
        <w:rPr>
          <w:rStyle w:val="None"/>
          <w:rFonts w:ascii="Arial Narrow" w:hAnsi="Arial Narrow" w:cs="Miriam"/>
          <w:b/>
          <w:bCs/>
          <w:color w:val="auto"/>
          <w:sz w:val="24"/>
          <w:szCs w:val="24"/>
          <w:u w:color="7F7F7F"/>
        </w:rPr>
        <w:t>PROPUESTA ECONÓMICA DETALLADA</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2D71A3">
        <w:rPr>
          <w:rStyle w:val="None"/>
          <w:rFonts w:ascii="Arial Narrow" w:hAnsi="Arial Narrow" w:cs="Miriam"/>
          <w:b/>
          <w:bCs/>
          <w:color w:val="auto"/>
          <w:sz w:val="24"/>
          <w:szCs w:val="24"/>
          <w:u w:color="7F7F7F"/>
        </w:rPr>
        <w:t xml:space="preserve">PARTIDA ÚNICA </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2D71A3">
        <w:rPr>
          <w:rStyle w:val="None"/>
          <w:rFonts w:ascii="Arial Narrow" w:hAnsi="Arial Narrow" w:cs="Miriam"/>
          <w:b/>
          <w:bCs/>
          <w:color w:val="auto"/>
          <w:sz w:val="24"/>
          <w:szCs w:val="24"/>
          <w:u w:color="7F7F7F"/>
        </w:rPr>
        <w:t>SUBPARTIDA 1</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2D71A3">
        <w:rPr>
          <w:rStyle w:val="None"/>
          <w:rFonts w:ascii="Arial Narrow" w:hAnsi="Arial Narrow" w:cs="Miriam"/>
          <w:b/>
          <w:bCs/>
          <w:color w:val="auto"/>
          <w:sz w:val="24"/>
          <w:szCs w:val="24"/>
          <w:u w:color="7F7F7F"/>
        </w:rPr>
        <w:t>SEGURO DE GASTOS MÉDICOS MAYORES A CARGO DE LAS API</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2D71A3">
        <w:rPr>
          <w:rStyle w:val="None"/>
          <w:rFonts w:ascii="Arial Narrow" w:hAnsi="Arial Narrow" w:cs="Miriam"/>
          <w:b/>
          <w:bCs/>
          <w:color w:val="auto"/>
          <w:sz w:val="24"/>
          <w:szCs w:val="24"/>
          <w:u w:color="7F7F7F"/>
        </w:rPr>
        <w:t>(MONTO EN MONEDA NACIONAL)</w:t>
      </w:r>
    </w:p>
    <w:p w:rsidR="00836A7D" w:rsidRPr="002D71A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432"/>
        <w:jc w:val="right"/>
        <w:rPr>
          <w:rStyle w:val="None"/>
          <w:rFonts w:ascii="Arial Narrow" w:eastAsia="Arial" w:hAnsi="Arial Narrow" w:cs="Miriam"/>
          <w:b/>
          <w:bCs/>
          <w:color w:val="auto"/>
          <w:sz w:val="24"/>
          <w:szCs w:val="24"/>
        </w:rPr>
      </w:pPr>
      <w:r w:rsidRPr="002D71A3">
        <w:rPr>
          <w:rStyle w:val="None"/>
          <w:rFonts w:ascii="Arial Narrow" w:hAnsi="Arial Narrow" w:cs="Miriam"/>
          <w:b/>
          <w:bCs/>
          <w:color w:val="auto"/>
          <w:sz w:val="24"/>
          <w:szCs w:val="24"/>
        </w:rPr>
        <w:t>GRUPO 1</w:t>
      </w:r>
    </w:p>
    <w:tbl>
      <w:tblPr>
        <w:tblStyle w:val="TableNormal"/>
        <w:tblW w:w="5000" w:type="pct"/>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2317"/>
        <w:gridCol w:w="1076"/>
        <w:gridCol w:w="1976"/>
        <w:gridCol w:w="1833"/>
        <w:gridCol w:w="1618"/>
      </w:tblGrid>
      <w:tr w:rsidR="00E873A4" w:rsidRPr="002D71A3" w:rsidTr="005D2F28">
        <w:trPr>
          <w:trHeight w:val="813"/>
          <w:jc w:val="right"/>
        </w:trPr>
        <w:tc>
          <w:tcPr>
            <w:tcW w:w="1313" w:type="pct"/>
            <w:tcBorders>
              <w:top w:val="single" w:sz="8" w:space="0" w:color="000000"/>
              <w:left w:val="single" w:sz="8" w:space="0" w:color="000000"/>
              <w:bottom w:val="single" w:sz="8" w:space="0" w:color="000000"/>
              <w:right w:val="single" w:sz="4" w:space="0" w:color="000000"/>
            </w:tcBorders>
            <w:shd w:val="clear" w:color="auto" w:fill="B3B3B3"/>
            <w:tcMar>
              <w:top w:w="80" w:type="dxa"/>
              <w:left w:w="80" w:type="dxa"/>
              <w:bottom w:w="80" w:type="dxa"/>
              <w:right w:w="80" w:type="dxa"/>
            </w:tcMar>
            <w:vAlign w:val="center"/>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API</w:t>
            </w:r>
          </w:p>
        </w:tc>
        <w:tc>
          <w:tcPr>
            <w:tcW w:w="610" w:type="pct"/>
            <w:tcBorders>
              <w:top w:val="single" w:sz="8" w:space="0" w:color="000000"/>
              <w:left w:val="single" w:sz="4" w:space="0" w:color="000000"/>
              <w:bottom w:val="single" w:sz="8" w:space="0" w:color="000000"/>
              <w:right w:val="single" w:sz="4" w:space="0" w:color="000000"/>
            </w:tcBorders>
            <w:shd w:val="clear" w:color="auto" w:fill="B3B3B3"/>
            <w:tcMar>
              <w:top w:w="80" w:type="dxa"/>
              <w:left w:w="80" w:type="dxa"/>
              <w:bottom w:w="80" w:type="dxa"/>
              <w:right w:w="80" w:type="dxa"/>
            </w:tcMar>
            <w:vAlign w:val="center"/>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PRIMA NETA ANUAL</w:t>
            </w:r>
          </w:p>
        </w:tc>
        <w:tc>
          <w:tcPr>
            <w:tcW w:w="1120" w:type="pct"/>
            <w:tcBorders>
              <w:top w:val="single" w:sz="8" w:space="0" w:color="000000"/>
              <w:left w:val="single" w:sz="4" w:space="0" w:color="000000"/>
              <w:bottom w:val="single" w:sz="8" w:space="0" w:color="000000"/>
              <w:right w:val="single" w:sz="4" w:space="0" w:color="000000"/>
            </w:tcBorders>
            <w:shd w:val="clear" w:color="auto" w:fill="B3B3B3"/>
            <w:tcMar>
              <w:top w:w="80" w:type="dxa"/>
              <w:left w:w="80" w:type="dxa"/>
              <w:bottom w:w="80" w:type="dxa"/>
              <w:right w:w="80" w:type="dxa"/>
            </w:tcMar>
            <w:vAlign w:val="center"/>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DEVOLUCIÓN AUTORIZADA</w:t>
            </w:r>
          </w:p>
        </w:tc>
        <w:tc>
          <w:tcPr>
            <w:tcW w:w="1039" w:type="pct"/>
            <w:tcBorders>
              <w:top w:val="single" w:sz="8" w:space="0" w:color="000000"/>
              <w:left w:val="single" w:sz="4" w:space="0" w:color="000000"/>
              <w:bottom w:val="single" w:sz="8" w:space="0" w:color="000000"/>
              <w:right w:val="single" w:sz="4" w:space="0" w:color="000000"/>
            </w:tcBorders>
            <w:shd w:val="clear" w:color="auto" w:fill="B3B3B3"/>
            <w:tcMar>
              <w:top w:w="80" w:type="dxa"/>
              <w:left w:w="80" w:type="dxa"/>
              <w:bottom w:w="80" w:type="dxa"/>
              <w:right w:w="80" w:type="dxa"/>
            </w:tcMar>
            <w:vAlign w:val="center"/>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GASTOS DE EXPEDICIÓN</w:t>
            </w:r>
          </w:p>
        </w:tc>
        <w:tc>
          <w:tcPr>
            <w:tcW w:w="917" w:type="pct"/>
            <w:tcBorders>
              <w:top w:val="single" w:sz="8" w:space="0" w:color="000000"/>
              <w:left w:val="single" w:sz="4" w:space="0" w:color="000000"/>
              <w:bottom w:val="single" w:sz="8" w:space="0" w:color="000000"/>
              <w:right w:val="single" w:sz="8" w:space="0" w:color="000000"/>
            </w:tcBorders>
            <w:shd w:val="clear" w:color="auto" w:fill="B3B3B3"/>
            <w:tcMar>
              <w:top w:w="80" w:type="dxa"/>
              <w:left w:w="80" w:type="dxa"/>
              <w:bottom w:w="80" w:type="dxa"/>
              <w:right w:w="80" w:type="dxa"/>
            </w:tcMar>
            <w:vAlign w:val="center"/>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PRIMA TOTAL</w:t>
            </w:r>
          </w:p>
        </w:tc>
      </w:tr>
      <w:tr w:rsidR="00E873A4" w:rsidRPr="002D71A3" w:rsidTr="005D2F28">
        <w:trPr>
          <w:trHeight w:val="355"/>
          <w:jc w:val="right"/>
        </w:trPr>
        <w:tc>
          <w:tcPr>
            <w:tcW w:w="1313"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 Altamira</w:t>
            </w:r>
          </w:p>
        </w:tc>
        <w:tc>
          <w:tcPr>
            <w:tcW w:w="610"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2. Coatzacoalcos</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3. Dos Bocas</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4. Ensenada</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5. Guaymas</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6. Lázaro Cárdenas</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7. Manzanillo</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8. Mazatlán</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9. Progreso</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10. Puerto Madero</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11. Puerto Vallarta</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12. Salina Cruz</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13. Tampico</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14. Topolobampo</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15. Tuxpan</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0"/>
          <w:jc w:val="right"/>
        </w:trPr>
        <w:tc>
          <w:tcPr>
            <w:tcW w:w="1313"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C96255">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xml:space="preserve">16. </w:t>
            </w:r>
            <w:r w:rsidR="00C96255">
              <w:rPr>
                <w:rStyle w:val="Hyperlink2"/>
                <w:rFonts w:ascii="Arial Narrow" w:hAnsi="Arial Narrow" w:cs="Miriam"/>
                <w:color w:val="auto"/>
                <w:sz w:val="24"/>
                <w:szCs w:val="24"/>
              </w:rPr>
              <w:t>Veracruz</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5D2F28">
        <w:trPr>
          <w:trHeight w:val="325"/>
          <w:jc w:val="right"/>
        </w:trPr>
        <w:tc>
          <w:tcPr>
            <w:tcW w:w="1313"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17. Quintana Roo</w:t>
            </w:r>
          </w:p>
        </w:tc>
        <w:tc>
          <w:tcPr>
            <w:tcW w:w="610"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836A7D" w:rsidRPr="002D71A3" w:rsidTr="005D2F28">
        <w:trPr>
          <w:trHeight w:val="360"/>
          <w:jc w:val="right"/>
        </w:trPr>
        <w:tc>
          <w:tcPr>
            <w:tcW w:w="1313"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A) TOTAL PARTIDA 1</w:t>
            </w:r>
          </w:p>
        </w:tc>
        <w:tc>
          <w:tcPr>
            <w:tcW w:w="610"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20"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39"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17"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bl>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2D71A3">
        <w:rPr>
          <w:rStyle w:val="None"/>
          <w:rFonts w:ascii="Arial Narrow" w:hAnsi="Arial Narrow" w:cs="Miriam"/>
          <w:b/>
          <w:bCs/>
          <w:color w:val="auto"/>
          <w:sz w:val="24"/>
          <w:szCs w:val="24"/>
          <w:u w:color="7F7F7F"/>
        </w:rPr>
        <w:t>SUBPARTIDA 2</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2D71A3">
        <w:rPr>
          <w:rStyle w:val="None"/>
          <w:rFonts w:ascii="Arial Narrow" w:hAnsi="Arial Narrow" w:cs="Miriam"/>
          <w:b/>
          <w:bCs/>
          <w:color w:val="auto"/>
          <w:sz w:val="24"/>
          <w:szCs w:val="24"/>
          <w:u w:color="7F7F7F"/>
        </w:rPr>
        <w:t>SEGURO DE VIDA INSTITUCIONAL A CARGO DE LAS API</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u w:color="7F7F7F"/>
        </w:rPr>
      </w:pPr>
      <w:r w:rsidRPr="002D71A3">
        <w:rPr>
          <w:rStyle w:val="None"/>
          <w:rFonts w:ascii="Arial Narrow" w:hAnsi="Arial Narrow" w:cs="Miriam"/>
          <w:b/>
          <w:bCs/>
          <w:color w:val="auto"/>
          <w:sz w:val="24"/>
          <w:szCs w:val="24"/>
          <w:u w:color="7F7F7F"/>
        </w:rPr>
        <w:t>(MONTO EN PESOS, MONEDA NACIONAL)</w:t>
      </w:r>
    </w:p>
    <w:p w:rsidR="00836A7D" w:rsidRPr="002D71A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432"/>
        <w:jc w:val="right"/>
        <w:rPr>
          <w:rStyle w:val="None"/>
          <w:rFonts w:ascii="Arial Narrow" w:eastAsia="Arial" w:hAnsi="Arial Narrow" w:cs="Miriam"/>
          <w:b/>
          <w:bCs/>
          <w:color w:val="auto"/>
          <w:sz w:val="24"/>
          <w:szCs w:val="24"/>
        </w:rPr>
      </w:pPr>
      <w:r w:rsidRPr="002D71A3">
        <w:rPr>
          <w:rStyle w:val="None"/>
          <w:rFonts w:ascii="Arial Narrow" w:hAnsi="Arial Narrow" w:cs="Miriam"/>
          <w:b/>
          <w:bCs/>
          <w:color w:val="auto"/>
          <w:sz w:val="24"/>
          <w:szCs w:val="24"/>
        </w:rPr>
        <w:t>GRUPO 1</w:t>
      </w:r>
    </w:p>
    <w:tbl>
      <w:tblPr>
        <w:tblStyle w:val="TableNormal"/>
        <w:tblW w:w="5000" w:type="pct"/>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2342"/>
        <w:gridCol w:w="1117"/>
        <w:gridCol w:w="2048"/>
        <w:gridCol w:w="1902"/>
        <w:gridCol w:w="1411"/>
      </w:tblGrid>
      <w:tr w:rsidR="00E873A4" w:rsidRPr="002D71A3" w:rsidTr="005D2F28">
        <w:trPr>
          <w:trHeight w:val="813"/>
          <w:jc w:val="right"/>
        </w:trPr>
        <w:tc>
          <w:tcPr>
            <w:tcW w:w="1328"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API</w:t>
            </w:r>
          </w:p>
        </w:tc>
        <w:tc>
          <w:tcPr>
            <w:tcW w:w="633"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2D71A3">
              <w:rPr>
                <w:rStyle w:val="None"/>
                <w:rFonts w:ascii="Arial Narrow" w:hAnsi="Arial Narrow" w:cs="Miriam"/>
                <w:b/>
                <w:bCs/>
                <w:color w:val="auto"/>
                <w:sz w:val="24"/>
                <w:szCs w:val="24"/>
              </w:rPr>
              <w:t>PRIMA</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NETA ANUAL</w:t>
            </w:r>
          </w:p>
        </w:tc>
        <w:tc>
          <w:tcPr>
            <w:tcW w:w="1161"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DEVOLUCION AUTORIZADA</w:t>
            </w:r>
          </w:p>
        </w:tc>
        <w:tc>
          <w:tcPr>
            <w:tcW w:w="1078"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GASTOS DE EXPEDICIÓN</w:t>
            </w:r>
          </w:p>
        </w:tc>
        <w:tc>
          <w:tcPr>
            <w:tcW w:w="800"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center"/>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PRIMA TOTAL (SIN IVA)</w:t>
            </w:r>
          </w:p>
        </w:tc>
      </w:tr>
      <w:tr w:rsidR="00E873A4" w:rsidRPr="002D71A3" w:rsidTr="005D2F28">
        <w:trPr>
          <w:trHeight w:val="328"/>
          <w:jc w:val="right"/>
        </w:trPr>
        <w:tc>
          <w:tcPr>
            <w:tcW w:w="1328"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 Altamira</w:t>
            </w:r>
          </w:p>
        </w:tc>
        <w:tc>
          <w:tcPr>
            <w:tcW w:w="633"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2. Coatzacoalcos</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3. Dos Bocas</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4. Ensenada</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5. Guaymas</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6. Lázaro Cárdenas</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7. Manzanillo</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8. Mazatlán</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9. Progreso</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10. Puerto Madero</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11. Puerto Vallarta</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12. Salina Cruz</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13. Tampico</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14. Topolobampo</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15. Tuxpan</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283"/>
          <w:jc w:val="right"/>
        </w:trPr>
        <w:tc>
          <w:tcPr>
            <w:tcW w:w="1328"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16. Veracruz</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5D2F28">
        <w:trPr>
          <w:trHeight w:val="325"/>
          <w:jc w:val="right"/>
        </w:trPr>
        <w:tc>
          <w:tcPr>
            <w:tcW w:w="1328"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17. Quintana Roo</w:t>
            </w:r>
          </w:p>
        </w:tc>
        <w:tc>
          <w:tcPr>
            <w:tcW w:w="633"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61"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78"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800" w:type="pct"/>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836A7D" w:rsidRPr="002D71A3" w:rsidTr="005D2F28">
        <w:trPr>
          <w:trHeight w:val="333"/>
          <w:jc w:val="right"/>
        </w:trPr>
        <w:tc>
          <w:tcPr>
            <w:tcW w:w="1328"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suppressAutoHyphens/>
              <w:jc w:val="right"/>
              <w:rPr>
                <w:rFonts w:ascii="Arial Narrow" w:hAnsi="Arial Narrow" w:cs="Miriam"/>
                <w:color w:val="auto"/>
                <w:sz w:val="24"/>
                <w:szCs w:val="24"/>
              </w:rPr>
            </w:pPr>
            <w:r w:rsidRPr="002D71A3">
              <w:rPr>
                <w:rStyle w:val="None"/>
                <w:rFonts w:ascii="Arial Narrow" w:hAnsi="Arial Narrow" w:cs="Miriam"/>
                <w:b/>
                <w:bCs/>
                <w:color w:val="auto"/>
                <w:sz w:val="24"/>
                <w:szCs w:val="24"/>
              </w:rPr>
              <w:t>B) TOTAL</w:t>
            </w:r>
          </w:p>
        </w:tc>
        <w:tc>
          <w:tcPr>
            <w:tcW w:w="633"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61"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78"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00"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bl>
    <w:p w:rsidR="00836A7D" w:rsidRPr="002D71A3" w:rsidRDefault="00836A7D" w:rsidP="00836A7D">
      <w:pPr>
        <w:pStyle w:val="Piedepgina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rPr>
      </w:pPr>
    </w:p>
    <w:p w:rsidR="00836A7D" w:rsidRPr="002D71A3" w:rsidRDefault="00836A7D" w:rsidP="004B46E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432"/>
        <w:rPr>
          <w:rStyle w:val="None"/>
          <w:rFonts w:ascii="Arial Narrow" w:eastAsia="Arial" w:hAnsi="Arial Narrow" w:cs="Miriam"/>
          <w:b/>
          <w:bCs/>
          <w:color w:val="auto"/>
          <w:sz w:val="24"/>
          <w:szCs w:val="24"/>
        </w:rPr>
      </w:pPr>
      <w:r w:rsidRPr="002D71A3">
        <w:rPr>
          <w:rStyle w:val="None"/>
          <w:rFonts w:ascii="Arial Narrow" w:hAnsi="Arial Narrow" w:cs="Miriam"/>
          <w:b/>
          <w:bCs/>
          <w:color w:val="auto"/>
          <w:sz w:val="24"/>
          <w:szCs w:val="24"/>
        </w:rPr>
        <w:t>GRUPO 3</w:t>
      </w:r>
    </w:p>
    <w:tbl>
      <w:tblPr>
        <w:tblStyle w:val="TableNormal"/>
        <w:tblW w:w="5000" w:type="pct"/>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2151"/>
        <w:gridCol w:w="57"/>
        <w:gridCol w:w="1137"/>
        <w:gridCol w:w="23"/>
        <w:gridCol w:w="1909"/>
        <w:gridCol w:w="153"/>
        <w:gridCol w:w="1854"/>
        <w:gridCol w:w="81"/>
        <w:gridCol w:w="1284"/>
        <w:gridCol w:w="171"/>
      </w:tblGrid>
      <w:tr w:rsidR="00E873A4" w:rsidRPr="002D71A3" w:rsidTr="004B46ED">
        <w:trPr>
          <w:trHeight w:val="763"/>
          <w:jc w:val="right"/>
        </w:trPr>
        <w:tc>
          <w:tcPr>
            <w:tcW w:w="1251" w:type="pct"/>
            <w:gridSpan w:val="2"/>
            <w:tcBorders>
              <w:top w:val="single" w:sz="4" w:space="0" w:color="000000"/>
              <w:left w:val="single" w:sz="8" w:space="0" w:color="000000"/>
              <w:bottom w:val="single" w:sz="4" w:space="0" w:color="000000"/>
              <w:right w:val="single" w:sz="4" w:space="0" w:color="000000"/>
            </w:tcBorders>
            <w:shd w:val="clear" w:color="auto" w:fill="B3B3B3"/>
            <w:tcMar>
              <w:top w:w="80" w:type="dxa"/>
              <w:left w:w="80" w:type="dxa"/>
              <w:bottom w:w="80" w:type="dxa"/>
              <w:right w:w="80" w:type="dxa"/>
            </w:tcMar>
            <w:vAlign w:val="bottom"/>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API</w:t>
            </w:r>
          </w:p>
        </w:tc>
        <w:tc>
          <w:tcPr>
            <w:tcW w:w="644" w:type="pct"/>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PRIMA NETA ANUAL</w:t>
            </w:r>
          </w:p>
        </w:tc>
        <w:tc>
          <w:tcPr>
            <w:tcW w:w="1182" w:type="pct"/>
            <w:gridSpan w:val="3"/>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vAlign w:val="bottom"/>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DEVOLUCIÓN AUTORIZADA</w:t>
            </w:r>
          </w:p>
        </w:tc>
        <w:tc>
          <w:tcPr>
            <w:tcW w:w="1097" w:type="pct"/>
            <w:gridSpan w:val="2"/>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vAlign w:val="bottom"/>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GASTOS DE EXPEDICIÓN</w:t>
            </w:r>
          </w:p>
        </w:tc>
        <w:tc>
          <w:tcPr>
            <w:tcW w:w="825" w:type="pct"/>
            <w:gridSpan w:val="2"/>
            <w:tcBorders>
              <w:top w:val="single" w:sz="4" w:space="0" w:color="000000"/>
              <w:left w:val="single" w:sz="4" w:space="0" w:color="000000"/>
              <w:bottom w:val="single" w:sz="4" w:space="0" w:color="000000"/>
              <w:right w:val="single" w:sz="8" w:space="0" w:color="000000"/>
            </w:tcBorders>
            <w:shd w:val="clear" w:color="auto" w:fill="B3B3B3"/>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PRIMA TOTAL SIN IVA</w:t>
            </w:r>
          </w:p>
        </w:tc>
      </w:tr>
      <w:tr w:rsidR="00E873A4" w:rsidRPr="002D71A3" w:rsidTr="004B46ED">
        <w:trPr>
          <w:trHeight w:val="292"/>
          <w:jc w:val="right"/>
        </w:trPr>
        <w:tc>
          <w:tcPr>
            <w:tcW w:w="1251" w:type="pct"/>
            <w:gridSpan w:val="2"/>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1. Mazatlán</w:t>
            </w:r>
          </w:p>
        </w:tc>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145"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65" w:hanging="65"/>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82"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97"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25" w:type="pct"/>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4B46ED">
        <w:trPr>
          <w:trHeight w:val="283"/>
          <w:jc w:val="right"/>
        </w:trPr>
        <w:tc>
          <w:tcPr>
            <w:tcW w:w="1251" w:type="pct"/>
            <w:gridSpan w:val="2"/>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2. Salina Cruz</w:t>
            </w:r>
          </w:p>
        </w:tc>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82"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97"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25" w:type="pct"/>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4B46ED">
        <w:trPr>
          <w:trHeight w:val="283"/>
          <w:jc w:val="right"/>
        </w:trPr>
        <w:tc>
          <w:tcPr>
            <w:tcW w:w="1251" w:type="pct"/>
            <w:gridSpan w:val="2"/>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3. Topolobampo</w:t>
            </w:r>
          </w:p>
        </w:tc>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82"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97"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25" w:type="pct"/>
            <w:gridSpan w:val="2"/>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4B46ED">
        <w:trPr>
          <w:trHeight w:val="325"/>
          <w:jc w:val="right"/>
        </w:trPr>
        <w:tc>
          <w:tcPr>
            <w:tcW w:w="1251" w:type="pct"/>
            <w:gridSpan w:val="2"/>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4. Guaymas</w:t>
            </w:r>
          </w:p>
        </w:tc>
        <w:tc>
          <w:tcPr>
            <w:tcW w:w="644" w:type="pc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82" w:type="pct"/>
            <w:gridSpan w:val="3"/>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97" w:type="pct"/>
            <w:gridSpan w:val="2"/>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825" w:type="pct"/>
            <w:gridSpan w:val="2"/>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r>
      <w:tr w:rsidR="00E873A4" w:rsidRPr="002D71A3" w:rsidTr="004B46ED">
        <w:trPr>
          <w:trHeight w:val="439"/>
          <w:jc w:val="right"/>
        </w:trPr>
        <w:tc>
          <w:tcPr>
            <w:tcW w:w="1251" w:type="pct"/>
            <w:gridSpan w:val="2"/>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suppressAutoHyphens/>
              <w:jc w:val="right"/>
              <w:rPr>
                <w:rFonts w:ascii="Arial Narrow" w:hAnsi="Arial Narrow" w:cs="Miriam"/>
                <w:color w:val="auto"/>
                <w:sz w:val="24"/>
                <w:szCs w:val="24"/>
              </w:rPr>
            </w:pPr>
            <w:r w:rsidRPr="002D71A3">
              <w:rPr>
                <w:rStyle w:val="None"/>
                <w:rFonts w:ascii="Arial Narrow" w:hAnsi="Arial Narrow" w:cs="Miriam"/>
                <w:b/>
                <w:bCs/>
                <w:color w:val="auto"/>
                <w:sz w:val="24"/>
                <w:szCs w:val="24"/>
              </w:rPr>
              <w:t>C) TOTAL</w:t>
            </w:r>
          </w:p>
        </w:tc>
        <w:tc>
          <w:tcPr>
            <w:tcW w:w="644" w:type="pct"/>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182" w:type="pct"/>
            <w:gridSpan w:val="3"/>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1097" w:type="pct"/>
            <w:gridSpan w:val="2"/>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c>
          <w:tcPr>
            <w:tcW w:w="825" w:type="pct"/>
            <w:gridSpan w:val="2"/>
            <w:tcBorders>
              <w:top w:val="single" w:sz="8" w:space="0" w:color="000000"/>
              <w:left w:val="single" w:sz="8" w:space="0" w:color="000000"/>
              <w:bottom w:val="single" w:sz="8" w:space="0" w:color="000000"/>
              <w:right w:val="single" w:sz="8" w:space="0" w:color="000000"/>
            </w:tcBorders>
            <w:shd w:val="clear" w:color="auto" w:fill="C0C0C0"/>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4"/>
                <w:szCs w:val="24"/>
              </w:rPr>
            </w:pPr>
            <w:r w:rsidRPr="002D71A3">
              <w:rPr>
                <w:rStyle w:val="Hyperlink2"/>
                <w:rFonts w:ascii="Arial Narrow" w:hAnsi="Arial Narrow" w:cs="Miriam"/>
                <w:color w:val="auto"/>
                <w:sz w:val="24"/>
                <w:szCs w:val="24"/>
              </w:rPr>
              <w:t> </w:t>
            </w:r>
          </w:p>
        </w:tc>
      </w:tr>
      <w:tr w:rsidR="00E873A4" w:rsidRPr="002D71A3" w:rsidTr="004B46ED">
        <w:trPr>
          <w:trHeight w:val="350"/>
          <w:jc w:val="right"/>
        </w:trPr>
        <w:tc>
          <w:tcPr>
            <w:tcW w:w="1219" w:type="pct"/>
            <w:tcBorders>
              <w:top w:val="single" w:sz="8" w:space="0" w:color="000000"/>
              <w:left w:val="nil"/>
              <w:bottom w:val="nil"/>
              <w:right w:val="nil"/>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689" w:type="pct"/>
            <w:gridSpan w:val="3"/>
            <w:tcBorders>
              <w:top w:val="single" w:sz="8" w:space="0" w:color="000000"/>
              <w:left w:val="nil"/>
              <w:bottom w:val="nil"/>
              <w:right w:val="nil"/>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82" w:type="pct"/>
            <w:tcBorders>
              <w:top w:val="single" w:sz="8" w:space="0" w:color="000000"/>
              <w:left w:val="nil"/>
              <w:bottom w:val="nil"/>
              <w:right w:val="nil"/>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38" w:type="pct"/>
            <w:gridSpan w:val="2"/>
            <w:tcBorders>
              <w:top w:val="single" w:sz="8" w:space="0" w:color="000000"/>
              <w:left w:val="nil"/>
              <w:bottom w:val="nil"/>
              <w:right w:val="nil"/>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774" w:type="pct"/>
            <w:gridSpan w:val="2"/>
            <w:tcBorders>
              <w:top w:val="single" w:sz="8" w:space="0" w:color="000000"/>
              <w:left w:val="nil"/>
              <w:bottom w:val="nil"/>
              <w:right w:val="nil"/>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7" w:type="pct"/>
            <w:tcBorders>
              <w:top w:val="single" w:sz="8" w:space="0" w:color="000000"/>
              <w:left w:val="nil"/>
              <w:bottom w:val="nil"/>
              <w:right w:val="nil"/>
            </w:tcBorders>
            <w:shd w:val="clear" w:color="auto" w:fill="auto"/>
            <w:tcMar>
              <w:top w:w="80" w:type="dxa"/>
              <w:left w:w="80" w:type="dxa"/>
              <w:bottom w:w="80" w:type="dxa"/>
              <w:right w:w="80" w:type="dxa"/>
            </w:tcMar>
          </w:tcPr>
          <w:p w:rsidR="00836A7D" w:rsidRPr="002D71A3" w:rsidRDefault="00836A7D" w:rsidP="00836A7D">
            <w:pPr>
              <w:rPr>
                <w:rFonts w:ascii="Arial Narrow" w:hAnsi="Arial Narrow" w:cs="Miriam"/>
                <w:sz w:val="24"/>
                <w:szCs w:val="24"/>
              </w:rPr>
            </w:pPr>
          </w:p>
        </w:tc>
      </w:tr>
      <w:tr w:rsidR="00E873A4" w:rsidRPr="002D71A3" w:rsidTr="004B46ED">
        <w:trPr>
          <w:trHeight w:val="310"/>
          <w:jc w:val="right"/>
        </w:trPr>
        <w:tc>
          <w:tcPr>
            <w:tcW w:w="1219" w:type="pct"/>
            <w:tcBorders>
              <w:top w:val="nil"/>
              <w:left w:val="nil"/>
              <w:bottom w:val="single" w:sz="8" w:space="0" w:color="000000"/>
              <w:right w:val="nil"/>
            </w:tcBorders>
            <w:shd w:val="clear" w:color="auto" w:fill="auto"/>
            <w:tcMar>
              <w:top w:w="80" w:type="dxa"/>
              <w:left w:w="80" w:type="dxa"/>
              <w:bottom w:w="80" w:type="dxa"/>
              <w:right w:w="80" w:type="dxa"/>
            </w:tcMar>
            <w:vAlign w:val="bottom"/>
          </w:tcPr>
          <w:p w:rsidR="00836A7D" w:rsidRPr="002D71A3" w:rsidRDefault="00836A7D" w:rsidP="00836A7D">
            <w:pPr>
              <w:pStyle w:val="BodyA"/>
              <w:suppressAutoHyphens/>
              <w:rPr>
                <w:rFonts w:ascii="Arial Narrow" w:hAnsi="Arial Narrow" w:cs="Miriam"/>
                <w:color w:val="auto"/>
                <w:sz w:val="24"/>
                <w:szCs w:val="24"/>
              </w:rPr>
            </w:pPr>
            <w:r w:rsidRPr="002D71A3">
              <w:rPr>
                <w:rStyle w:val="None"/>
                <w:rFonts w:ascii="Arial Narrow" w:hAnsi="Arial Narrow" w:cs="Miriam"/>
                <w:b/>
                <w:bCs/>
                <w:color w:val="auto"/>
                <w:sz w:val="24"/>
                <w:szCs w:val="24"/>
              </w:rPr>
              <w:t>TOTAL B) + C)</w:t>
            </w:r>
          </w:p>
        </w:tc>
        <w:tc>
          <w:tcPr>
            <w:tcW w:w="689" w:type="pct"/>
            <w:gridSpan w:val="3"/>
            <w:tcBorders>
              <w:top w:val="nil"/>
              <w:left w:val="nil"/>
              <w:bottom w:val="single" w:sz="8" w:space="0" w:color="000000"/>
              <w:right w:val="nil"/>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082" w:type="pct"/>
            <w:tcBorders>
              <w:top w:val="nil"/>
              <w:left w:val="nil"/>
              <w:bottom w:val="single" w:sz="8" w:space="0" w:color="000000"/>
              <w:right w:val="nil"/>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1138" w:type="pct"/>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774" w:type="pct"/>
            <w:gridSpan w:val="2"/>
            <w:tcBorders>
              <w:top w:val="nil"/>
              <w:left w:val="nil"/>
              <w:bottom w:val="single" w:sz="8" w:space="0" w:color="000000"/>
              <w:right w:val="nil"/>
            </w:tcBorders>
            <w:shd w:val="clear" w:color="auto" w:fill="auto"/>
            <w:tcMar>
              <w:top w:w="80" w:type="dxa"/>
              <w:left w:w="80" w:type="dxa"/>
              <w:bottom w:w="80" w:type="dxa"/>
              <w:right w:w="80" w:type="dxa"/>
            </w:tcMar>
            <w:vAlign w:val="bottom"/>
          </w:tcPr>
          <w:p w:rsidR="00836A7D" w:rsidRPr="002D71A3" w:rsidRDefault="00836A7D" w:rsidP="00836A7D">
            <w:pPr>
              <w:rPr>
                <w:rFonts w:ascii="Arial Narrow" w:hAnsi="Arial Narrow" w:cs="Miriam"/>
                <w:sz w:val="24"/>
                <w:szCs w:val="24"/>
              </w:rPr>
            </w:pPr>
          </w:p>
        </w:tc>
        <w:tc>
          <w:tcPr>
            <w:tcW w:w="97" w:type="pct"/>
            <w:tcBorders>
              <w:top w:val="nil"/>
              <w:left w:val="nil"/>
              <w:bottom w:val="nil"/>
              <w:right w:val="nil"/>
            </w:tcBorders>
            <w:shd w:val="clear" w:color="auto" w:fill="auto"/>
            <w:tcMar>
              <w:top w:w="80" w:type="dxa"/>
              <w:left w:w="80" w:type="dxa"/>
              <w:bottom w:w="80" w:type="dxa"/>
              <w:right w:w="80" w:type="dxa"/>
            </w:tcMar>
          </w:tcPr>
          <w:p w:rsidR="00836A7D" w:rsidRPr="002D71A3" w:rsidRDefault="00836A7D" w:rsidP="00836A7D">
            <w:pPr>
              <w:rPr>
                <w:rFonts w:ascii="Arial Narrow" w:hAnsi="Arial Narrow" w:cs="Miriam"/>
                <w:sz w:val="24"/>
                <w:szCs w:val="24"/>
              </w:rPr>
            </w:pPr>
          </w:p>
        </w:tc>
      </w:tr>
      <w:tr w:rsidR="00836A7D" w:rsidRPr="002D71A3" w:rsidTr="004B46ED">
        <w:trPr>
          <w:trHeight w:val="439"/>
          <w:jc w:val="right"/>
        </w:trPr>
        <w:tc>
          <w:tcPr>
            <w:tcW w:w="1219" w:type="pct"/>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rsidR="00836A7D" w:rsidRPr="002D71A3" w:rsidRDefault="00836A7D" w:rsidP="00836A7D">
            <w:pPr>
              <w:pStyle w:val="BodyA"/>
              <w:suppressAutoHyphens/>
              <w:jc w:val="center"/>
              <w:rPr>
                <w:rFonts w:ascii="Arial Narrow" w:hAnsi="Arial Narrow" w:cs="Miriam"/>
                <w:color w:val="auto"/>
                <w:sz w:val="24"/>
                <w:szCs w:val="24"/>
              </w:rPr>
            </w:pPr>
            <w:r w:rsidRPr="002D71A3">
              <w:rPr>
                <w:rStyle w:val="None"/>
                <w:rFonts w:ascii="Arial Narrow" w:hAnsi="Arial Narrow" w:cs="Miriam"/>
                <w:b/>
                <w:bCs/>
                <w:color w:val="auto"/>
                <w:sz w:val="24"/>
                <w:szCs w:val="24"/>
              </w:rPr>
              <w:t>TOTAL PARTIDA 2</w:t>
            </w:r>
          </w:p>
        </w:tc>
        <w:tc>
          <w:tcPr>
            <w:tcW w:w="689" w:type="pct"/>
            <w:gridSpan w:val="3"/>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2D71A3">
              <w:rPr>
                <w:rStyle w:val="None"/>
                <w:rFonts w:ascii="Arial Narrow" w:hAnsi="Arial Narrow" w:cs="Miriam"/>
                <w:b/>
                <w:bCs/>
                <w:color w:val="auto"/>
                <w:sz w:val="24"/>
                <w:szCs w:val="24"/>
              </w:rPr>
              <w:t> </w:t>
            </w:r>
          </w:p>
        </w:tc>
        <w:tc>
          <w:tcPr>
            <w:tcW w:w="1082" w:type="pct"/>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rsidR="00836A7D" w:rsidRPr="002D71A3" w:rsidRDefault="00836A7D" w:rsidP="00836A7D">
            <w:pPr>
              <w:pStyle w:val="BodyA"/>
              <w:suppressAutoHyphens/>
              <w:jc w:val="right"/>
              <w:rPr>
                <w:rFonts w:ascii="Arial Narrow" w:hAnsi="Arial Narrow" w:cs="Miriam"/>
                <w:color w:val="auto"/>
                <w:sz w:val="24"/>
                <w:szCs w:val="24"/>
              </w:rPr>
            </w:pPr>
            <w:r w:rsidRPr="002D71A3">
              <w:rPr>
                <w:rStyle w:val="None"/>
                <w:rFonts w:ascii="Arial Narrow" w:hAnsi="Arial Narrow" w:cs="Miriam"/>
                <w:b/>
                <w:bCs/>
                <w:color w:val="auto"/>
                <w:sz w:val="24"/>
                <w:szCs w:val="24"/>
              </w:rPr>
              <w:t> </w:t>
            </w:r>
          </w:p>
        </w:tc>
        <w:tc>
          <w:tcPr>
            <w:tcW w:w="1138" w:type="pct"/>
            <w:gridSpan w:val="2"/>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rsidR="00836A7D" w:rsidRPr="002D71A3" w:rsidRDefault="00836A7D" w:rsidP="00836A7D">
            <w:pPr>
              <w:pStyle w:val="BodyA"/>
              <w:suppressAutoHyphens/>
              <w:jc w:val="right"/>
              <w:rPr>
                <w:rFonts w:ascii="Arial Narrow" w:hAnsi="Arial Narrow" w:cs="Miriam"/>
                <w:color w:val="auto"/>
                <w:sz w:val="24"/>
                <w:szCs w:val="24"/>
              </w:rPr>
            </w:pPr>
            <w:r w:rsidRPr="002D71A3">
              <w:rPr>
                <w:rStyle w:val="None"/>
                <w:rFonts w:ascii="Arial Narrow" w:hAnsi="Arial Narrow" w:cs="Miriam"/>
                <w:b/>
                <w:bCs/>
                <w:color w:val="auto"/>
                <w:sz w:val="24"/>
                <w:szCs w:val="24"/>
              </w:rPr>
              <w:t> </w:t>
            </w:r>
          </w:p>
        </w:tc>
        <w:tc>
          <w:tcPr>
            <w:tcW w:w="774" w:type="pct"/>
            <w:gridSpan w:val="2"/>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vAlign w:val="bottom"/>
          </w:tcPr>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hAnsi="Arial Narrow" w:cs="Miriam"/>
                <w:color w:val="auto"/>
                <w:sz w:val="24"/>
                <w:szCs w:val="24"/>
              </w:rPr>
            </w:pPr>
            <w:r w:rsidRPr="002D71A3">
              <w:rPr>
                <w:rStyle w:val="None"/>
                <w:rFonts w:ascii="Arial Narrow" w:hAnsi="Arial Narrow" w:cs="Miriam"/>
                <w:b/>
                <w:bCs/>
                <w:color w:val="auto"/>
                <w:sz w:val="24"/>
                <w:szCs w:val="24"/>
              </w:rPr>
              <w:t> </w:t>
            </w:r>
          </w:p>
        </w:tc>
        <w:tc>
          <w:tcPr>
            <w:tcW w:w="97" w:type="pct"/>
            <w:tcBorders>
              <w:top w:val="nil"/>
              <w:left w:val="single" w:sz="8" w:space="0" w:color="000000"/>
              <w:bottom w:val="nil"/>
              <w:right w:val="nil"/>
            </w:tcBorders>
            <w:shd w:val="clear" w:color="auto" w:fill="auto"/>
            <w:tcMar>
              <w:top w:w="80" w:type="dxa"/>
              <w:left w:w="80" w:type="dxa"/>
              <w:bottom w:w="80" w:type="dxa"/>
              <w:right w:w="80" w:type="dxa"/>
            </w:tcMar>
          </w:tcPr>
          <w:p w:rsidR="00836A7D" w:rsidRPr="002D71A3" w:rsidRDefault="00836A7D" w:rsidP="00836A7D">
            <w:pPr>
              <w:rPr>
                <w:rFonts w:ascii="Arial Narrow" w:hAnsi="Arial Narrow" w:cs="Miriam"/>
                <w:sz w:val="24"/>
                <w:szCs w:val="24"/>
              </w:rPr>
            </w:pPr>
          </w:p>
        </w:tc>
      </w:tr>
    </w:tbl>
    <w:p w:rsidR="00836A7D" w:rsidRPr="002D71A3" w:rsidRDefault="00836A7D" w:rsidP="00836A7D">
      <w:pPr>
        <w:pStyle w:val="Piedepgina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rPr>
          <w:rFonts w:ascii="Arial Narrow" w:eastAsia="Arial" w:hAnsi="Arial Narrow" w:cs="Miriam"/>
          <w:color w:val="auto"/>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2D71A3">
        <w:rPr>
          <w:rStyle w:val="None"/>
          <w:rFonts w:ascii="Arial Narrow" w:hAnsi="Arial Narrow" w:cs="Miriam"/>
          <w:b/>
          <w:bCs/>
          <w:color w:val="auto"/>
          <w:sz w:val="24"/>
          <w:szCs w:val="24"/>
        </w:rPr>
        <w:t>EXPRESAR EN LETRA EL PRECIO TOTAL DE LA PROPUESTA Y QUE LOS PRECIOS OFERTADOS SERÁN FIJOS DURANTE LA VIGENCIA DEL CONTRATO.</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240" w:hanging="720"/>
        <w:jc w:val="both"/>
        <w:rPr>
          <w:rFonts w:ascii="Arial Narrow" w:eastAsia="Arial" w:hAnsi="Arial Narrow" w:cs="Miriam"/>
          <w:color w:val="auto"/>
          <w:sz w:val="24"/>
          <w:szCs w:val="24"/>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240" w:hanging="720"/>
        <w:jc w:val="both"/>
        <w:rPr>
          <w:rFonts w:ascii="Arial Narrow" w:eastAsia="Arial" w:hAnsi="Arial Narrow" w:cs="Miriam"/>
          <w:color w:val="auto"/>
          <w:sz w:val="24"/>
          <w:szCs w:val="24"/>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240" w:hanging="720"/>
        <w:jc w:val="both"/>
        <w:rPr>
          <w:rFonts w:ascii="Arial Narrow" w:eastAsia="Arial" w:hAnsi="Arial Narrow" w:cs="Miriam"/>
          <w:color w:val="auto"/>
          <w:sz w:val="24"/>
          <w:szCs w:val="24"/>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2D71A3">
        <w:rPr>
          <w:rStyle w:val="None"/>
          <w:rFonts w:ascii="Arial Narrow" w:hAnsi="Arial Narrow" w:cs="Miriam"/>
          <w:color w:val="auto"/>
          <w:sz w:val="24"/>
          <w:szCs w:val="24"/>
        </w:rPr>
        <w:t>_____________________________________________</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2D71A3">
        <w:rPr>
          <w:rStyle w:val="None"/>
          <w:rFonts w:ascii="Arial Narrow" w:hAnsi="Arial Narrow" w:cs="Miriam"/>
          <w:color w:val="auto"/>
          <w:sz w:val="24"/>
          <w:szCs w:val="24"/>
        </w:rPr>
        <w:t>(Nombre y firma del representante legal)</w:t>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sz w:val="24"/>
          <w:szCs w:val="24"/>
        </w:rPr>
      </w:pP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2D71A3">
        <w:rPr>
          <w:rStyle w:val="None"/>
          <w:rFonts w:ascii="Arial Narrow" w:hAnsi="Arial Narrow" w:cs="Miriam"/>
          <w:color w:val="auto"/>
          <w:sz w:val="24"/>
          <w:szCs w:val="24"/>
        </w:rPr>
        <w:br w:type="page"/>
      </w:r>
    </w:p>
    <w:p w:rsidR="00836A7D" w:rsidRPr="002D71A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2D71A3">
        <w:rPr>
          <w:rStyle w:val="None"/>
          <w:rFonts w:ascii="Arial Narrow" w:hAnsi="Arial Narrow" w:cs="Miriam"/>
          <w:b/>
          <w:bCs/>
          <w:color w:val="auto"/>
          <w:sz w:val="24"/>
          <w:szCs w:val="24"/>
        </w:rPr>
        <w:t xml:space="preserve">ANEXO 10 </w:t>
      </w:r>
    </w:p>
    <w:p w:rsidR="00836A7D" w:rsidRPr="002D71A3" w:rsidRDefault="00836A7D" w:rsidP="00836A7D">
      <w:pPr>
        <w:pStyle w:val="BodyA"/>
        <w:tabs>
          <w:tab w:val="left" w:pos="1"/>
          <w:tab w:val="left" w:pos="99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23"/>
        <w:jc w:val="center"/>
        <w:rPr>
          <w:rStyle w:val="None"/>
          <w:rFonts w:ascii="Arial Narrow" w:eastAsia="Arial" w:hAnsi="Arial Narrow" w:cs="Miriam"/>
          <w:b/>
          <w:bCs/>
          <w:color w:val="auto"/>
          <w:sz w:val="24"/>
          <w:szCs w:val="24"/>
        </w:rPr>
      </w:pPr>
      <w:r w:rsidRPr="002D71A3">
        <w:rPr>
          <w:rStyle w:val="None"/>
          <w:rFonts w:ascii="Arial Narrow" w:hAnsi="Arial Narrow" w:cs="Miriam"/>
          <w:b/>
          <w:bCs/>
          <w:color w:val="auto"/>
          <w:sz w:val="24"/>
          <w:szCs w:val="24"/>
        </w:rPr>
        <w:t>CARTA PODER</w:t>
      </w:r>
      <w:r w:rsidR="005222DB" w:rsidRPr="002D71A3">
        <w:rPr>
          <w:rStyle w:val="None"/>
          <w:rFonts w:ascii="Arial Narrow" w:hAnsi="Arial Narrow" w:cs="Miriam"/>
          <w:b/>
          <w:bCs/>
          <w:color w:val="auto"/>
          <w:sz w:val="24"/>
          <w:szCs w:val="24"/>
        </w:rPr>
        <w:t xml:space="preserve"> </w:t>
      </w:r>
    </w:p>
    <w:p w:rsidR="00836A7D" w:rsidRPr="002D71A3" w:rsidRDefault="00836A7D" w:rsidP="00836A7D">
      <w:pPr>
        <w:pStyle w:val="BodyA"/>
        <w:tabs>
          <w:tab w:val="left" w:pos="1"/>
          <w:tab w:val="left" w:pos="993"/>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23"/>
        <w:jc w:val="center"/>
        <w:rPr>
          <w:rStyle w:val="None"/>
          <w:rFonts w:ascii="Arial Narrow" w:eastAsia="Arial" w:hAnsi="Arial Narrow" w:cs="Miriam"/>
          <w:color w:val="auto"/>
          <w:sz w:val="24"/>
          <w:szCs w:val="24"/>
        </w:rPr>
      </w:pPr>
      <w:r w:rsidRPr="002D71A3">
        <w:rPr>
          <w:rStyle w:val="None"/>
          <w:rFonts w:ascii="Arial Narrow" w:hAnsi="Arial Narrow" w:cs="Miriam"/>
          <w:color w:val="auto"/>
          <w:sz w:val="24"/>
          <w:szCs w:val="24"/>
        </w:rPr>
        <w:t>ELABORAR EN PAPEL MEMBRETADO DE LA ASEGURADORA PARTICIPANTE</w:t>
      </w:r>
    </w:p>
    <w:p w:rsidR="004B46ED" w:rsidRPr="002D71A3" w:rsidRDefault="004B46ED" w:rsidP="006E2446">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eastAsia="Arial" w:hAnsi="Arial Narrow" w:cs="Miriam"/>
          <w:b/>
          <w:bCs/>
          <w:color w:val="auto"/>
          <w:sz w:val="24"/>
          <w:szCs w:val="24"/>
        </w:rPr>
      </w:pPr>
    </w:p>
    <w:p w:rsidR="004B46ED" w:rsidRPr="002D71A3" w:rsidRDefault="004B46ED" w:rsidP="004B46ED">
      <w:pPr>
        <w:tabs>
          <w:tab w:val="left" w:pos="1"/>
          <w:tab w:val="left" w:pos="4962"/>
        </w:tabs>
        <w:ind w:right="23"/>
        <w:jc w:val="right"/>
        <w:rPr>
          <w:rFonts w:ascii="Arial Narrow" w:hAnsi="Arial Narrow" w:cs="Arial"/>
          <w:b/>
          <w:bCs/>
          <w:i/>
          <w:iCs/>
          <w:sz w:val="22"/>
          <w:szCs w:val="22"/>
          <w:u w:val="single"/>
        </w:rPr>
      </w:pPr>
      <w:r w:rsidRPr="002D71A3">
        <w:rPr>
          <w:rFonts w:ascii="Arial Narrow" w:hAnsi="Arial Narrow" w:cs="Arial"/>
          <w:b/>
          <w:bCs/>
          <w:i/>
          <w:iCs/>
          <w:sz w:val="22"/>
          <w:szCs w:val="22"/>
          <w:u w:val="single"/>
        </w:rPr>
        <w:t>Lugar y fecha de expedición</w:t>
      </w:r>
    </w:p>
    <w:p w:rsidR="004B46ED" w:rsidRPr="002D71A3" w:rsidRDefault="004B46ED" w:rsidP="004B46ED">
      <w:pPr>
        <w:rPr>
          <w:rFonts w:ascii="Arial Narrow" w:hAnsi="Arial Narrow" w:cs="Arial"/>
          <w:bCs/>
          <w:sz w:val="22"/>
          <w:szCs w:val="22"/>
        </w:rPr>
      </w:pPr>
    </w:p>
    <w:p w:rsidR="004B46ED" w:rsidRPr="002D71A3" w:rsidRDefault="004B46ED" w:rsidP="004B46ED">
      <w:pPr>
        <w:rPr>
          <w:rFonts w:ascii="Arial Narrow" w:hAnsi="Arial Narrow" w:cs="Arial"/>
          <w:b/>
          <w:bCs/>
          <w:sz w:val="22"/>
          <w:szCs w:val="22"/>
        </w:rPr>
      </w:pPr>
      <w:r w:rsidRPr="002D71A3">
        <w:rPr>
          <w:rFonts w:ascii="Arial Narrow" w:hAnsi="Arial Narrow" w:cs="Arial"/>
          <w:b/>
          <w:bCs/>
          <w:sz w:val="22"/>
          <w:szCs w:val="22"/>
        </w:rPr>
        <w:t xml:space="preserve">ADMINISTRACIÓN PORTUARIA INTEGRAL DE DOS BOCAS, S.A. DE C.V. </w:t>
      </w:r>
    </w:p>
    <w:p w:rsidR="004B46ED" w:rsidRPr="002D71A3" w:rsidRDefault="004B46ED" w:rsidP="004B46ED">
      <w:pPr>
        <w:rPr>
          <w:rFonts w:ascii="Arial Narrow" w:hAnsi="Arial Narrow" w:cs="Arial"/>
          <w:b/>
          <w:bCs/>
          <w:sz w:val="22"/>
          <w:szCs w:val="22"/>
          <w:lang w:val="es-ES"/>
        </w:rPr>
      </w:pPr>
      <w:r w:rsidRPr="002D71A3">
        <w:rPr>
          <w:rFonts w:ascii="Arial Narrow" w:hAnsi="Arial Narrow" w:cs="Arial"/>
          <w:b/>
          <w:bCs/>
          <w:sz w:val="22"/>
          <w:szCs w:val="22"/>
          <w:lang w:val="es-ES"/>
        </w:rPr>
        <w:t>LIC. HORACIO SCHROEDER BEJARANO.</w:t>
      </w:r>
    </w:p>
    <w:p w:rsidR="004B46ED" w:rsidRPr="002D71A3" w:rsidRDefault="004B46ED" w:rsidP="004B46ED">
      <w:pPr>
        <w:rPr>
          <w:rFonts w:ascii="Arial Narrow" w:hAnsi="Arial Narrow" w:cs="Arial"/>
          <w:b/>
          <w:bCs/>
          <w:sz w:val="22"/>
          <w:szCs w:val="22"/>
        </w:rPr>
      </w:pPr>
      <w:r w:rsidRPr="002D71A3">
        <w:rPr>
          <w:rFonts w:ascii="Arial Narrow" w:hAnsi="Arial Narrow" w:cs="Arial"/>
          <w:b/>
          <w:bCs/>
          <w:sz w:val="22"/>
          <w:szCs w:val="22"/>
        </w:rPr>
        <w:t>PRESENTE.</w:t>
      </w:r>
    </w:p>
    <w:p w:rsidR="004B46ED" w:rsidRPr="002D71A3" w:rsidRDefault="004B46ED" w:rsidP="004B46ED">
      <w:pPr>
        <w:jc w:val="right"/>
        <w:rPr>
          <w:rFonts w:ascii="Arial Narrow" w:hAnsi="Arial Narrow" w:cs="Arial"/>
          <w:sz w:val="22"/>
          <w:szCs w:val="22"/>
        </w:rPr>
      </w:pPr>
      <w:r w:rsidRPr="002D71A3">
        <w:rPr>
          <w:rFonts w:ascii="Arial Narrow" w:hAnsi="Arial Narrow" w:cs="Arial"/>
          <w:sz w:val="22"/>
          <w:szCs w:val="22"/>
        </w:rPr>
        <w:t>LA LICITACIÓN PÚBLICA NACIONAL ELECTRÓNICA CONSOLIDADA</w:t>
      </w:r>
    </w:p>
    <w:p w:rsidR="005222DB" w:rsidRPr="002D71A3" w:rsidRDefault="005222DB" w:rsidP="004B46ED">
      <w:pPr>
        <w:jc w:val="right"/>
        <w:rPr>
          <w:rFonts w:ascii="Arial Narrow" w:hAnsi="Arial Narrow" w:cs="Arial"/>
          <w:sz w:val="22"/>
          <w:szCs w:val="22"/>
        </w:rPr>
      </w:pPr>
      <w:r w:rsidRPr="002D71A3">
        <w:rPr>
          <w:rFonts w:ascii="Arial Narrow" w:hAnsi="Arial Narrow" w:cs="Arial"/>
          <w:sz w:val="22"/>
          <w:szCs w:val="22"/>
        </w:rPr>
        <w:t xml:space="preserve">NO. LA-009J2P001-E1-2018 </w:t>
      </w:r>
    </w:p>
    <w:p w:rsidR="00836A7D" w:rsidRPr="002D71A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23"/>
        <w:jc w:val="both"/>
        <w:rPr>
          <w:rFonts w:ascii="Arial Narrow" w:eastAsia="Arial" w:hAnsi="Arial Narrow" w:cs="Miriam"/>
          <w:color w:val="auto"/>
        </w:rPr>
      </w:pPr>
    </w:p>
    <w:p w:rsidR="00836A7D" w:rsidRPr="002D71A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23"/>
        <w:jc w:val="both"/>
        <w:rPr>
          <w:rStyle w:val="None"/>
          <w:rFonts w:ascii="Arial Narrow" w:eastAsia="Arial" w:hAnsi="Arial Narrow" w:cs="Miriam"/>
          <w:color w:val="auto"/>
        </w:rPr>
      </w:pPr>
      <w:r w:rsidRPr="002D71A3">
        <w:rPr>
          <w:rStyle w:val="None"/>
          <w:rFonts w:ascii="Arial Narrow" w:hAnsi="Arial Narrow" w:cs="Miriam"/>
          <w:color w:val="auto"/>
        </w:rPr>
        <w:t xml:space="preserve">       </w:t>
      </w:r>
      <w:r w:rsidRPr="002D71A3">
        <w:rPr>
          <w:rStyle w:val="None"/>
          <w:rFonts w:ascii="Arial Narrow" w:hAnsi="Arial Narrow" w:cs="Miriam"/>
          <w:i/>
          <w:iCs/>
          <w:color w:val="auto"/>
          <w:u w:color="0000FF"/>
        </w:rPr>
        <w:t>(Nombre de quien otorga el poder)</w:t>
      </w:r>
      <w:r w:rsidRPr="002D71A3">
        <w:rPr>
          <w:rStyle w:val="None"/>
          <w:rFonts w:ascii="Arial Narrow" w:hAnsi="Arial Narrow" w:cs="Miriam"/>
          <w:color w:val="auto"/>
        </w:rPr>
        <w:t xml:space="preserve">              bajo protesta de decir verdad, en mi carácter de  </w:t>
      </w:r>
      <w:r w:rsidRPr="002D71A3">
        <w:rPr>
          <w:rStyle w:val="None"/>
          <w:rFonts w:ascii="Arial Narrow" w:hAnsi="Arial Narrow" w:cs="Miriam"/>
          <w:i/>
          <w:iCs/>
          <w:color w:val="auto"/>
          <w:u w:color="0000FF"/>
        </w:rPr>
        <w:t>(el que ostenta quien otorga el poder)</w:t>
      </w:r>
      <w:r w:rsidRPr="002D71A3">
        <w:rPr>
          <w:rStyle w:val="Hyperlink0"/>
          <w:rFonts w:ascii="Arial Narrow" w:hAnsi="Arial Narrow" w:cs="Miriam"/>
          <w:color w:val="auto"/>
        </w:rPr>
        <w:t xml:space="preserve">   </w:t>
      </w:r>
      <w:r w:rsidRPr="002D71A3">
        <w:rPr>
          <w:rStyle w:val="None"/>
          <w:rFonts w:ascii="Arial Narrow" w:hAnsi="Arial Narrow" w:cs="Miriam"/>
          <w:color w:val="auto"/>
        </w:rPr>
        <w:t xml:space="preserve">         de la empresa denominada              </w:t>
      </w:r>
      <w:r w:rsidRPr="002D71A3">
        <w:rPr>
          <w:rStyle w:val="None"/>
          <w:rFonts w:ascii="Arial Narrow" w:hAnsi="Arial Narrow" w:cs="Miriam"/>
          <w:i/>
          <w:iCs/>
          <w:color w:val="auto"/>
          <w:u w:color="0000FF"/>
        </w:rPr>
        <w:t>(nombre de la persona moral)</w:t>
      </w:r>
      <w:r w:rsidRPr="002D71A3">
        <w:rPr>
          <w:rStyle w:val="None"/>
          <w:rFonts w:ascii="Arial Narrow" w:hAnsi="Arial Narrow" w:cs="Miriam"/>
          <w:color w:val="auto"/>
        </w:rPr>
        <w:t xml:space="preserve">                según consta en el testimonio notarial del      </w:t>
      </w:r>
      <w:r w:rsidRPr="002D71A3">
        <w:rPr>
          <w:rStyle w:val="None"/>
          <w:rFonts w:ascii="Arial Narrow" w:hAnsi="Arial Narrow" w:cs="Miriam"/>
          <w:i/>
          <w:iCs/>
          <w:color w:val="auto"/>
          <w:u w:color="0000FF"/>
        </w:rPr>
        <w:t>(fecha)</w:t>
      </w:r>
      <w:r w:rsidRPr="002D71A3">
        <w:rPr>
          <w:rStyle w:val="None"/>
          <w:rFonts w:ascii="Arial Narrow" w:hAnsi="Arial Narrow" w:cs="Miriam"/>
          <w:color w:val="auto"/>
        </w:rPr>
        <w:t xml:space="preserve">            otorgado ante el notario público número __________ de            </w:t>
      </w:r>
      <w:r w:rsidRPr="002D71A3">
        <w:rPr>
          <w:rStyle w:val="None"/>
          <w:rFonts w:ascii="Arial Narrow" w:hAnsi="Arial Narrow" w:cs="Miriam"/>
          <w:i/>
          <w:iCs/>
          <w:color w:val="auto"/>
          <w:u w:color="0000FF"/>
        </w:rPr>
        <w:t>(cuidad en que se otorgó)</w:t>
      </w:r>
      <w:r w:rsidRPr="002D71A3">
        <w:rPr>
          <w:rStyle w:val="Hyperlink0"/>
          <w:rFonts w:ascii="Arial Narrow" w:hAnsi="Arial Narrow" w:cs="Miriam"/>
          <w:color w:val="auto"/>
        </w:rPr>
        <w:t xml:space="preserve">                   </w:t>
      </w:r>
      <w:r w:rsidRPr="002D71A3">
        <w:rPr>
          <w:rStyle w:val="None"/>
          <w:rFonts w:ascii="Arial Narrow" w:hAnsi="Arial Narrow" w:cs="Miriam"/>
          <w:color w:val="auto"/>
        </w:rPr>
        <w:t xml:space="preserve">y que se encuentra registrado bajo el número ___________ del Registro Público de la Propiedad y de Comercio de   </w:t>
      </w:r>
      <w:r w:rsidRPr="002D71A3">
        <w:rPr>
          <w:rStyle w:val="None"/>
          <w:rFonts w:ascii="Arial Narrow" w:hAnsi="Arial Narrow" w:cs="Miriam"/>
          <w:i/>
          <w:iCs/>
          <w:color w:val="auto"/>
          <w:u w:color="0000FF"/>
        </w:rPr>
        <w:t>(ciudad en que se efectuó el registro)</w:t>
      </w:r>
      <w:r w:rsidRPr="002D71A3">
        <w:rPr>
          <w:rStyle w:val="None"/>
          <w:rFonts w:ascii="Arial Narrow" w:hAnsi="Arial Narrow" w:cs="Miriam"/>
          <w:color w:val="auto"/>
        </w:rPr>
        <w:t xml:space="preserve">                  ;por este  conducto autorizo a                 </w:t>
      </w:r>
      <w:r w:rsidRPr="002D71A3">
        <w:rPr>
          <w:rStyle w:val="None"/>
          <w:rFonts w:ascii="Arial Narrow" w:hAnsi="Arial Narrow" w:cs="Miriam"/>
          <w:i/>
          <w:iCs/>
          <w:color w:val="auto"/>
          <w:u w:color="0000FF"/>
        </w:rPr>
        <w:t>(nombre de quien recibe el poder)</w:t>
      </w:r>
      <w:r w:rsidRPr="002D71A3">
        <w:rPr>
          <w:rStyle w:val="None"/>
          <w:rFonts w:ascii="Arial Narrow" w:hAnsi="Arial Narrow" w:cs="Miriam"/>
          <w:color w:val="auto"/>
        </w:rPr>
        <w:t xml:space="preserve">                   para que a nombre de mí representada se encargue de las siguientes gestiones:</w:t>
      </w:r>
    </w:p>
    <w:p w:rsidR="00836A7D" w:rsidRPr="002D71A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23"/>
        <w:jc w:val="both"/>
        <w:rPr>
          <w:rFonts w:ascii="Arial Narrow" w:eastAsia="Arial" w:hAnsi="Arial Narrow" w:cs="Miriam"/>
          <w:color w:val="auto"/>
        </w:rPr>
      </w:pPr>
    </w:p>
    <w:p w:rsidR="00836A7D" w:rsidRPr="002D71A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23"/>
        <w:jc w:val="both"/>
        <w:rPr>
          <w:rStyle w:val="None"/>
          <w:rFonts w:ascii="Arial Narrow" w:eastAsia="Arial" w:hAnsi="Arial Narrow" w:cs="Miriam"/>
          <w:color w:val="auto"/>
        </w:rPr>
      </w:pPr>
      <w:r w:rsidRPr="002D71A3">
        <w:rPr>
          <w:rStyle w:val="None"/>
          <w:rFonts w:ascii="Arial Narrow" w:hAnsi="Arial Narrow" w:cs="Miriam"/>
          <w:color w:val="auto"/>
        </w:rPr>
        <w:t>a)</w:t>
      </w:r>
      <w:r w:rsidRPr="002D71A3">
        <w:rPr>
          <w:rStyle w:val="None"/>
          <w:rFonts w:ascii="Arial Narrow" w:hAnsi="Arial Narrow" w:cs="Miriam"/>
          <w:color w:val="auto"/>
        </w:rPr>
        <w:tab/>
        <w:t>entregar y recibir documentación;</w:t>
      </w:r>
    </w:p>
    <w:p w:rsidR="00836A7D" w:rsidRPr="002D71A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23"/>
        <w:jc w:val="both"/>
        <w:rPr>
          <w:rStyle w:val="None"/>
          <w:rFonts w:ascii="Arial Narrow" w:eastAsia="Arial" w:hAnsi="Arial Narrow" w:cs="Miriam"/>
          <w:color w:val="auto"/>
        </w:rPr>
      </w:pPr>
      <w:r w:rsidRPr="002D71A3">
        <w:rPr>
          <w:rStyle w:val="None"/>
          <w:rFonts w:ascii="Arial Narrow" w:hAnsi="Arial Narrow" w:cs="Miriam"/>
          <w:color w:val="auto"/>
        </w:rPr>
        <w:t>b)</w:t>
      </w:r>
      <w:r w:rsidRPr="002D71A3">
        <w:rPr>
          <w:rStyle w:val="None"/>
          <w:rFonts w:ascii="Arial Narrow" w:hAnsi="Arial Narrow" w:cs="Miriam"/>
          <w:color w:val="auto"/>
        </w:rPr>
        <w:tab/>
        <w:t>comparecer a los actos de apertura de proposiciones y fallo, y</w:t>
      </w:r>
    </w:p>
    <w:p w:rsidR="00836A7D" w:rsidRPr="002D71A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20" w:right="23" w:hanging="720"/>
        <w:jc w:val="both"/>
        <w:rPr>
          <w:rStyle w:val="None"/>
          <w:rFonts w:ascii="Arial Narrow" w:eastAsia="Arial" w:hAnsi="Arial Narrow" w:cs="Miriam"/>
          <w:color w:val="auto"/>
        </w:rPr>
      </w:pPr>
      <w:r w:rsidRPr="002D71A3">
        <w:rPr>
          <w:rStyle w:val="None"/>
          <w:rFonts w:ascii="Arial Narrow" w:hAnsi="Arial Narrow" w:cs="Miriam"/>
          <w:color w:val="auto"/>
        </w:rPr>
        <w:t>c)</w:t>
      </w:r>
      <w:r w:rsidRPr="002D71A3">
        <w:rPr>
          <w:rStyle w:val="None"/>
          <w:rFonts w:ascii="Arial Narrow" w:hAnsi="Arial Narrow" w:cs="Miriam"/>
          <w:color w:val="auto"/>
        </w:rPr>
        <w:tab/>
        <w:t xml:space="preserve">hacer las aclaraciones que se deriven de los actos de la LICITACIÓN pública nacional </w:t>
      </w:r>
      <w:r w:rsidR="00594FD8">
        <w:rPr>
          <w:rStyle w:val="None"/>
          <w:rFonts w:ascii="Arial Narrow" w:hAnsi="Arial Narrow" w:cs="Miriam"/>
          <w:color w:val="auto"/>
        </w:rPr>
        <w:t>Electrónica</w:t>
      </w:r>
      <w:r w:rsidRPr="002D71A3">
        <w:rPr>
          <w:rStyle w:val="None"/>
          <w:rFonts w:ascii="Arial Narrow" w:hAnsi="Arial Narrow" w:cs="Miriam"/>
          <w:color w:val="auto"/>
        </w:rPr>
        <w:t xml:space="preserve"> consolidada No. </w:t>
      </w:r>
      <w:r w:rsidRPr="002D71A3">
        <w:rPr>
          <w:rStyle w:val="None"/>
          <w:rFonts w:ascii="Arial Narrow" w:hAnsi="Arial Narrow" w:cs="Miriam"/>
          <w:b/>
          <w:bCs/>
          <w:color w:val="auto"/>
        </w:rPr>
        <w:t>________________.</w:t>
      </w:r>
      <w:r w:rsidRPr="002D71A3">
        <w:rPr>
          <w:rStyle w:val="None"/>
          <w:rFonts w:ascii="Arial Narrow" w:hAnsi="Arial Narrow" w:cs="Miriam"/>
          <w:color w:val="auto"/>
        </w:rPr>
        <w:t>.</w:t>
      </w:r>
    </w:p>
    <w:p w:rsidR="00836A7D" w:rsidRPr="002D71A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23"/>
        <w:jc w:val="both"/>
        <w:rPr>
          <w:rFonts w:ascii="Arial Narrow" w:eastAsia="Arial" w:hAnsi="Arial Narrow" w:cs="Miriam"/>
          <w:color w:val="auto"/>
        </w:rPr>
      </w:pPr>
    </w:p>
    <w:p w:rsidR="00836A7D" w:rsidRPr="002D71A3" w:rsidRDefault="00836A7D" w:rsidP="00836A7D">
      <w:pPr>
        <w:pStyle w:val="BodyA"/>
        <w:tabs>
          <w:tab w:val="left" w:pos="1"/>
          <w:tab w:val="center" w:pos="8222"/>
          <w:tab w:val="left" w:pos="8280"/>
          <w:tab w:val="left" w:pos="8640"/>
          <w:tab w:val="left" w:pos="9000"/>
          <w:tab w:val="left" w:pos="9132"/>
        </w:tabs>
        <w:suppressAutoHyphens/>
        <w:ind w:right="23"/>
        <w:jc w:val="both"/>
        <w:rPr>
          <w:rStyle w:val="None"/>
          <w:rFonts w:ascii="Arial Narrow" w:eastAsia="Arial" w:hAnsi="Arial Narrow" w:cs="Miriam"/>
          <w:smallCaps/>
          <w:color w:val="auto"/>
        </w:rPr>
      </w:pPr>
      <w:r w:rsidRPr="002D71A3">
        <w:rPr>
          <w:rStyle w:val="None"/>
          <w:rFonts w:ascii="Arial Narrow" w:hAnsi="Arial Narrow" w:cs="Miriam"/>
          <w:smallCaps/>
          <w:color w:val="auto"/>
        </w:rPr>
        <w:t>_____________________</w:t>
      </w:r>
      <w:r w:rsidRPr="002D71A3">
        <w:rPr>
          <w:rStyle w:val="None"/>
          <w:rFonts w:ascii="Arial Narrow" w:hAnsi="Arial Narrow" w:cs="Miriam"/>
          <w:smallCaps/>
          <w:color w:val="auto"/>
        </w:rPr>
        <w:tab/>
        <w:t>________________________</w:t>
      </w:r>
    </w:p>
    <w:p w:rsidR="00836A7D" w:rsidRPr="002D71A3" w:rsidRDefault="00836A7D" w:rsidP="00836A7D">
      <w:pPr>
        <w:pStyle w:val="BodyA"/>
        <w:tabs>
          <w:tab w:val="left" w:pos="1"/>
          <w:tab w:val="center" w:pos="8222"/>
          <w:tab w:val="left" w:pos="8280"/>
          <w:tab w:val="left" w:pos="8640"/>
          <w:tab w:val="left" w:pos="9000"/>
          <w:tab w:val="left" w:pos="9132"/>
        </w:tabs>
        <w:suppressAutoHyphens/>
        <w:ind w:right="23"/>
        <w:jc w:val="both"/>
        <w:rPr>
          <w:rStyle w:val="None"/>
          <w:rFonts w:ascii="Arial Narrow" w:eastAsia="Arial" w:hAnsi="Arial Narrow" w:cs="Miriam"/>
          <w:smallCaps/>
          <w:color w:val="auto"/>
        </w:rPr>
      </w:pPr>
      <w:r w:rsidRPr="002D71A3">
        <w:rPr>
          <w:rStyle w:val="None"/>
          <w:rFonts w:ascii="Arial Narrow" w:hAnsi="Arial Narrow" w:cs="Miriam"/>
          <w:smallCaps/>
          <w:color w:val="auto"/>
        </w:rPr>
        <w:t>Nombre, domicilio y firma</w:t>
      </w:r>
      <w:r w:rsidRPr="002D71A3">
        <w:rPr>
          <w:rStyle w:val="None"/>
          <w:rFonts w:ascii="Arial Narrow" w:hAnsi="Arial Narrow" w:cs="Miriam"/>
          <w:smallCaps/>
          <w:color w:val="auto"/>
        </w:rPr>
        <w:tab/>
        <w:t>Nombre, domicilio y firma</w:t>
      </w:r>
    </w:p>
    <w:p w:rsidR="00836A7D" w:rsidRPr="002D71A3" w:rsidRDefault="00836A7D" w:rsidP="00836A7D">
      <w:pPr>
        <w:pStyle w:val="BodyA"/>
        <w:tabs>
          <w:tab w:val="left" w:pos="1"/>
          <w:tab w:val="center" w:pos="8222"/>
          <w:tab w:val="left" w:pos="8280"/>
          <w:tab w:val="left" w:pos="8640"/>
          <w:tab w:val="left" w:pos="9000"/>
          <w:tab w:val="left" w:pos="9132"/>
        </w:tabs>
        <w:suppressAutoHyphens/>
        <w:ind w:right="23"/>
        <w:jc w:val="both"/>
        <w:rPr>
          <w:rStyle w:val="None"/>
          <w:rFonts w:ascii="Arial Narrow" w:eastAsia="Arial" w:hAnsi="Arial Narrow" w:cs="Miriam"/>
          <w:smallCaps/>
          <w:color w:val="auto"/>
        </w:rPr>
      </w:pPr>
      <w:r w:rsidRPr="002D71A3">
        <w:rPr>
          <w:rStyle w:val="None"/>
          <w:rFonts w:ascii="Arial Narrow" w:hAnsi="Arial Narrow" w:cs="Miriam"/>
          <w:smallCaps/>
          <w:color w:val="auto"/>
        </w:rPr>
        <w:t>de quien otorga el poder</w:t>
      </w:r>
      <w:r w:rsidRPr="002D71A3">
        <w:rPr>
          <w:rStyle w:val="None"/>
          <w:rFonts w:ascii="Arial Narrow" w:hAnsi="Arial Narrow" w:cs="Miriam"/>
          <w:smallCaps/>
          <w:color w:val="auto"/>
        </w:rPr>
        <w:tab/>
        <w:t>de quien recibe el poder</w:t>
      </w:r>
    </w:p>
    <w:p w:rsidR="00836A7D" w:rsidRPr="002D71A3" w:rsidRDefault="00836A7D" w:rsidP="00836A7D">
      <w:pPr>
        <w:pStyle w:val="BodyA"/>
        <w:tabs>
          <w:tab w:val="left" w:pos="1"/>
          <w:tab w:val="center" w:pos="8222"/>
          <w:tab w:val="left" w:pos="8280"/>
          <w:tab w:val="left" w:pos="8640"/>
          <w:tab w:val="left" w:pos="9000"/>
          <w:tab w:val="left" w:pos="9132"/>
        </w:tabs>
        <w:suppressAutoHyphens/>
        <w:ind w:right="23"/>
        <w:jc w:val="both"/>
        <w:rPr>
          <w:rStyle w:val="None"/>
          <w:rFonts w:ascii="Arial Narrow" w:eastAsia="Arial" w:hAnsi="Arial Narrow" w:cs="Miriam"/>
          <w:smallCaps/>
          <w:color w:val="auto"/>
        </w:rPr>
      </w:pPr>
    </w:p>
    <w:p w:rsidR="00836A7D" w:rsidRPr="002D71A3" w:rsidRDefault="00836A7D" w:rsidP="00836A7D">
      <w:pPr>
        <w:pStyle w:val="BodyA"/>
        <w:tabs>
          <w:tab w:val="left" w:pos="1"/>
          <w:tab w:val="left" w:pos="6237"/>
          <w:tab w:val="left" w:pos="6480"/>
          <w:tab w:val="left" w:pos="6840"/>
          <w:tab w:val="left" w:pos="7200"/>
          <w:tab w:val="left" w:pos="7560"/>
          <w:tab w:val="left" w:pos="7920"/>
          <w:tab w:val="left" w:pos="8280"/>
          <w:tab w:val="left" w:pos="8640"/>
          <w:tab w:val="left" w:pos="9000"/>
          <w:tab w:val="left" w:pos="9132"/>
        </w:tabs>
        <w:suppressAutoHyphens/>
        <w:ind w:right="23"/>
        <w:jc w:val="center"/>
        <w:rPr>
          <w:rStyle w:val="None"/>
          <w:rFonts w:ascii="Arial Narrow" w:eastAsia="Arial" w:hAnsi="Arial Narrow" w:cs="Miriam"/>
          <w:color w:val="auto"/>
        </w:rPr>
      </w:pPr>
      <w:r w:rsidRPr="002D71A3">
        <w:rPr>
          <w:rStyle w:val="None"/>
          <w:rFonts w:ascii="Arial Narrow" w:hAnsi="Arial Narrow" w:cs="Miriam"/>
          <w:b/>
          <w:bCs/>
          <w:color w:val="auto"/>
        </w:rPr>
        <w:t>T E S T I G O S</w:t>
      </w:r>
    </w:p>
    <w:p w:rsidR="00836A7D" w:rsidRPr="002D71A3" w:rsidRDefault="00836A7D" w:rsidP="00836A7D">
      <w:pPr>
        <w:pStyle w:val="BodyA"/>
        <w:tabs>
          <w:tab w:val="left" w:pos="1"/>
          <w:tab w:val="center" w:pos="8222"/>
          <w:tab w:val="left" w:pos="8280"/>
          <w:tab w:val="left" w:pos="8640"/>
          <w:tab w:val="left" w:pos="9000"/>
          <w:tab w:val="left" w:pos="9132"/>
        </w:tabs>
        <w:suppressAutoHyphens/>
        <w:ind w:right="23"/>
        <w:jc w:val="both"/>
        <w:rPr>
          <w:rStyle w:val="None"/>
          <w:rFonts w:ascii="Arial Narrow" w:eastAsia="Arial" w:hAnsi="Arial Narrow" w:cs="Miriam"/>
          <w:smallCaps/>
          <w:color w:val="auto"/>
        </w:rPr>
      </w:pPr>
      <w:r w:rsidRPr="002D71A3">
        <w:rPr>
          <w:rStyle w:val="None"/>
          <w:rFonts w:ascii="Arial Narrow" w:hAnsi="Arial Narrow" w:cs="Miriam"/>
          <w:smallCaps/>
          <w:color w:val="auto"/>
        </w:rPr>
        <w:t>_____________________</w:t>
      </w:r>
      <w:r w:rsidRPr="002D71A3">
        <w:rPr>
          <w:rStyle w:val="None"/>
          <w:rFonts w:ascii="Arial Narrow" w:hAnsi="Arial Narrow" w:cs="Miriam"/>
          <w:smallCaps/>
          <w:color w:val="auto"/>
        </w:rPr>
        <w:tab/>
        <w:t>________________________</w:t>
      </w:r>
    </w:p>
    <w:p w:rsidR="00836A7D" w:rsidRPr="006E2446" w:rsidRDefault="00836A7D" w:rsidP="00836A7D">
      <w:pPr>
        <w:pStyle w:val="BodyA"/>
        <w:tabs>
          <w:tab w:val="left" w:pos="1"/>
          <w:tab w:val="center" w:pos="8222"/>
          <w:tab w:val="left" w:pos="8280"/>
          <w:tab w:val="left" w:pos="8640"/>
          <w:tab w:val="left" w:pos="9000"/>
          <w:tab w:val="left" w:pos="9132"/>
        </w:tabs>
        <w:suppressAutoHyphens/>
        <w:ind w:right="23"/>
        <w:jc w:val="both"/>
        <w:rPr>
          <w:rStyle w:val="None"/>
          <w:rFonts w:ascii="Arial Narrow" w:eastAsia="Arial" w:hAnsi="Arial Narrow" w:cs="Miriam"/>
          <w:smallCaps/>
          <w:color w:val="auto"/>
        </w:rPr>
      </w:pPr>
      <w:r w:rsidRPr="002D71A3">
        <w:rPr>
          <w:rStyle w:val="None"/>
          <w:rFonts w:ascii="Arial Narrow" w:hAnsi="Arial Narrow" w:cs="Miriam"/>
          <w:smallCaps/>
          <w:color w:val="auto"/>
        </w:rPr>
        <w:t>Nombre, domicilio y firma</w:t>
      </w:r>
      <w:r w:rsidRPr="002D71A3">
        <w:rPr>
          <w:rStyle w:val="None"/>
          <w:rFonts w:ascii="Arial Narrow" w:hAnsi="Arial Narrow" w:cs="Miriam"/>
          <w:smallCaps/>
          <w:color w:val="auto"/>
        </w:rPr>
        <w:tab/>
        <w:t>Nombre, domicilio y firma</w:t>
      </w:r>
    </w:p>
    <w:p w:rsidR="00836A7D" w:rsidRPr="006E2446" w:rsidRDefault="00836A7D" w:rsidP="00836A7D">
      <w:pPr>
        <w:pStyle w:val="BodyA"/>
        <w:tabs>
          <w:tab w:val="left" w:pos="1"/>
          <w:tab w:val="center" w:pos="8222"/>
          <w:tab w:val="left" w:pos="8280"/>
          <w:tab w:val="left" w:pos="8640"/>
          <w:tab w:val="left" w:pos="9000"/>
          <w:tab w:val="left" w:pos="9132"/>
        </w:tabs>
        <w:suppressAutoHyphens/>
        <w:ind w:right="23"/>
        <w:jc w:val="both"/>
        <w:rPr>
          <w:rFonts w:ascii="Arial Narrow" w:hAnsi="Arial Narrow" w:cs="Miriam"/>
          <w:color w:val="auto"/>
        </w:rPr>
      </w:pPr>
      <w:r w:rsidRPr="006E2446">
        <w:rPr>
          <w:rStyle w:val="None"/>
          <w:rFonts w:ascii="Arial Narrow" w:hAnsi="Arial Narrow" w:cs="Miriam"/>
          <w:smallCaps/>
          <w:color w:val="auto"/>
        </w:rPr>
        <w:br w:type="page"/>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ANEXO 11</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 xml:space="preserve">CARTA COMPROMISO EN LA CUAL EL LICITANTE MANIFIESTE SU ACEPTACIÓN PARA PAGAR PENALIZACIONES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center"/>
        <w:rPr>
          <w:rFonts w:ascii="Arial Narrow" w:eastAsia="Arial" w:hAnsi="Arial Narrow" w:cs="Miriam"/>
          <w:b/>
          <w:bCs/>
          <w:color w:val="auto"/>
          <w:sz w:val="24"/>
          <w:szCs w:val="24"/>
        </w:rPr>
      </w:pPr>
    </w:p>
    <w:p w:rsidR="004B46ED" w:rsidRPr="007C6AAA" w:rsidRDefault="004B46ED" w:rsidP="004B46ED">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4B46ED" w:rsidRPr="007C6AAA" w:rsidRDefault="004B46ED" w:rsidP="004B46ED">
      <w:pPr>
        <w:rPr>
          <w:rFonts w:ascii="Arial Narrow" w:hAnsi="Arial Narrow" w:cs="Arial"/>
          <w:bCs/>
          <w:sz w:val="22"/>
          <w:szCs w:val="22"/>
        </w:rPr>
      </w:pP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4B46ED" w:rsidRPr="007C6AAA" w:rsidRDefault="004B46ED" w:rsidP="004B46ED">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PRESENTE.</w:t>
      </w:r>
    </w:p>
    <w:p w:rsidR="004B46ED" w:rsidRPr="007C6AAA" w:rsidRDefault="004B46ED" w:rsidP="004B46ED">
      <w:pPr>
        <w:jc w:val="right"/>
        <w:rPr>
          <w:rFonts w:ascii="Arial Narrow" w:hAnsi="Arial Narrow" w:cs="Arial"/>
          <w:sz w:val="22"/>
          <w:szCs w:val="22"/>
        </w:rPr>
      </w:pPr>
      <w:r w:rsidRPr="007C6AAA">
        <w:rPr>
          <w:rFonts w:ascii="Arial Narrow" w:hAnsi="Arial Narrow" w:cs="Arial"/>
          <w:sz w:val="22"/>
          <w:szCs w:val="22"/>
        </w:rPr>
        <w:t>LA LICITACIÓN PÚBLICA NACIONAL ELECTRÓNICA CONSOLIDADA</w:t>
      </w:r>
    </w:p>
    <w:p w:rsidR="005222DB" w:rsidRDefault="005222DB" w:rsidP="004B46ED">
      <w:pPr>
        <w:jc w:val="right"/>
        <w:rPr>
          <w:rFonts w:ascii="Arial Narrow" w:hAnsi="Arial Narrow" w:cs="Arial"/>
          <w:sz w:val="22"/>
          <w:szCs w:val="22"/>
        </w:rPr>
      </w:pPr>
      <w:r w:rsidRPr="005222DB">
        <w:rPr>
          <w:rFonts w:ascii="Arial Narrow" w:hAnsi="Arial Narrow" w:cs="Arial"/>
          <w:sz w:val="22"/>
          <w:szCs w:val="22"/>
        </w:rPr>
        <w:t xml:space="preserve">NO. LA-009J2P001-E1-2018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Por medio de la presente me permito manifestar, que en caso de vernos adjudicados con un contrato en la presente LICITACIÓN, </w:t>
      </w:r>
      <w:r w:rsidRPr="00876E83">
        <w:rPr>
          <w:rStyle w:val="None"/>
          <w:rFonts w:ascii="Arial Narrow" w:hAnsi="Arial Narrow" w:cs="Miriam"/>
          <w:b/>
          <w:bCs/>
          <w:color w:val="auto"/>
          <w:sz w:val="24"/>
          <w:szCs w:val="24"/>
        </w:rPr>
        <w:t>ACEPTAMOS</w:t>
      </w:r>
      <w:r w:rsidRPr="00876E83">
        <w:rPr>
          <w:rStyle w:val="None"/>
          <w:rFonts w:ascii="Arial Narrow" w:hAnsi="Arial Narrow" w:cs="Miriam"/>
          <w:color w:val="auto"/>
          <w:sz w:val="24"/>
          <w:szCs w:val="24"/>
        </w:rPr>
        <w:t xml:space="preserve"> pagar el monto de las penas convencionales a las que me haga acreedor durante la vigencia del contrato  ________________ y que en su momento se determinen con motivo de incumplimiento en los plazos de entrega.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ATENTAMENTE</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center"/>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center"/>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center"/>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__________________________</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REPRESENTANTE LEGAL</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320"/>
        <w:jc w:val="center"/>
        <w:rPr>
          <w:rStyle w:val="None"/>
          <w:rFonts w:ascii="Arial Narrow" w:eastAsia="Arial" w:hAnsi="Arial Narrow" w:cs="Miriam"/>
          <w:color w:val="auto"/>
          <w:sz w:val="24"/>
          <w:szCs w:val="24"/>
        </w:rPr>
      </w:pPr>
      <w:r w:rsidRPr="00876E83">
        <w:rPr>
          <w:rStyle w:val="None"/>
          <w:rFonts w:ascii="Arial Narrow" w:hAnsi="Arial Narrow" w:cs="Miriam"/>
          <w:b/>
          <w:bCs/>
          <w:color w:val="auto"/>
          <w:sz w:val="24"/>
          <w:szCs w:val="24"/>
        </w:rPr>
        <w:t xml:space="preserve">NOTA: </w:t>
      </w:r>
      <w:r w:rsidRPr="00876E83">
        <w:rPr>
          <w:rStyle w:val="None"/>
          <w:rFonts w:ascii="Arial Narrow" w:hAnsi="Arial Narrow" w:cs="Miriam"/>
          <w:color w:val="auto"/>
          <w:sz w:val="24"/>
          <w:szCs w:val="24"/>
        </w:rPr>
        <w:t>EL PRESENTE DOCUMENTO DEBERÁ SER PRESENTADO EN PAPEL MEMBRETADO Y DENTRO DEL SOBRE DE LA OFERTA ECONÓMICA.</w:t>
      </w:r>
    </w:p>
    <w:p w:rsidR="004B46ED" w:rsidRDefault="004B46ED" w:rsidP="00836A7D">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jc w:val="center"/>
        <w:rPr>
          <w:rStyle w:val="None"/>
          <w:rFonts w:ascii="Arial Narrow" w:hAnsi="Arial Narrow" w:cs="Miriam"/>
          <w:i w:val="0"/>
          <w:iCs w:val="0"/>
          <w:color w:val="auto"/>
          <w:sz w:val="24"/>
          <w:szCs w:val="24"/>
        </w:rPr>
      </w:pPr>
    </w:p>
    <w:p w:rsidR="004B46ED" w:rsidRDefault="004B46ED">
      <w:pPr>
        <w:rPr>
          <w:rStyle w:val="None"/>
          <w:rFonts w:ascii="Arial Narrow" w:eastAsia="Arial Unicode MS" w:hAnsi="Arial Narrow" w:cs="Miriam"/>
          <w:b/>
          <w:bCs/>
          <w:sz w:val="24"/>
          <w:szCs w:val="24"/>
          <w:u w:color="000000"/>
          <w:bdr w:val="nil"/>
          <w:lang w:eastAsia="es-MX"/>
        </w:rPr>
      </w:pPr>
      <w:r>
        <w:rPr>
          <w:rStyle w:val="None"/>
          <w:rFonts w:ascii="Arial Narrow" w:hAnsi="Arial Narrow" w:cs="Miriam"/>
          <w:i/>
          <w:iCs/>
          <w:sz w:val="24"/>
          <w:szCs w:val="24"/>
        </w:rPr>
        <w:br w:type="page"/>
      </w:r>
    </w:p>
    <w:p w:rsidR="004B46ED" w:rsidRDefault="004B46ED" w:rsidP="00836A7D">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jc w:val="center"/>
        <w:rPr>
          <w:rStyle w:val="None"/>
          <w:rFonts w:ascii="Arial Narrow" w:hAnsi="Arial Narrow" w:cs="Miriam"/>
          <w:i w:val="0"/>
          <w:iCs w:val="0"/>
          <w:color w:val="auto"/>
          <w:sz w:val="24"/>
          <w:szCs w:val="24"/>
        </w:rPr>
      </w:pPr>
    </w:p>
    <w:p w:rsidR="00836A7D" w:rsidRPr="00876E83" w:rsidRDefault="006E2446" w:rsidP="00836A7D">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jc w:val="center"/>
        <w:rPr>
          <w:rStyle w:val="None"/>
          <w:rFonts w:ascii="Arial Narrow" w:hAnsi="Arial Narrow" w:cs="Miriam"/>
          <w:i w:val="0"/>
          <w:iCs w:val="0"/>
          <w:color w:val="auto"/>
          <w:sz w:val="24"/>
          <w:szCs w:val="24"/>
        </w:rPr>
      </w:pPr>
      <w:r w:rsidRPr="00876E83">
        <w:rPr>
          <w:rStyle w:val="None"/>
          <w:rFonts w:ascii="Arial Narrow" w:hAnsi="Arial Narrow" w:cs="Miriam"/>
          <w:i w:val="0"/>
          <w:iCs w:val="0"/>
          <w:color w:val="auto"/>
          <w:sz w:val="24"/>
          <w:szCs w:val="24"/>
        </w:rPr>
        <w:t>ANEXO 12</w:t>
      </w:r>
    </w:p>
    <w:p w:rsidR="00836A7D" w:rsidRDefault="006E244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r>
        <w:rPr>
          <w:rFonts w:ascii="Arial Narrow" w:eastAsia="Arial" w:hAnsi="Arial Narrow" w:cs="Miriam"/>
          <w:b/>
          <w:bCs/>
          <w:color w:val="auto"/>
          <w:sz w:val="24"/>
          <w:szCs w:val="24"/>
        </w:rPr>
        <w:t>DIRECTORIO DE PERSONAL AUTORIZADO</w:t>
      </w:r>
    </w:p>
    <w:p w:rsidR="006E2446" w:rsidRPr="00876E83" w:rsidRDefault="006E244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(ESTE FORMATO SE DEBERÁ ELABORAR EN HOJA MEMBRETADA DEL PARTICIPANTE)</w:t>
      </w:r>
    </w:p>
    <w:p w:rsidR="006E2446" w:rsidRDefault="006E2446" w:rsidP="004B46ED">
      <w:pPr>
        <w:tabs>
          <w:tab w:val="left" w:pos="1"/>
          <w:tab w:val="left" w:pos="4962"/>
        </w:tabs>
        <w:ind w:right="23"/>
        <w:jc w:val="right"/>
        <w:rPr>
          <w:rFonts w:ascii="Arial Narrow" w:hAnsi="Arial Narrow" w:cs="Arial"/>
          <w:b/>
          <w:bCs/>
          <w:i/>
          <w:iCs/>
          <w:sz w:val="22"/>
          <w:szCs w:val="22"/>
          <w:u w:val="single"/>
        </w:rPr>
      </w:pPr>
    </w:p>
    <w:p w:rsidR="004B46ED" w:rsidRPr="007C6AAA" w:rsidRDefault="004B46ED" w:rsidP="004B46ED">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4B46ED" w:rsidRPr="007C6AAA" w:rsidRDefault="004B46ED" w:rsidP="004B46ED">
      <w:pPr>
        <w:rPr>
          <w:rFonts w:ascii="Arial Narrow" w:hAnsi="Arial Narrow" w:cs="Arial"/>
          <w:bCs/>
          <w:sz w:val="22"/>
          <w:szCs w:val="22"/>
        </w:rPr>
      </w:pP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4B46ED" w:rsidRPr="007C6AAA" w:rsidRDefault="004B46ED" w:rsidP="004B46ED">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PRESENTE.</w:t>
      </w:r>
    </w:p>
    <w:p w:rsidR="004B46ED" w:rsidRPr="007C6AAA" w:rsidRDefault="004B46ED" w:rsidP="004B46ED">
      <w:pPr>
        <w:jc w:val="right"/>
        <w:rPr>
          <w:rFonts w:ascii="Arial Narrow" w:hAnsi="Arial Narrow" w:cs="Arial"/>
          <w:sz w:val="22"/>
          <w:szCs w:val="22"/>
        </w:rPr>
      </w:pPr>
      <w:r w:rsidRPr="007C6AAA">
        <w:rPr>
          <w:rFonts w:ascii="Arial Narrow" w:hAnsi="Arial Narrow" w:cs="Arial"/>
          <w:sz w:val="22"/>
          <w:szCs w:val="22"/>
        </w:rPr>
        <w:t>LA LICITACIÓN PÚBLICA NACIONAL ELECTRÓNICA CONSOLIDADA</w:t>
      </w:r>
    </w:p>
    <w:p w:rsidR="005222DB" w:rsidRDefault="005222DB" w:rsidP="004B46ED">
      <w:pPr>
        <w:jc w:val="right"/>
        <w:rPr>
          <w:rFonts w:ascii="Arial Narrow" w:hAnsi="Arial Narrow" w:cs="Arial"/>
          <w:sz w:val="22"/>
          <w:szCs w:val="22"/>
        </w:rPr>
      </w:pPr>
      <w:r w:rsidRPr="005222DB">
        <w:rPr>
          <w:rFonts w:ascii="Arial Narrow" w:hAnsi="Arial Narrow" w:cs="Arial"/>
          <w:sz w:val="22"/>
          <w:szCs w:val="22"/>
        </w:rPr>
        <w:t xml:space="preserve">NO. LA-009J2P001-E1-2018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right"/>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outlineLvl w:val="0"/>
        <w:rPr>
          <w:rFonts w:ascii="Arial Narrow" w:eastAsia="Arial" w:hAnsi="Arial Narrow" w:cs="Miriam"/>
          <w:color w:val="auto"/>
          <w:sz w:val="24"/>
          <w:szCs w:val="24"/>
        </w:rPr>
      </w:pP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Hacemos de su conocimiento la relación de instituciones y médicos en red con la que tenemos convenio de colaboración para prestar los servicios para ejercer la cobertura del seguro de GASTOS MÉDICOS MAYORES, que estamos proponiendo.</w:t>
      </w:r>
    </w:p>
    <w:p w:rsidR="00836A7D" w:rsidRPr="00876E83" w:rsidRDefault="00836A7D" w:rsidP="00836A7D">
      <w:pPr>
        <w:pStyle w:val="BodyA"/>
        <w:widowControl w:val="0"/>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both"/>
        <w:rPr>
          <w:rFonts w:ascii="Arial Narrow" w:eastAsia="Arial" w:hAnsi="Arial Narrow" w:cs="Miriam"/>
          <w:b/>
          <w:bCs/>
          <w:color w:val="auto"/>
          <w:sz w:val="24"/>
          <w:szCs w:val="24"/>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DEB"/>
        <w:tblLook w:val="04A0" w:firstRow="1" w:lastRow="0" w:firstColumn="1" w:lastColumn="0" w:noHBand="0" w:noVBand="1"/>
      </w:tblPr>
      <w:tblGrid>
        <w:gridCol w:w="2317"/>
        <w:gridCol w:w="3596"/>
        <w:gridCol w:w="2917"/>
      </w:tblGrid>
      <w:tr w:rsidR="00E873A4" w:rsidRPr="00876E83" w:rsidTr="006E2446">
        <w:trPr>
          <w:trHeight w:val="24"/>
        </w:trPr>
        <w:tc>
          <w:tcPr>
            <w:tcW w:w="1312" w:type="pct"/>
            <w:shd w:val="clear" w:color="auto" w:fill="auto"/>
            <w:tcMar>
              <w:top w:w="80" w:type="dxa"/>
              <w:left w:w="80" w:type="dxa"/>
              <w:bottom w:w="80" w:type="dxa"/>
              <w:right w:w="131" w:type="dxa"/>
            </w:tcMar>
            <w:vAlign w:val="center"/>
          </w:tcPr>
          <w:p w:rsidR="00836A7D" w:rsidRPr="00876E83" w:rsidRDefault="00836A7D" w:rsidP="006E2446">
            <w:pPr>
              <w:pStyle w:val="BodyA"/>
              <w:tabs>
                <w:tab w:val="left" w:pos="1"/>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API</w:t>
            </w:r>
          </w:p>
        </w:tc>
        <w:tc>
          <w:tcPr>
            <w:tcW w:w="2036" w:type="pct"/>
            <w:shd w:val="clear" w:color="auto" w:fill="auto"/>
            <w:tcMar>
              <w:top w:w="80" w:type="dxa"/>
              <w:left w:w="80" w:type="dxa"/>
              <w:bottom w:w="80" w:type="dxa"/>
              <w:right w:w="131" w:type="dxa"/>
            </w:tcMar>
            <w:vAlign w:val="center"/>
          </w:tcPr>
          <w:p w:rsidR="00836A7D" w:rsidRPr="00876E83" w:rsidRDefault="00836A7D" w:rsidP="006E2446">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CIUDADES</w:t>
            </w:r>
          </w:p>
        </w:tc>
        <w:tc>
          <w:tcPr>
            <w:tcW w:w="1652" w:type="pct"/>
            <w:shd w:val="clear" w:color="auto" w:fill="auto"/>
            <w:tcMar>
              <w:top w:w="80" w:type="dxa"/>
              <w:left w:w="80" w:type="dxa"/>
              <w:bottom w:w="80" w:type="dxa"/>
              <w:right w:w="131" w:type="dxa"/>
            </w:tcMar>
            <w:vAlign w:val="center"/>
          </w:tcPr>
          <w:p w:rsidR="00836A7D" w:rsidRPr="00876E83" w:rsidRDefault="00836A7D" w:rsidP="006E2446">
            <w:pPr>
              <w:pStyle w:val="BodyA"/>
              <w:tabs>
                <w:tab w:val="left" w:pos="1"/>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INSTITUCIONES y MÉDICOS EN RED</w:t>
            </w:r>
          </w:p>
        </w:tc>
      </w:tr>
      <w:tr w:rsidR="00E873A4" w:rsidRPr="00876E83" w:rsidTr="006E2446">
        <w:trPr>
          <w:trHeight w:val="77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1. Altamira</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Altamira, Tams.</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Tampico, Tams.</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Cd. Madero, Tams.</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lang w:val="es-MX"/>
              </w:rPr>
            </w:pPr>
          </w:p>
        </w:tc>
      </w:tr>
      <w:tr w:rsidR="00E873A4"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2. Coatzacoalcos</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Coatzacoalcos, Ver.</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Minatitlán, Ver.</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6E2446">
        <w:trPr>
          <w:trHeight w:val="77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3. Dos Bocas</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Paraíso, Tab.</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Comalcalco, Tab.</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Villahermosa, Tab.</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lang w:val="es-MX"/>
              </w:rPr>
            </w:pPr>
          </w:p>
        </w:tc>
      </w:tr>
      <w:tr w:rsidR="00E873A4"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4. Ensenada</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Ensenada, B.C.</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Tijuana, B.C.</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lang w:val="es-MX"/>
              </w:rPr>
            </w:pPr>
          </w:p>
        </w:tc>
      </w:tr>
      <w:tr w:rsidR="00E873A4"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5. Guaymas</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Guaymas, Son.</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Hermosillo, Son.</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6E2446">
        <w:trPr>
          <w:trHeight w:val="77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6. Lázaro Cárdenas</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Lázaro Cárdenas, Mich.</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Morelia, Mich.</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Zihuatanejo, Gro.</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7. Manzanillo</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Manzanillo, Col.</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Colima, Col.</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8. Mazatlán</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Mazatlán, Sin.</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Culiacán, Sin.</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9. Progreso</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Progreso, Yuc.</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Mérida, Yuc.</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6E2446">
        <w:trPr>
          <w:trHeight w:val="101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10. Puerto Madero</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Tapachula, Chis.</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 xml:space="preserve">Tuxtla Gutiérrez, Chis. </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San Cristobal, Chis</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11. Puerto Vallarta</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Puerto Vallarta, Jal.</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Guadalajara, Jal.</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lang w:val="es-MX"/>
              </w:rPr>
            </w:pPr>
          </w:p>
        </w:tc>
      </w:tr>
      <w:tr w:rsidR="00E873A4" w:rsidRPr="00876E83" w:rsidTr="006E2446">
        <w:trPr>
          <w:trHeight w:val="77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12. Salina Cruz</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Salina Cruz, Oax.</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Oaxaca, Oax.</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Juchitan, Oax.</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6E2446">
        <w:trPr>
          <w:trHeight w:val="77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13. Tampico</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Altamira, Tams.</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Tampico, Tams.</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Cd. Madero, Tams.</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lang w:val="es-MX"/>
              </w:rPr>
            </w:pPr>
          </w:p>
        </w:tc>
      </w:tr>
      <w:tr w:rsidR="00E873A4"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14. Topolobampo</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Los Mochis, Sin.</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Culiacán, Sin.</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lang w:val="es-MX"/>
              </w:rPr>
            </w:pPr>
          </w:p>
        </w:tc>
      </w:tr>
      <w:tr w:rsidR="00E873A4" w:rsidRPr="00876E83" w:rsidTr="006E2446">
        <w:trPr>
          <w:trHeight w:val="77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15. Tuxpan</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Tuxpan, Ver.</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Poza Rica, Ver.</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Veracruz. Ver.</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E873A4"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16. Veracruz</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Veracruz, Ver.</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Xalapa, Ver.</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r w:rsidR="00836A7D" w:rsidRPr="00876E83" w:rsidTr="006E2446">
        <w:trPr>
          <w:trHeight w:val="533"/>
        </w:trPr>
        <w:tc>
          <w:tcPr>
            <w:tcW w:w="1312" w:type="pct"/>
            <w:shd w:val="clear" w:color="auto" w:fill="auto"/>
            <w:tcMar>
              <w:top w:w="80" w:type="dxa"/>
              <w:left w:w="80" w:type="dxa"/>
              <w:bottom w:w="80" w:type="dxa"/>
              <w:right w:w="80" w:type="dxa"/>
            </w:tcMar>
            <w:vAlign w:val="center"/>
          </w:tcPr>
          <w:p w:rsidR="00836A7D" w:rsidRPr="00876E83" w:rsidRDefault="00836A7D" w:rsidP="00836A7D">
            <w:pPr>
              <w:pStyle w:val="BodyA"/>
              <w:suppressAutoHyphens/>
              <w:rPr>
                <w:rFonts w:ascii="Arial Narrow" w:hAnsi="Arial Narrow" w:cs="Miriam"/>
                <w:color w:val="auto"/>
                <w:sz w:val="24"/>
                <w:szCs w:val="24"/>
              </w:rPr>
            </w:pPr>
            <w:r w:rsidRPr="00876E83">
              <w:rPr>
                <w:rStyle w:val="Hyperlink2"/>
                <w:rFonts w:ascii="Arial Narrow" w:hAnsi="Arial Narrow" w:cs="Miriam"/>
                <w:color w:val="auto"/>
                <w:sz w:val="24"/>
                <w:szCs w:val="24"/>
              </w:rPr>
              <w:t>17. Quintana Roo</w:t>
            </w:r>
          </w:p>
        </w:tc>
        <w:tc>
          <w:tcPr>
            <w:tcW w:w="2036" w:type="pct"/>
            <w:shd w:val="clear" w:color="auto" w:fill="auto"/>
            <w:tcMar>
              <w:top w:w="80" w:type="dxa"/>
              <w:left w:w="80" w:type="dxa"/>
              <w:bottom w:w="80" w:type="dxa"/>
              <w:right w:w="131" w:type="dxa"/>
            </w:tcMar>
          </w:tcPr>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Chetumal, Q.R.</w:t>
            </w:r>
          </w:p>
          <w:p w:rsidR="00836A7D" w:rsidRPr="00876E83"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right="51"/>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Cancún, Q.R.</w:t>
            </w:r>
          </w:p>
        </w:tc>
        <w:tc>
          <w:tcPr>
            <w:tcW w:w="1652" w:type="pct"/>
            <w:shd w:val="clear" w:color="auto" w:fill="auto"/>
            <w:tcMar>
              <w:top w:w="80" w:type="dxa"/>
              <w:left w:w="80" w:type="dxa"/>
              <w:bottom w:w="80" w:type="dxa"/>
              <w:right w:w="80" w:type="dxa"/>
            </w:tcMar>
          </w:tcPr>
          <w:p w:rsidR="00836A7D" w:rsidRPr="00876E83" w:rsidRDefault="00836A7D" w:rsidP="00836A7D">
            <w:pPr>
              <w:rPr>
                <w:rFonts w:ascii="Arial Narrow" w:hAnsi="Arial Narrow" w:cs="Miriam"/>
                <w:sz w:val="24"/>
                <w:szCs w:val="24"/>
              </w:rPr>
            </w:pPr>
          </w:p>
        </w:tc>
      </w:tr>
    </w:tbl>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both"/>
        <w:rPr>
          <w:rFonts w:ascii="Arial Narrow" w:eastAsia="Arial" w:hAnsi="Arial Narrow" w:cs="Miriam"/>
          <w:bCs/>
          <w:color w:val="auto"/>
          <w:sz w:val="24"/>
          <w:szCs w:val="24"/>
        </w:rPr>
      </w:pP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Del mismo modo le informo que esta relación no es limitativa y que podemos prestar los servicios en otras ciudades, cercanas a los centros de cobertura y en México, D.F., Monterrey, Nuevo León, Guadalajara, Jalisco y Puebla, Puebla., en estos casos deben adjuntar el convenio de colaboración de cuando menos tres de los principales hospitales de la plaza.  EN TODOS LOS CASOS DEBEN EXHIBIR ADJUNTO AL PRESENTE ANEXO, LOS CONVENIOS DE COLABORACIÓN VIGENTES DE CUANDO MENOS LAS SIGUIENTES PLAZAS:</w:t>
      </w: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both"/>
        <w:rPr>
          <w:rFonts w:ascii="Arial Narrow" w:eastAsia="Arial" w:hAnsi="Arial Narrow" w:cs="Miriam"/>
          <w:bCs/>
          <w:color w:val="auto"/>
          <w:sz w:val="24"/>
          <w:szCs w:val="24"/>
        </w:rPr>
      </w:pP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Tampico, Tams.</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Coatzacoalcos, Ver.</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Villahermosa, Tab.</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Tijuana, B.C.</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Lázaro Cárdenas, Mich.</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Morelia, Mich.</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Colima, Col.</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Mazatlán, Sin.</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Mérida, Yuc.</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Tapachula, Chis.</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Hermosillo, Son.</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Salina Cruz, Oax.</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Poza Rica, Ver</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Veracruz, Ver.</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Puerto Vallarta, Jal.</w:t>
      </w:r>
    </w:p>
    <w:p w:rsidR="00836A7D" w:rsidRPr="004B46ED" w:rsidRDefault="00836A7D" w:rsidP="007D71D4">
      <w:pPr>
        <w:pStyle w:val="BodyA"/>
        <w:numPr>
          <w:ilvl w:val="0"/>
          <w:numId w:val="107"/>
        </w:numPr>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Cancún, Q.R.</w:t>
      </w: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both"/>
        <w:rPr>
          <w:rFonts w:ascii="Arial Narrow" w:eastAsia="Arial" w:hAnsi="Arial Narrow" w:cs="Miriam"/>
          <w:bCs/>
          <w:color w:val="auto"/>
          <w:sz w:val="24"/>
          <w:szCs w:val="24"/>
        </w:rPr>
      </w:pP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both"/>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 xml:space="preserve">Los convenios de colaboración de las ciudades faltantes, en donde se deba realizar la cobertura de los Gastos Médicos Mayores, deben presentarse el mismo día en que se entreguen las pólizas de seguro. </w:t>
      </w: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center"/>
        <w:rPr>
          <w:rFonts w:ascii="Arial Narrow" w:eastAsia="Arial" w:hAnsi="Arial Narrow" w:cs="Miriam"/>
          <w:bCs/>
          <w:color w:val="auto"/>
          <w:sz w:val="24"/>
          <w:szCs w:val="24"/>
        </w:rPr>
      </w:pP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center"/>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BAJO PROTESTA DE DECIR VERDAD</w:t>
      </w: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center"/>
        <w:rPr>
          <w:rFonts w:ascii="Arial Narrow" w:eastAsia="Arial" w:hAnsi="Arial Narrow" w:cs="Miriam"/>
          <w:bCs/>
          <w:color w:val="auto"/>
          <w:sz w:val="24"/>
          <w:szCs w:val="24"/>
        </w:rPr>
      </w:pP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rPr>
          <w:rFonts w:ascii="Arial Narrow" w:eastAsia="Arial" w:hAnsi="Arial Narrow" w:cs="Miriam"/>
          <w:bCs/>
          <w:color w:val="auto"/>
          <w:sz w:val="24"/>
          <w:szCs w:val="24"/>
        </w:rPr>
      </w:pP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center"/>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Nombre de la Empresa</w:t>
      </w:r>
    </w:p>
    <w:p w:rsidR="00836A7D" w:rsidRPr="004B46ED" w:rsidRDefault="00836A7D" w:rsidP="00836A7D">
      <w:pPr>
        <w:pStyle w:val="BodyA"/>
        <w:tabs>
          <w:tab w:val="left" w:pos="1"/>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right="51"/>
        <w:jc w:val="center"/>
        <w:rPr>
          <w:rStyle w:val="None"/>
          <w:rFonts w:ascii="Arial Narrow" w:eastAsia="Arial" w:hAnsi="Arial Narrow" w:cs="Miriam"/>
          <w:bCs/>
          <w:color w:val="auto"/>
          <w:sz w:val="24"/>
          <w:szCs w:val="24"/>
        </w:rPr>
      </w:pPr>
      <w:r w:rsidRPr="004B46ED">
        <w:rPr>
          <w:rStyle w:val="None"/>
          <w:rFonts w:ascii="Arial Narrow" w:hAnsi="Arial Narrow" w:cs="Miriam"/>
          <w:bCs/>
          <w:color w:val="auto"/>
          <w:sz w:val="24"/>
          <w:szCs w:val="24"/>
        </w:rPr>
        <w:t>Representante Legal</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ANEXO 13</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FORMATO PARA DECLARAR NACIONALIDAD DEL LICITANTE</w:t>
      </w:r>
    </w:p>
    <w:p w:rsidR="00836A7D"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color w:val="auto"/>
          <w:sz w:val="24"/>
          <w:szCs w:val="24"/>
        </w:rPr>
      </w:pPr>
      <w:r w:rsidRPr="00876E83">
        <w:rPr>
          <w:rStyle w:val="None"/>
          <w:rFonts w:ascii="Arial Narrow" w:hAnsi="Arial Narrow" w:cs="Miriam"/>
          <w:color w:val="auto"/>
          <w:sz w:val="24"/>
          <w:szCs w:val="24"/>
        </w:rPr>
        <w:t>(ESTE FORMATO SE DEBERÁ ELABORAR EN HOJA MEMBRETADA DEL PARTICIPANTE)</w:t>
      </w:r>
    </w:p>
    <w:p w:rsidR="004B46ED" w:rsidRPr="00876E83" w:rsidRDefault="004B46E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p>
    <w:p w:rsidR="004B46ED" w:rsidRPr="007C6AAA" w:rsidRDefault="004B46ED" w:rsidP="004B46ED">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4B46ED" w:rsidRPr="007C6AAA" w:rsidRDefault="004B46ED" w:rsidP="004B46ED">
      <w:pPr>
        <w:rPr>
          <w:rFonts w:ascii="Arial Narrow" w:hAnsi="Arial Narrow" w:cs="Arial"/>
          <w:bCs/>
          <w:sz w:val="22"/>
          <w:szCs w:val="22"/>
        </w:rPr>
      </w:pP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4B46ED" w:rsidRPr="007C6AAA" w:rsidRDefault="004B46ED" w:rsidP="004B46ED">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PRESENTE.</w:t>
      </w:r>
    </w:p>
    <w:p w:rsidR="004B46ED" w:rsidRPr="007C6AAA" w:rsidRDefault="004B46ED" w:rsidP="004B46ED">
      <w:pPr>
        <w:jc w:val="right"/>
        <w:rPr>
          <w:rFonts w:ascii="Arial Narrow" w:hAnsi="Arial Narrow" w:cs="Arial"/>
          <w:sz w:val="22"/>
          <w:szCs w:val="22"/>
        </w:rPr>
      </w:pPr>
      <w:r w:rsidRPr="007C6AAA">
        <w:rPr>
          <w:rFonts w:ascii="Arial Narrow" w:hAnsi="Arial Narrow" w:cs="Arial"/>
          <w:sz w:val="22"/>
          <w:szCs w:val="22"/>
        </w:rPr>
        <w:t>LA LICITACIÓN PÚBLICA NACIONAL ELECTRÓNICA CONSOLIDADA</w:t>
      </w:r>
    </w:p>
    <w:p w:rsidR="005222DB" w:rsidRDefault="005222DB" w:rsidP="004B46ED">
      <w:pPr>
        <w:jc w:val="right"/>
        <w:rPr>
          <w:rFonts w:ascii="Arial Narrow" w:hAnsi="Arial Narrow" w:cs="Arial"/>
          <w:sz w:val="22"/>
          <w:szCs w:val="22"/>
        </w:rPr>
      </w:pPr>
      <w:r w:rsidRPr="005222DB">
        <w:rPr>
          <w:rFonts w:ascii="Arial Narrow" w:hAnsi="Arial Narrow" w:cs="Arial"/>
          <w:sz w:val="22"/>
          <w:szCs w:val="22"/>
        </w:rPr>
        <w:t xml:space="preserve">NO. LA-009J2P001-E1-2018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Me refiero al procedimiento __________________ número ______ en el que mi representada, la empresa __________________________ participa para la </w:t>
      </w:r>
      <w:r w:rsidRPr="00876E83">
        <w:rPr>
          <w:rStyle w:val="None"/>
          <w:rFonts w:ascii="Arial Narrow" w:hAnsi="Arial Narrow" w:cs="Miriam"/>
          <w:b/>
          <w:bCs/>
          <w:color w:val="auto"/>
          <w:sz w:val="24"/>
          <w:szCs w:val="24"/>
        </w:rPr>
        <w:t xml:space="preserve">CONTRATACIÓN DE LOS SEGUROS DE VIDA Y GASTOS MÉDICOS MAYORES DE LOS SERVIDORES PUBLICOS DE LAS ADMINISTRACIONES PORTUARIAS INTEGRALES PARA EL PERÍODO COMPRENDIDO </w:t>
      </w:r>
      <w:r w:rsidR="00594FD8">
        <w:rPr>
          <w:rStyle w:val="None"/>
          <w:rFonts w:ascii="Arial Narrow" w:hAnsi="Arial Narrow" w:cs="Miriam"/>
          <w:b/>
          <w:bCs/>
          <w:color w:val="auto"/>
          <w:sz w:val="24"/>
          <w:szCs w:val="24"/>
        </w:rPr>
        <w:t xml:space="preserve">DE LAS 12:00 HORAS </w:t>
      </w:r>
      <w:r w:rsidRPr="00876E83">
        <w:rPr>
          <w:rStyle w:val="None"/>
          <w:rFonts w:ascii="Arial Narrow" w:hAnsi="Arial Narrow" w:cs="Miriam"/>
          <w:b/>
          <w:bCs/>
          <w:color w:val="auto"/>
          <w:sz w:val="24"/>
          <w:szCs w:val="24"/>
        </w:rPr>
        <w:t>DEL 01 DE MARZO DE 2018</w:t>
      </w:r>
      <w:r w:rsidR="00594FD8">
        <w:rPr>
          <w:rStyle w:val="None"/>
          <w:rFonts w:ascii="Arial Narrow" w:hAnsi="Arial Narrow" w:cs="Miriam"/>
          <w:b/>
          <w:bCs/>
          <w:color w:val="auto"/>
          <w:sz w:val="24"/>
          <w:szCs w:val="24"/>
        </w:rPr>
        <w:t>, HASTA LAS 12:00 HORAS DEL</w:t>
      </w:r>
      <w:r w:rsidRPr="00876E83">
        <w:rPr>
          <w:rStyle w:val="None"/>
          <w:rFonts w:ascii="Arial Narrow" w:hAnsi="Arial Narrow" w:cs="Miriam"/>
          <w:b/>
          <w:bCs/>
          <w:color w:val="auto"/>
          <w:sz w:val="24"/>
          <w:szCs w:val="24"/>
        </w:rPr>
        <w:t xml:space="preserve"> 01 DE MARZO DE 2019,</w:t>
      </w:r>
      <w:r w:rsidR="004B46ED">
        <w:rPr>
          <w:rStyle w:val="None"/>
          <w:rFonts w:ascii="Arial Narrow" w:hAnsi="Arial Narrow" w:cs="Miriam"/>
          <w:color w:val="auto"/>
          <w:sz w:val="24"/>
          <w:szCs w:val="24"/>
        </w:rPr>
        <w:t xml:space="preserve"> </w:t>
      </w:r>
      <w:r w:rsidRPr="00876E83">
        <w:rPr>
          <w:rStyle w:val="None"/>
          <w:rFonts w:ascii="Arial Narrow" w:hAnsi="Arial Narrow" w:cs="Miriam"/>
          <w:color w:val="auto"/>
          <w:sz w:val="24"/>
          <w:szCs w:val="24"/>
        </w:rPr>
        <w:t xml:space="preserve">sobre el particular, me permito informar a usted que la empresa que represento es mexicana y que </w:t>
      </w:r>
      <w:r w:rsidR="004B46ED" w:rsidRPr="00876E83">
        <w:rPr>
          <w:rStyle w:val="None"/>
          <w:rFonts w:ascii="Arial Narrow" w:hAnsi="Arial Narrow" w:cs="Miriam"/>
          <w:color w:val="auto"/>
          <w:sz w:val="24"/>
          <w:szCs w:val="24"/>
        </w:rPr>
        <w:t>está</w:t>
      </w:r>
      <w:r w:rsidRPr="00876E83">
        <w:rPr>
          <w:rStyle w:val="None"/>
          <w:rFonts w:ascii="Arial Narrow" w:hAnsi="Arial Narrow" w:cs="Miriam"/>
          <w:color w:val="auto"/>
          <w:sz w:val="24"/>
          <w:szCs w:val="24"/>
        </w:rPr>
        <w:t xml:space="preserve"> constituida de conformidad con las Leyes Mexicanas.</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4"/>
          <w:szCs w:val="24"/>
        </w:rPr>
      </w:pPr>
    </w:p>
    <w:p w:rsidR="00836A7D" w:rsidRPr="00876E83" w:rsidRDefault="00836A7D" w:rsidP="00836A7D">
      <w:pPr>
        <w:pStyle w:val="Ttulo2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jc w:val="center"/>
        <w:rPr>
          <w:rStyle w:val="None"/>
          <w:rFonts w:ascii="Arial Narrow" w:hAnsi="Arial Narrow" w:cs="Miriam"/>
          <w:i w:val="0"/>
          <w:iCs w:val="0"/>
          <w:color w:val="auto"/>
          <w:sz w:val="24"/>
          <w:szCs w:val="24"/>
        </w:rPr>
      </w:pPr>
      <w:r w:rsidRPr="00876E83">
        <w:rPr>
          <w:rStyle w:val="None"/>
          <w:rFonts w:ascii="Arial Narrow" w:hAnsi="Arial Narrow" w:cs="Miriam"/>
          <w:i w:val="0"/>
          <w:iCs w:val="0"/>
          <w:color w:val="auto"/>
          <w:sz w:val="24"/>
          <w:szCs w:val="24"/>
        </w:rPr>
        <w:t>Atentamente</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Nombre de la Empresa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Representante Legal</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6E2446" w:rsidRDefault="006E2446"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rPr>
      </w:pPr>
      <w:r w:rsidRPr="006E2446">
        <w:rPr>
          <w:rStyle w:val="None"/>
          <w:rFonts w:ascii="Arial Narrow" w:hAnsi="Arial Narrow" w:cs="Miriam"/>
          <w:b/>
          <w:bCs/>
          <w:color w:val="auto"/>
        </w:rPr>
        <w:t>ANEXO 14</w:t>
      </w:r>
    </w:p>
    <w:p w:rsidR="00836A7D" w:rsidRPr="006E2446" w:rsidRDefault="006E244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b/>
          <w:bCs/>
          <w:color w:val="auto"/>
        </w:rPr>
      </w:pPr>
      <w:r w:rsidRPr="006E2446">
        <w:rPr>
          <w:rStyle w:val="None"/>
          <w:rFonts w:ascii="Arial Narrow" w:hAnsi="Arial Narrow" w:cs="Miriam"/>
          <w:b/>
          <w:bCs/>
          <w:color w:val="auto"/>
        </w:rPr>
        <w:t>NOTA INFORMATIVA PARA PARTICIPANTES DE PAÍSES MIEMBROS DE LA ORGANIZACIÓN PARA LA COOPERACIÓN Y EL DESARROLLO ECONÓMICO. (OCDE)</w:t>
      </w:r>
    </w:p>
    <w:p w:rsidR="006E2446" w:rsidRPr="006E2446" w:rsidRDefault="006E2446"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rPr>
      </w:pPr>
    </w:p>
    <w:p w:rsidR="004B46ED" w:rsidRPr="006E2446" w:rsidRDefault="004B46ED" w:rsidP="004B46ED">
      <w:pPr>
        <w:tabs>
          <w:tab w:val="left" w:pos="1"/>
          <w:tab w:val="left" w:pos="4962"/>
        </w:tabs>
        <w:ind w:right="23"/>
        <w:jc w:val="right"/>
        <w:rPr>
          <w:rFonts w:ascii="Arial Narrow" w:hAnsi="Arial Narrow" w:cs="Arial"/>
          <w:b/>
          <w:bCs/>
          <w:i/>
          <w:iCs/>
          <w:sz w:val="22"/>
          <w:szCs w:val="22"/>
          <w:u w:val="single"/>
        </w:rPr>
      </w:pPr>
      <w:r w:rsidRPr="006E2446">
        <w:rPr>
          <w:rFonts w:ascii="Arial Narrow" w:hAnsi="Arial Narrow" w:cs="Arial"/>
          <w:b/>
          <w:bCs/>
          <w:i/>
          <w:iCs/>
          <w:sz w:val="22"/>
          <w:szCs w:val="22"/>
          <w:u w:val="single"/>
        </w:rPr>
        <w:t>Lugar y fecha de expedición</w:t>
      </w:r>
    </w:p>
    <w:p w:rsidR="004B46ED" w:rsidRPr="006E2446" w:rsidRDefault="004B46ED" w:rsidP="004B46ED">
      <w:pPr>
        <w:rPr>
          <w:rFonts w:ascii="Arial Narrow" w:hAnsi="Arial Narrow" w:cs="Arial"/>
          <w:bCs/>
          <w:sz w:val="22"/>
          <w:szCs w:val="22"/>
        </w:rPr>
      </w:pPr>
    </w:p>
    <w:p w:rsidR="004B46ED" w:rsidRPr="006E2446" w:rsidRDefault="004B46ED" w:rsidP="004B46ED">
      <w:pPr>
        <w:rPr>
          <w:rFonts w:ascii="Arial Narrow" w:hAnsi="Arial Narrow" w:cs="Arial"/>
          <w:b/>
          <w:bCs/>
          <w:sz w:val="22"/>
          <w:szCs w:val="22"/>
        </w:rPr>
      </w:pPr>
      <w:r w:rsidRPr="006E2446">
        <w:rPr>
          <w:rFonts w:ascii="Arial Narrow" w:hAnsi="Arial Narrow" w:cs="Arial"/>
          <w:b/>
          <w:bCs/>
          <w:sz w:val="22"/>
          <w:szCs w:val="22"/>
        </w:rPr>
        <w:t xml:space="preserve">ADMINISTRACIÓN PORTUARIA INTEGRAL DE DOS BOCAS, S.A. DE C.V. </w:t>
      </w:r>
    </w:p>
    <w:p w:rsidR="004B46ED" w:rsidRPr="006E2446" w:rsidRDefault="004B46ED" w:rsidP="004B46ED">
      <w:pPr>
        <w:rPr>
          <w:rFonts w:ascii="Arial Narrow" w:hAnsi="Arial Narrow" w:cs="Arial"/>
          <w:b/>
          <w:bCs/>
          <w:sz w:val="22"/>
          <w:szCs w:val="22"/>
          <w:lang w:val="es-ES"/>
        </w:rPr>
      </w:pPr>
      <w:r w:rsidRPr="006E2446">
        <w:rPr>
          <w:rFonts w:ascii="Arial Narrow" w:hAnsi="Arial Narrow" w:cs="Arial"/>
          <w:b/>
          <w:bCs/>
          <w:sz w:val="22"/>
          <w:szCs w:val="22"/>
          <w:lang w:val="es-ES"/>
        </w:rPr>
        <w:t>LIC. HORACIO SCHROEDER BEJARANO.</w:t>
      </w:r>
    </w:p>
    <w:p w:rsidR="004B46ED" w:rsidRPr="006E2446" w:rsidRDefault="004B46ED" w:rsidP="004B46ED">
      <w:pPr>
        <w:rPr>
          <w:rFonts w:ascii="Arial Narrow" w:hAnsi="Arial Narrow" w:cs="Arial"/>
          <w:b/>
          <w:bCs/>
          <w:sz w:val="22"/>
          <w:szCs w:val="22"/>
        </w:rPr>
      </w:pPr>
      <w:r w:rsidRPr="006E2446">
        <w:rPr>
          <w:rFonts w:ascii="Arial Narrow" w:hAnsi="Arial Narrow" w:cs="Arial"/>
          <w:b/>
          <w:bCs/>
          <w:sz w:val="22"/>
          <w:szCs w:val="22"/>
        </w:rPr>
        <w:t>PRESENTE.</w:t>
      </w:r>
    </w:p>
    <w:p w:rsidR="004B46ED" w:rsidRPr="006E2446" w:rsidRDefault="004B46ED" w:rsidP="004B46ED">
      <w:pPr>
        <w:jc w:val="right"/>
        <w:rPr>
          <w:rFonts w:ascii="Arial Narrow" w:hAnsi="Arial Narrow" w:cs="Arial"/>
          <w:sz w:val="22"/>
          <w:szCs w:val="22"/>
        </w:rPr>
      </w:pPr>
      <w:r w:rsidRPr="006E2446">
        <w:rPr>
          <w:rFonts w:ascii="Arial Narrow" w:hAnsi="Arial Narrow" w:cs="Arial"/>
          <w:sz w:val="22"/>
          <w:szCs w:val="22"/>
        </w:rPr>
        <w:t>LA LICITACIÓN PÚBLICA NACIONAL ELECTRÓNICA CONSOLIDADA</w:t>
      </w:r>
    </w:p>
    <w:p w:rsidR="005222DB" w:rsidRDefault="005222DB" w:rsidP="004B46ED">
      <w:pPr>
        <w:jc w:val="right"/>
        <w:rPr>
          <w:rFonts w:ascii="Arial Narrow" w:hAnsi="Arial Narrow" w:cs="Arial"/>
          <w:sz w:val="22"/>
          <w:szCs w:val="22"/>
        </w:rPr>
      </w:pPr>
      <w:r w:rsidRPr="005222DB">
        <w:rPr>
          <w:rFonts w:ascii="Arial Narrow" w:hAnsi="Arial Narrow" w:cs="Arial"/>
          <w:sz w:val="22"/>
          <w:szCs w:val="22"/>
        </w:rPr>
        <w:t xml:space="preserve">NO. LA-009J2P001-E1-2018 </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6E2446">
        <w:rPr>
          <w:rStyle w:val="None"/>
          <w:rFonts w:ascii="Arial Narrow" w:hAnsi="Arial Narrow" w:cs="Miriam"/>
          <w:b/>
          <w:bCs/>
          <w:i/>
          <w:iCs/>
          <w:color w:val="auto"/>
        </w:rPr>
        <w:t>Convención para combatir el cohecho de servidores públicos extranjeros en transacciones comerciales internacionales</w:t>
      </w:r>
      <w:r w:rsidRPr="006E2446">
        <w:rPr>
          <w:rStyle w:val="None"/>
          <w:rFonts w:ascii="Arial Narrow" w:hAnsi="Arial Narrow" w:cs="Miriam"/>
          <w:color w:val="auto"/>
        </w:rPr>
        <w:t>, hemos adquirido responsabilidades que involucran a los sectores público y privado.</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 xml:space="preserve">La OCDE ha establecido mecanismos muy claros para que los países firmantes de la Convención cumplan con las recomendaciones emitidas por está y en el caso de México, iniciará en </w:t>
      </w:r>
      <w:r w:rsidRPr="006E2446">
        <w:rPr>
          <w:rStyle w:val="None"/>
          <w:rFonts w:ascii="Arial Narrow" w:hAnsi="Arial Narrow" w:cs="Miriam"/>
          <w:b/>
          <w:bCs/>
          <w:color w:val="auto"/>
        </w:rPr>
        <w:t>noviembre de 2003</w:t>
      </w:r>
      <w:r w:rsidRPr="006E2446">
        <w:rPr>
          <w:rStyle w:val="None"/>
          <w:rFonts w:ascii="Arial Narrow" w:hAnsi="Arial Narrow" w:cs="Miriam"/>
          <w:color w:val="auto"/>
        </w:rPr>
        <w:t xml:space="preserve"> una segunda fase de </w:t>
      </w:r>
      <w:r w:rsidRPr="006E2446">
        <w:rPr>
          <w:rStyle w:val="None"/>
          <w:rFonts w:ascii="Arial Narrow" w:hAnsi="Arial Narrow" w:cs="Miriam"/>
          <w:b/>
          <w:bCs/>
          <w:color w:val="auto"/>
        </w:rPr>
        <w:t>evaluación</w:t>
      </w:r>
      <w:r w:rsidRPr="006E2446">
        <w:rPr>
          <w:rStyle w:val="None"/>
          <w:rFonts w:ascii="Arial Narrow" w:hAnsi="Arial Narrow" w:cs="Miriam"/>
          <w:color w:val="auto"/>
        </w:rPr>
        <w:t xml:space="preserve"> la primera ya fue aprobada- en donde un grupo de expertos verificará, entre otros:</w:t>
      </w:r>
    </w:p>
    <w:p w:rsidR="00836A7D" w:rsidRPr="006E2446" w:rsidRDefault="00836A7D" w:rsidP="007D71D4">
      <w:pPr>
        <w:pStyle w:val="BodyA"/>
        <w:numPr>
          <w:ilvl w:val="0"/>
          <w:numId w:val="109"/>
        </w:numPr>
        <w:jc w:val="both"/>
        <w:rPr>
          <w:rStyle w:val="None"/>
          <w:rFonts w:ascii="Arial Narrow" w:eastAsia="Arial" w:hAnsi="Arial Narrow" w:cs="Miriam"/>
          <w:color w:val="auto"/>
        </w:rPr>
      </w:pPr>
      <w:r w:rsidRPr="006E2446">
        <w:rPr>
          <w:rStyle w:val="None"/>
          <w:rFonts w:ascii="Arial Narrow" w:hAnsi="Arial Narrow" w:cs="Miriam"/>
          <w:color w:val="auto"/>
        </w:rPr>
        <w:t>La compatibilidad de nuestro marco jurídico con las disposiciones de la Convención.</w:t>
      </w:r>
    </w:p>
    <w:p w:rsidR="00836A7D" w:rsidRPr="006E2446" w:rsidRDefault="00836A7D" w:rsidP="007D71D4">
      <w:pPr>
        <w:pStyle w:val="BodyA"/>
        <w:numPr>
          <w:ilvl w:val="0"/>
          <w:numId w:val="111"/>
        </w:numPr>
        <w:jc w:val="both"/>
        <w:rPr>
          <w:rStyle w:val="None"/>
          <w:rFonts w:ascii="Arial Narrow" w:eastAsia="Arial" w:hAnsi="Arial Narrow" w:cs="Miriam"/>
          <w:color w:val="auto"/>
        </w:rPr>
      </w:pPr>
      <w:r w:rsidRPr="006E2446">
        <w:rPr>
          <w:rStyle w:val="None"/>
          <w:rFonts w:ascii="Arial Narrow" w:hAnsi="Arial Narrow" w:cs="Miriam"/>
          <w:color w:val="auto"/>
        </w:rPr>
        <w:t>El conocimiento que tengan los sectores públicos y privados de las recomendaciones de la Convención.</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rPr>
          <w:rStyle w:val="None"/>
          <w:rFonts w:ascii="Arial Narrow" w:eastAsia="Arial" w:hAnsi="Arial Narrow" w:cs="Miriam"/>
          <w:color w:val="auto"/>
          <w:sz w:val="22"/>
          <w:szCs w:val="22"/>
        </w:rPr>
      </w:pPr>
      <w:r w:rsidRPr="006E2446">
        <w:rPr>
          <w:rStyle w:val="None"/>
          <w:rFonts w:ascii="Arial Narrow" w:hAnsi="Arial Narrow" w:cs="Miriam"/>
          <w:color w:val="auto"/>
          <w:sz w:val="22"/>
          <w:szCs w:val="22"/>
        </w:rPr>
        <w:t xml:space="preserve">El resultado de esta evaluación </w:t>
      </w:r>
      <w:r w:rsidRPr="006E2446">
        <w:rPr>
          <w:rStyle w:val="None"/>
          <w:rFonts w:ascii="Arial Narrow" w:hAnsi="Arial Narrow" w:cs="Miriam"/>
          <w:b/>
          <w:bCs/>
          <w:color w:val="auto"/>
          <w:sz w:val="22"/>
          <w:szCs w:val="22"/>
        </w:rPr>
        <w:t>impactará</w:t>
      </w:r>
      <w:r w:rsidRPr="006E2446">
        <w:rPr>
          <w:rStyle w:val="None"/>
          <w:rFonts w:ascii="Arial Narrow" w:hAnsi="Arial Narrow" w:cs="Miriam"/>
          <w:color w:val="auto"/>
          <w:sz w:val="22"/>
          <w:szCs w:val="22"/>
        </w:rPr>
        <w:t xml:space="preserve"> el grado de inversión otorgado a México por las agencias calificadores y la atracción de inversión extranjera.</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 xml:space="preserve">Las </w:t>
      </w:r>
      <w:r w:rsidRPr="006E2446">
        <w:rPr>
          <w:rStyle w:val="None"/>
          <w:rFonts w:ascii="Arial Narrow" w:hAnsi="Arial Narrow" w:cs="Miriam"/>
          <w:b/>
          <w:bCs/>
          <w:color w:val="auto"/>
        </w:rPr>
        <w:t>responsabilidades del sector público</w:t>
      </w:r>
      <w:r w:rsidRPr="006E2446">
        <w:rPr>
          <w:rStyle w:val="None"/>
          <w:rFonts w:ascii="Arial Narrow" w:hAnsi="Arial Narrow" w:cs="Miriam"/>
          <w:color w:val="auto"/>
        </w:rPr>
        <w:t xml:space="preserve"> se centran en:</w:t>
      </w:r>
    </w:p>
    <w:p w:rsidR="00836A7D" w:rsidRPr="006E2446" w:rsidRDefault="00836A7D" w:rsidP="007D71D4">
      <w:pPr>
        <w:pStyle w:val="BodyA"/>
        <w:numPr>
          <w:ilvl w:val="0"/>
          <w:numId w:val="113"/>
        </w:numPr>
        <w:jc w:val="both"/>
        <w:rPr>
          <w:rStyle w:val="None"/>
          <w:rFonts w:ascii="Arial Narrow" w:eastAsia="Arial" w:hAnsi="Arial Narrow" w:cs="Miriam"/>
          <w:color w:val="auto"/>
        </w:rPr>
      </w:pPr>
      <w:r w:rsidRPr="006E2446">
        <w:rPr>
          <w:rStyle w:val="None"/>
          <w:rFonts w:ascii="Arial Narrow" w:hAnsi="Arial Narrow" w:cs="Miriam"/>
          <w:color w:val="auto"/>
        </w:rPr>
        <w:t>Profundizar las reformas legales que inició en 1999.</w:t>
      </w:r>
    </w:p>
    <w:p w:rsidR="00836A7D" w:rsidRPr="006E2446" w:rsidRDefault="00836A7D" w:rsidP="007D71D4">
      <w:pPr>
        <w:pStyle w:val="BodyA"/>
        <w:numPr>
          <w:ilvl w:val="0"/>
          <w:numId w:val="115"/>
        </w:numPr>
        <w:jc w:val="both"/>
        <w:rPr>
          <w:rStyle w:val="None"/>
          <w:rFonts w:ascii="Arial Narrow" w:eastAsia="Arial" w:hAnsi="Arial Narrow" w:cs="Miriam"/>
          <w:color w:val="auto"/>
        </w:rPr>
      </w:pPr>
      <w:r w:rsidRPr="006E2446">
        <w:rPr>
          <w:rStyle w:val="None"/>
          <w:rFonts w:ascii="Arial Narrow" w:hAnsi="Arial Narrow" w:cs="Miriam"/>
          <w:color w:val="auto"/>
        </w:rPr>
        <w:t>Difundir las recomendaciones de la Convención y las obligaciones de cada uno de los actores comprometidos en su cumplimiento.</w:t>
      </w:r>
    </w:p>
    <w:p w:rsidR="00836A7D" w:rsidRPr="006E2446" w:rsidRDefault="00836A7D" w:rsidP="007D71D4">
      <w:pPr>
        <w:pStyle w:val="BodyA"/>
        <w:numPr>
          <w:ilvl w:val="0"/>
          <w:numId w:val="117"/>
        </w:numPr>
        <w:jc w:val="both"/>
        <w:rPr>
          <w:rStyle w:val="None"/>
          <w:rFonts w:ascii="Arial Narrow" w:eastAsia="Arial" w:hAnsi="Arial Narrow" w:cs="Miriam"/>
          <w:color w:val="auto"/>
        </w:rPr>
      </w:pPr>
      <w:r w:rsidRPr="006E2446">
        <w:rPr>
          <w:rStyle w:val="None"/>
          <w:rFonts w:ascii="Arial Narrow" w:hAnsi="Arial Narrow" w:cs="Miriam"/>
          <w:color w:val="auto"/>
        </w:rPr>
        <w:t>Presentar casos de cohecho en proceso y concluidos (incluyendo aquellos relacionados con lavado de dinero y extradición).</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 xml:space="preserve">Las </w:t>
      </w:r>
      <w:r w:rsidRPr="006E2446">
        <w:rPr>
          <w:rStyle w:val="None"/>
          <w:rFonts w:ascii="Arial Narrow" w:hAnsi="Arial Narrow" w:cs="Miriam"/>
          <w:b/>
          <w:bCs/>
          <w:color w:val="auto"/>
        </w:rPr>
        <w:t xml:space="preserve">responsabilidades </w:t>
      </w:r>
      <w:r w:rsidRPr="006E2446">
        <w:rPr>
          <w:rStyle w:val="None"/>
          <w:rFonts w:ascii="Arial Narrow" w:hAnsi="Arial Narrow" w:cs="Miriam"/>
          <w:color w:val="auto"/>
        </w:rPr>
        <w:t>del sector privado contemplan:</w:t>
      </w:r>
    </w:p>
    <w:p w:rsidR="00836A7D" w:rsidRPr="006E2446" w:rsidRDefault="00836A7D" w:rsidP="007D71D4">
      <w:pPr>
        <w:pStyle w:val="BodyA"/>
        <w:numPr>
          <w:ilvl w:val="0"/>
          <w:numId w:val="119"/>
        </w:numPr>
        <w:jc w:val="both"/>
        <w:rPr>
          <w:rStyle w:val="None"/>
          <w:rFonts w:ascii="Arial Narrow" w:eastAsia="Arial" w:hAnsi="Arial Narrow" w:cs="Miriam"/>
          <w:color w:val="auto"/>
        </w:rPr>
      </w:pPr>
      <w:r w:rsidRPr="006E2446">
        <w:rPr>
          <w:rStyle w:val="None"/>
          <w:rFonts w:ascii="Arial Narrow" w:hAnsi="Arial Narrow" w:cs="Miriam"/>
          <w:b/>
          <w:bCs/>
          <w:color w:val="auto"/>
        </w:rPr>
        <w:t>Las empresas:</w:t>
      </w:r>
      <w:r w:rsidRPr="006E2446">
        <w:rPr>
          <w:rStyle w:val="None"/>
          <w:rFonts w:ascii="Arial Narrow" w:hAnsi="Arial Narrow" w:cs="Miriam"/>
          <w:color w:val="auto"/>
        </w:rPr>
        <w:t xml:space="preserve"> adoptar esquemas preventivos como el establecimiento de códigos de conducta, de mejores prácticas corporativas (controles internos, monitoreo, información financiera pública, auditorias externas) y de mecanismos que prevengan el ofrecimiento y otorgamiento de recursos o bienes a servidores públicos, para obtener beneficios particulares o para la empresa.</w:t>
      </w:r>
    </w:p>
    <w:p w:rsidR="00836A7D" w:rsidRPr="006E2446" w:rsidRDefault="00836A7D" w:rsidP="007D71D4">
      <w:pPr>
        <w:pStyle w:val="BodyA"/>
        <w:numPr>
          <w:ilvl w:val="0"/>
          <w:numId w:val="121"/>
        </w:numPr>
        <w:jc w:val="both"/>
        <w:rPr>
          <w:rStyle w:val="None"/>
          <w:rFonts w:ascii="Arial Narrow" w:eastAsia="Arial" w:hAnsi="Arial Narrow" w:cs="Miriam"/>
          <w:color w:val="auto"/>
        </w:rPr>
      </w:pPr>
      <w:r w:rsidRPr="006E2446">
        <w:rPr>
          <w:rStyle w:val="None"/>
          <w:rFonts w:ascii="Arial Narrow" w:hAnsi="Arial Narrow" w:cs="Miriam"/>
          <w:b/>
          <w:bCs/>
          <w:color w:val="auto"/>
        </w:rPr>
        <w:t>Los contadores públicos:</w:t>
      </w:r>
      <w:r w:rsidRPr="006E2446">
        <w:rPr>
          <w:rStyle w:val="None"/>
          <w:rFonts w:ascii="Arial Narrow" w:hAnsi="Arial Narrow" w:cs="Miriam"/>
          <w:color w:val="auto"/>
        </w:rPr>
        <w:t xml:space="preserve">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36A7D" w:rsidRPr="006E2446" w:rsidRDefault="00836A7D" w:rsidP="007D71D4">
      <w:pPr>
        <w:pStyle w:val="BodyA"/>
        <w:numPr>
          <w:ilvl w:val="0"/>
          <w:numId w:val="123"/>
        </w:numPr>
        <w:jc w:val="both"/>
        <w:rPr>
          <w:rStyle w:val="None"/>
          <w:rFonts w:ascii="Arial Narrow" w:eastAsia="Arial" w:hAnsi="Arial Narrow" w:cs="Miriam"/>
          <w:color w:val="auto"/>
        </w:rPr>
      </w:pPr>
      <w:r w:rsidRPr="006E2446">
        <w:rPr>
          <w:rStyle w:val="None"/>
          <w:rFonts w:ascii="Arial Narrow" w:hAnsi="Arial Narrow" w:cs="Miriam"/>
          <w:b/>
          <w:bCs/>
          <w:color w:val="auto"/>
        </w:rPr>
        <w:t>Los abogados:</w:t>
      </w:r>
      <w:r w:rsidRPr="006E2446">
        <w:rPr>
          <w:rStyle w:val="None"/>
          <w:rFonts w:ascii="Arial Narrow" w:hAnsi="Arial Narrow" w:cs="Miriam"/>
          <w:color w:val="auto"/>
        </w:rPr>
        <w:t xml:space="preserve"> promover el cumplimiento y revisión de la Convención (imprimir el carácter vinculatorio entre ésta y la legislación nacional); impulsar los esquemas preventivos que deben adoptar las empresas.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 xml:space="preserve">Las </w:t>
      </w:r>
      <w:r w:rsidRPr="006E2446">
        <w:rPr>
          <w:rStyle w:val="None"/>
          <w:rFonts w:ascii="Arial Narrow" w:hAnsi="Arial Narrow" w:cs="Miriam"/>
          <w:b/>
          <w:bCs/>
          <w:color w:val="auto"/>
        </w:rPr>
        <w:t>sanciones</w:t>
      </w:r>
      <w:r w:rsidRPr="006E2446">
        <w:rPr>
          <w:rStyle w:val="None"/>
          <w:rFonts w:ascii="Arial Narrow" w:hAnsi="Arial Narrow" w:cs="Miriam"/>
          <w:color w:val="auto"/>
        </w:rPr>
        <w:t xml:space="preserve"> impuestas a las personas físicas o morales (privados) y a los servidores públicos que incumplan las recomendaciones de la Convención, implican entre otras, privación de la libertad, extradición, decomiso y/o embargo de dinero o bienes.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El culpable puede ser perseguido en cualquier país firmante de la Convención, independientemente del lugar donde el acto de cohecho haya sido cometido.</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Por otra parte, es de señalar que el Código Penal Federal sanciona el cohecho en los siguientes términos: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“Artículo 222</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Cometen el delito de cohecho:</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7D71D4">
      <w:pPr>
        <w:pStyle w:val="BodyA"/>
        <w:numPr>
          <w:ilvl w:val="0"/>
          <w:numId w:val="125"/>
        </w:numPr>
        <w:jc w:val="both"/>
        <w:rPr>
          <w:rStyle w:val="None"/>
          <w:rFonts w:ascii="Arial Narrow" w:eastAsia="Arial" w:hAnsi="Arial Narrow" w:cs="Miriam"/>
          <w:color w:val="auto"/>
        </w:rPr>
      </w:pPr>
      <w:r w:rsidRPr="006E2446">
        <w:rPr>
          <w:rStyle w:val="None"/>
          <w:rFonts w:ascii="Arial Narrow" w:hAnsi="Arial Narrow" w:cs="Miriam"/>
          <w:color w:val="auto"/>
        </w:rPr>
        <w:t>El servidor público que por sí, o por interpósita persona solicite o reciba indebidamente para sí o para otro, dinero o cualquiera otra dádiva, o acepte una promesa, para hacer o dejar de hacer algo justo o injusto relacionado con sus funciones, y</w:t>
      </w:r>
    </w:p>
    <w:p w:rsidR="00836A7D" w:rsidRPr="006E2446" w:rsidRDefault="00836A7D" w:rsidP="00836A7D">
      <w:pPr>
        <w:pStyle w:val="BodyA"/>
        <w:tabs>
          <w:tab w:val="left" w:pos="96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969" w:hanging="342"/>
        <w:jc w:val="both"/>
        <w:rPr>
          <w:rFonts w:ascii="Arial Narrow" w:eastAsia="Arial" w:hAnsi="Arial Narrow" w:cs="Miriam"/>
          <w:color w:val="auto"/>
        </w:rPr>
      </w:pPr>
    </w:p>
    <w:p w:rsidR="00836A7D" w:rsidRPr="006E2446" w:rsidRDefault="00836A7D" w:rsidP="007D71D4">
      <w:pPr>
        <w:pStyle w:val="BodyA"/>
        <w:numPr>
          <w:ilvl w:val="0"/>
          <w:numId w:val="125"/>
        </w:numPr>
        <w:jc w:val="both"/>
        <w:rPr>
          <w:rStyle w:val="None"/>
          <w:rFonts w:ascii="Arial Narrow" w:eastAsia="Arial" w:hAnsi="Arial Narrow" w:cs="Miriam"/>
          <w:color w:val="auto"/>
        </w:rPr>
      </w:pPr>
      <w:r w:rsidRPr="006E2446">
        <w:rPr>
          <w:rStyle w:val="None"/>
          <w:rFonts w:ascii="Arial Narrow" w:hAnsi="Arial Narrow" w:cs="Miriam"/>
          <w:color w:val="auto"/>
        </w:rPr>
        <w:t>El que de manera espontánea dé u ofrezca dinero o cualquier otra dádiva a alguna de las personas que se mencionan en la fracción anterior, para que cualquier servidor público haga u omita un acto justo o injusto relacionado con sus funciones.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Al que comete el delito de cohecho se le impondrán las siguientes sanciones: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 xml:space="preserve">Cuando la cantidad o el valor de la dádiva o promesa no exceda del equivalente de quinientas veces </w:t>
      </w:r>
      <w:r w:rsidR="002E35A1">
        <w:rPr>
          <w:rStyle w:val="None"/>
          <w:rFonts w:ascii="Arial Narrow" w:hAnsi="Arial Narrow" w:cs="Miriam"/>
          <w:color w:val="auto"/>
        </w:rPr>
        <w:t xml:space="preserve">las UMAS </w:t>
      </w:r>
      <w:r w:rsidRPr="006E2446">
        <w:rPr>
          <w:rStyle w:val="None"/>
          <w:rFonts w:ascii="Arial Narrow" w:hAnsi="Arial Narrow" w:cs="Miriam"/>
          <w:color w:val="auto"/>
        </w:rPr>
        <w:t xml:space="preserve">vigente en el Distrito Federal en el momento de cometerse el delito, o no sea valuable, se impondrán de tres meses a dos años de prisión, multa de treinta a trescientas veces </w:t>
      </w:r>
      <w:r w:rsidR="002E35A1">
        <w:rPr>
          <w:rStyle w:val="None"/>
          <w:rFonts w:ascii="Arial Narrow" w:hAnsi="Arial Narrow" w:cs="Miriam"/>
          <w:color w:val="auto"/>
        </w:rPr>
        <w:t xml:space="preserve">las UMAS </w:t>
      </w:r>
      <w:r w:rsidRPr="006E2446">
        <w:rPr>
          <w:rStyle w:val="None"/>
          <w:rFonts w:ascii="Arial Narrow" w:hAnsi="Arial Narrow" w:cs="Miriam"/>
          <w:color w:val="auto"/>
        </w:rPr>
        <w:t>en el momento de cometerse el delito y destitución e inhabilitación de tres meses a dos años para desempeñar otro empleo, cargo o comisión públicos.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 xml:space="preserve">Cuando la cantidad o el valor de la dádiva, promesa o prestación exceda de quinientas veces </w:t>
      </w:r>
      <w:r w:rsidR="002E35A1">
        <w:rPr>
          <w:rStyle w:val="None"/>
          <w:rFonts w:ascii="Arial Narrow" w:hAnsi="Arial Narrow" w:cs="Miriam"/>
          <w:color w:val="auto"/>
        </w:rPr>
        <w:t xml:space="preserve">las UMAS </w:t>
      </w:r>
      <w:r w:rsidRPr="006E2446">
        <w:rPr>
          <w:rStyle w:val="None"/>
          <w:rFonts w:ascii="Arial Narrow" w:hAnsi="Arial Narrow" w:cs="Miriam"/>
          <w:color w:val="auto"/>
        </w:rPr>
        <w:t xml:space="preserve">en el momento de cometerse el delito, se impondrán de dos años a catorce años de prisión, multa de trescientas a quinientas veces </w:t>
      </w:r>
      <w:r w:rsidR="002E35A1">
        <w:rPr>
          <w:rStyle w:val="None"/>
          <w:rFonts w:ascii="Arial Narrow" w:hAnsi="Arial Narrow" w:cs="Miriam"/>
          <w:color w:val="auto"/>
        </w:rPr>
        <w:t xml:space="preserve">las UMAS </w:t>
      </w:r>
      <w:r w:rsidRPr="006E2446">
        <w:rPr>
          <w:rStyle w:val="None"/>
          <w:rFonts w:ascii="Arial Narrow" w:hAnsi="Arial Narrow" w:cs="Miriam"/>
          <w:color w:val="auto"/>
        </w:rPr>
        <w:t>en el momento de cometerse el delito y destitución e inhabilitación de dos años a catorce años para desempeñar otro empleo, cargo o comisión públicos.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En ningún caso se devolverá a los responsables del delito de cohecho, el dinero o dádivas entregadas, las mismas se aplicarán en beneficio del Estado.</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Capítulo XI</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Cohecho a servidores públicos extranjeros.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Artículo 222 bis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836A7D" w:rsidRPr="006E2446" w:rsidRDefault="00836A7D" w:rsidP="007D71D4">
      <w:pPr>
        <w:pStyle w:val="BodyA"/>
        <w:numPr>
          <w:ilvl w:val="0"/>
          <w:numId w:val="127"/>
        </w:numPr>
        <w:jc w:val="both"/>
        <w:rPr>
          <w:rStyle w:val="None"/>
          <w:rFonts w:ascii="Arial Narrow" w:eastAsia="Arial" w:hAnsi="Arial Narrow" w:cs="Miriam"/>
          <w:color w:val="auto"/>
        </w:rPr>
      </w:pPr>
      <w:r w:rsidRPr="006E2446">
        <w:rPr>
          <w:rStyle w:val="None"/>
          <w:rFonts w:ascii="Arial Narrow" w:hAnsi="Arial Narrow" w:cs="Miriam"/>
          <w:color w:val="auto"/>
        </w:rPr>
        <w:t>A un servidor público extranjero para que gestione o se abstenga de gestionar la tramitación o resolución de asuntos relacionados con las funciones inherentes a su empleo, cargo o comisión;</w:t>
      </w:r>
    </w:p>
    <w:p w:rsidR="00836A7D" w:rsidRPr="006E2446" w:rsidRDefault="00836A7D" w:rsidP="007D71D4">
      <w:pPr>
        <w:pStyle w:val="BodyA"/>
        <w:numPr>
          <w:ilvl w:val="0"/>
          <w:numId w:val="127"/>
        </w:numPr>
        <w:jc w:val="both"/>
        <w:rPr>
          <w:rStyle w:val="None"/>
          <w:rFonts w:ascii="Arial Narrow" w:eastAsia="Arial" w:hAnsi="Arial Narrow" w:cs="Miriam"/>
          <w:color w:val="auto"/>
        </w:rPr>
      </w:pPr>
      <w:r w:rsidRPr="006E2446">
        <w:rPr>
          <w:rStyle w:val="None"/>
          <w:rFonts w:ascii="Arial Narrow" w:hAnsi="Arial Narrow" w:cs="Miriam"/>
          <w:color w:val="auto"/>
        </w:rPr>
        <w:t>A un servidor público extranjero para llevar a cabo la tramitación o resolución de cualquier asunto que se encuentre fuera del ámbito de las funciones inherentes a su empleo, cargo o comisión, o</w:t>
      </w:r>
    </w:p>
    <w:p w:rsidR="00836A7D" w:rsidRPr="006E2446" w:rsidRDefault="00836A7D" w:rsidP="007D71D4">
      <w:pPr>
        <w:pStyle w:val="BodyA"/>
        <w:numPr>
          <w:ilvl w:val="0"/>
          <w:numId w:val="127"/>
        </w:numPr>
        <w:jc w:val="both"/>
        <w:rPr>
          <w:rStyle w:val="None"/>
          <w:rFonts w:ascii="Arial Narrow" w:eastAsia="Arial" w:hAnsi="Arial Narrow" w:cs="Miriam"/>
          <w:color w:val="auto"/>
        </w:rPr>
      </w:pPr>
      <w:r w:rsidRPr="006E2446">
        <w:rPr>
          <w:rStyle w:val="None"/>
          <w:rFonts w:ascii="Arial Narrow" w:hAnsi="Arial Narrow" w:cs="Miriam"/>
          <w:color w:val="auto"/>
        </w:rPr>
        <w:t>A cualquier persona para que acuda ante un servidor público extranjero y le requiera o le proponga llevar a cabo la tramitación o resolución de cualquier asunto relacionado con las funciones inherentes al empleo, cargo o comisión de este último.</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rPr>
      </w:pPr>
      <w:r w:rsidRPr="006E2446">
        <w:rPr>
          <w:rStyle w:val="None"/>
          <w:rFonts w:ascii="Arial Narrow" w:hAnsi="Arial Narrow" w:cs="Miriam"/>
          <w:color w:val="auto"/>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rPr>
      </w:pPr>
    </w:p>
    <w:p w:rsidR="00836A7D" w:rsidRPr="006E2446" w:rsidRDefault="00836A7D" w:rsidP="00836A7D">
      <w:pPr>
        <w:pStyle w:val="Textoindependiente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jc w:val="both"/>
        <w:rPr>
          <w:rStyle w:val="None"/>
          <w:rFonts w:ascii="Arial Narrow" w:eastAsia="Arial" w:hAnsi="Arial Narrow" w:cs="Miriam"/>
          <w:color w:val="auto"/>
          <w:sz w:val="22"/>
          <w:szCs w:val="22"/>
        </w:rPr>
      </w:pPr>
      <w:r w:rsidRPr="006E2446">
        <w:rPr>
          <w:rStyle w:val="None"/>
          <w:rFonts w:ascii="Arial Narrow" w:hAnsi="Arial Narrow" w:cs="Miriam"/>
          <w:color w:val="auto"/>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36A7D" w:rsidRPr="006E2446"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rPr>
      </w:pPr>
    </w:p>
    <w:p w:rsidR="00836A7D" w:rsidRPr="006E2446"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rPr>
      </w:pPr>
    </w:p>
    <w:p w:rsidR="00836A7D" w:rsidRPr="006E2446"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Fonts w:ascii="Arial Narrow" w:hAnsi="Arial Narrow" w:cs="Miriam"/>
          <w:color w:val="auto"/>
          <w:sz w:val="24"/>
          <w:szCs w:val="24"/>
        </w:rPr>
        <w:br w:type="page"/>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6E2446"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2"/>
          <w:szCs w:val="22"/>
        </w:rPr>
      </w:pPr>
      <w:r w:rsidRPr="006E2446">
        <w:rPr>
          <w:rStyle w:val="None"/>
          <w:rFonts w:ascii="Arial Narrow" w:hAnsi="Arial Narrow" w:cs="Miriam"/>
          <w:sz w:val="22"/>
          <w:szCs w:val="22"/>
        </w:rPr>
        <w:t>ANEXO 15</w:t>
      </w:r>
    </w:p>
    <w:p w:rsidR="00836A7D" w:rsidRPr="006E2446"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2"/>
          <w:szCs w:val="22"/>
        </w:rPr>
      </w:pPr>
      <w:r w:rsidRPr="006E2446">
        <w:rPr>
          <w:rStyle w:val="None"/>
          <w:rFonts w:ascii="Arial Narrow" w:hAnsi="Arial Narrow" w:cs="Miriam"/>
          <w:sz w:val="22"/>
          <w:szCs w:val="22"/>
        </w:rPr>
        <w:t xml:space="preserve">FORMATO DE IDENTIFICACIÓN DE INFORMACIÓN CONFIDENCIAL, RESERVADA O COMERCIAL RESERVADA </w:t>
      </w:r>
    </w:p>
    <w:p w:rsidR="004B46ED" w:rsidRPr="006E2446" w:rsidRDefault="004B46ED" w:rsidP="004B46ED">
      <w:pPr>
        <w:tabs>
          <w:tab w:val="left" w:pos="1"/>
          <w:tab w:val="left" w:pos="4962"/>
        </w:tabs>
        <w:ind w:right="23"/>
        <w:jc w:val="right"/>
        <w:rPr>
          <w:rFonts w:ascii="Arial Narrow" w:hAnsi="Arial Narrow" w:cs="Arial"/>
          <w:b/>
          <w:bCs/>
          <w:i/>
          <w:iCs/>
          <w:sz w:val="22"/>
          <w:szCs w:val="22"/>
          <w:u w:val="single"/>
        </w:rPr>
      </w:pPr>
      <w:r w:rsidRPr="006E2446">
        <w:rPr>
          <w:rFonts w:ascii="Arial Narrow" w:hAnsi="Arial Narrow" w:cs="Arial"/>
          <w:b/>
          <w:bCs/>
          <w:i/>
          <w:iCs/>
          <w:sz w:val="22"/>
          <w:szCs w:val="22"/>
          <w:u w:val="single"/>
        </w:rPr>
        <w:t>Lugar y fecha de expedición</w:t>
      </w:r>
    </w:p>
    <w:p w:rsidR="004B46ED" w:rsidRPr="006E2446" w:rsidRDefault="004B46ED" w:rsidP="004B46ED">
      <w:pPr>
        <w:rPr>
          <w:rFonts w:ascii="Arial Narrow" w:hAnsi="Arial Narrow" w:cs="Arial"/>
          <w:bCs/>
          <w:sz w:val="22"/>
          <w:szCs w:val="22"/>
        </w:rPr>
      </w:pPr>
    </w:p>
    <w:p w:rsidR="004B46ED" w:rsidRPr="006E2446" w:rsidRDefault="004B46ED" w:rsidP="004B46ED">
      <w:pPr>
        <w:rPr>
          <w:rFonts w:ascii="Arial Narrow" w:hAnsi="Arial Narrow" w:cs="Arial"/>
          <w:b/>
          <w:bCs/>
          <w:sz w:val="22"/>
          <w:szCs w:val="22"/>
        </w:rPr>
      </w:pPr>
      <w:r w:rsidRPr="006E2446">
        <w:rPr>
          <w:rFonts w:ascii="Arial Narrow" w:hAnsi="Arial Narrow" w:cs="Arial"/>
          <w:b/>
          <w:bCs/>
          <w:sz w:val="22"/>
          <w:szCs w:val="22"/>
        </w:rPr>
        <w:t xml:space="preserve">ADMINISTRACIÓN PORTUARIA INTEGRAL DE DOS BOCAS, S.A. DE C.V. </w:t>
      </w:r>
    </w:p>
    <w:p w:rsidR="004B46ED" w:rsidRPr="006E2446" w:rsidRDefault="004B46ED" w:rsidP="004B46ED">
      <w:pPr>
        <w:rPr>
          <w:rFonts w:ascii="Arial Narrow" w:hAnsi="Arial Narrow" w:cs="Arial"/>
          <w:b/>
          <w:bCs/>
          <w:sz w:val="22"/>
          <w:szCs w:val="22"/>
          <w:lang w:val="es-ES"/>
        </w:rPr>
      </w:pPr>
      <w:r w:rsidRPr="006E2446">
        <w:rPr>
          <w:rFonts w:ascii="Arial Narrow" w:hAnsi="Arial Narrow" w:cs="Arial"/>
          <w:b/>
          <w:bCs/>
          <w:sz w:val="22"/>
          <w:szCs w:val="22"/>
          <w:lang w:val="es-ES"/>
        </w:rPr>
        <w:t>LIC. HORACIO SCHROEDER BEJARANO.</w:t>
      </w:r>
    </w:p>
    <w:p w:rsidR="004B46ED" w:rsidRPr="006E2446" w:rsidRDefault="004B46ED" w:rsidP="004B46ED">
      <w:pPr>
        <w:rPr>
          <w:rFonts w:ascii="Arial Narrow" w:hAnsi="Arial Narrow" w:cs="Arial"/>
          <w:b/>
          <w:bCs/>
          <w:sz w:val="22"/>
          <w:szCs w:val="22"/>
        </w:rPr>
      </w:pPr>
      <w:r w:rsidRPr="006E2446">
        <w:rPr>
          <w:rFonts w:ascii="Arial Narrow" w:hAnsi="Arial Narrow" w:cs="Arial"/>
          <w:b/>
          <w:bCs/>
          <w:sz w:val="22"/>
          <w:szCs w:val="22"/>
        </w:rPr>
        <w:t>PRESENTE.</w:t>
      </w:r>
    </w:p>
    <w:p w:rsidR="004B46ED" w:rsidRPr="006E2446" w:rsidRDefault="004B46ED" w:rsidP="004B46ED">
      <w:pPr>
        <w:jc w:val="right"/>
        <w:rPr>
          <w:rFonts w:ascii="Arial Narrow" w:hAnsi="Arial Narrow" w:cs="Arial"/>
          <w:sz w:val="22"/>
          <w:szCs w:val="22"/>
        </w:rPr>
      </w:pPr>
      <w:r w:rsidRPr="006E2446">
        <w:rPr>
          <w:rFonts w:ascii="Arial Narrow" w:hAnsi="Arial Narrow" w:cs="Arial"/>
          <w:sz w:val="22"/>
          <w:szCs w:val="22"/>
        </w:rPr>
        <w:t>LA LICITACIÓN PÚBLICA NACIONAL ELECTRÓNICA CONSOLIDADA</w:t>
      </w:r>
    </w:p>
    <w:p w:rsidR="005222DB" w:rsidRPr="005222DB" w:rsidRDefault="005222DB" w:rsidP="005222DB">
      <w:pPr>
        <w:jc w:val="right"/>
        <w:rPr>
          <w:rFonts w:ascii="Arial Narrow" w:hAnsi="Arial Narrow" w:cs="Arial"/>
          <w:sz w:val="22"/>
          <w:szCs w:val="22"/>
        </w:rPr>
      </w:pPr>
      <w:r w:rsidRPr="005222DB">
        <w:rPr>
          <w:rFonts w:ascii="Arial Narrow" w:hAnsi="Arial Narrow" w:cs="Arial"/>
          <w:sz w:val="22"/>
          <w:szCs w:val="22"/>
        </w:rPr>
        <w:t xml:space="preserve">NO. LA-009J2P001-E1-2018 </w:t>
      </w:r>
    </w:p>
    <w:p w:rsidR="00836A7D" w:rsidRPr="006E2446"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jc w:val="both"/>
        <w:rPr>
          <w:rFonts w:ascii="Arial Narrow" w:hAnsi="Arial Narrow" w:cs="Miriam"/>
          <w:b w:val="0"/>
          <w:bCs/>
          <w:sz w:val="22"/>
          <w:szCs w:val="22"/>
        </w:rPr>
      </w:pPr>
    </w:p>
    <w:p w:rsidR="00836A7D" w:rsidRPr="006E2446"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jc w:val="both"/>
        <w:rPr>
          <w:rStyle w:val="None"/>
          <w:rFonts w:ascii="Arial Narrow" w:hAnsi="Arial Narrow" w:cs="Miriam"/>
          <w:b w:val="0"/>
          <w:bCs/>
          <w:sz w:val="22"/>
          <w:szCs w:val="22"/>
        </w:rPr>
      </w:pPr>
      <w:r w:rsidRPr="006E2446">
        <w:rPr>
          <w:rStyle w:val="None"/>
          <w:rFonts w:ascii="Arial Narrow" w:hAnsi="Arial Narrow" w:cs="Miriam"/>
          <w:b w:val="0"/>
          <w:bCs/>
          <w:sz w:val="22"/>
          <w:szCs w:val="22"/>
        </w:rPr>
        <w:t xml:space="preserve">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w:t>
      </w:r>
      <w:r w:rsidRPr="006E2446">
        <w:rPr>
          <w:rStyle w:val="None"/>
          <w:rFonts w:ascii="Arial Narrow" w:hAnsi="Arial Narrow" w:cs="Miriam"/>
          <w:sz w:val="22"/>
          <w:szCs w:val="22"/>
          <w:u w:color="FF0000"/>
        </w:rPr>
        <w:t>ADMINISTRACION PORTUARIA INTEGRAL DE DOS BOCAS</w:t>
      </w:r>
      <w:r w:rsidRPr="006E2446">
        <w:rPr>
          <w:rStyle w:val="None"/>
          <w:rFonts w:ascii="Arial Narrow" w:hAnsi="Arial Narrow" w:cs="Miriam"/>
          <w:b w:val="0"/>
          <w:bCs/>
          <w:sz w:val="22"/>
          <w:szCs w:val="22"/>
        </w:rPr>
        <w:t>, con motivo de mi participación en la LICITACIÓN de referencia.</w:t>
      </w:r>
    </w:p>
    <w:p w:rsidR="00836A7D" w:rsidRPr="006E2446" w:rsidRDefault="00836A7D" w:rsidP="00836A7D">
      <w:pPr>
        <w:pStyle w:val="ANOTACION"/>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jc w:val="both"/>
        <w:rPr>
          <w:rFonts w:ascii="Arial Narrow" w:hAnsi="Arial Narrow" w:cs="Miriam"/>
          <w:b w:val="0"/>
          <w:bCs/>
          <w:sz w:val="22"/>
          <w:szCs w:val="22"/>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3459"/>
        <w:gridCol w:w="3029"/>
        <w:gridCol w:w="2342"/>
      </w:tblGrid>
      <w:tr w:rsidR="00E873A4" w:rsidRPr="006E2446" w:rsidTr="004B46ED">
        <w:trPr>
          <w:trHeight w:val="247"/>
        </w:trPr>
        <w:tc>
          <w:tcPr>
            <w:tcW w:w="5000" w:type="pct"/>
            <w:gridSpan w:val="3"/>
            <w:tcBorders>
              <w:top w:val="single" w:sz="4"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pStyle w:val="ANOTACION"/>
              <w:spacing w:before="0" w:after="0" w:line="240" w:lineRule="auto"/>
              <w:jc w:val="left"/>
              <w:rPr>
                <w:rFonts w:ascii="Arial Narrow" w:hAnsi="Arial Narrow" w:cs="Miriam"/>
                <w:sz w:val="22"/>
                <w:szCs w:val="22"/>
              </w:rPr>
            </w:pPr>
            <w:r w:rsidRPr="006E2446">
              <w:rPr>
                <w:rStyle w:val="None"/>
                <w:rFonts w:ascii="Arial Narrow" w:hAnsi="Arial Narrow" w:cs="Miriam"/>
                <w:sz w:val="22"/>
                <w:szCs w:val="22"/>
              </w:rPr>
              <w:t>Nombre del LICITANTE:</w:t>
            </w:r>
          </w:p>
        </w:tc>
      </w:tr>
      <w:tr w:rsidR="00E873A4" w:rsidRPr="006E2446" w:rsidTr="004B46ED">
        <w:trPr>
          <w:trHeight w:val="553"/>
        </w:trPr>
        <w:tc>
          <w:tcPr>
            <w:tcW w:w="1959" w:type="pct"/>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836A7D" w:rsidRPr="006E2446" w:rsidRDefault="00836A7D" w:rsidP="00836A7D">
            <w:pPr>
              <w:pStyle w:val="texto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240" w:lineRule="auto"/>
              <w:ind w:firstLine="0"/>
              <w:jc w:val="center"/>
              <w:rPr>
                <w:rFonts w:ascii="Arial Narrow" w:hAnsi="Arial Narrow" w:cs="Miriam"/>
                <w:sz w:val="22"/>
                <w:szCs w:val="22"/>
              </w:rPr>
            </w:pPr>
            <w:r w:rsidRPr="006E2446">
              <w:rPr>
                <w:rStyle w:val="None"/>
                <w:rFonts w:ascii="Arial Narrow" w:hAnsi="Arial Narrow" w:cs="Miriam"/>
                <w:b/>
                <w:bCs/>
                <w:sz w:val="22"/>
                <w:szCs w:val="22"/>
              </w:rPr>
              <w:t>Documento entregado dentro de la propuesta técnica o económica</w:t>
            </w:r>
          </w:p>
        </w:tc>
        <w:tc>
          <w:tcPr>
            <w:tcW w:w="1715" w:type="pct"/>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836A7D" w:rsidRPr="006E2446" w:rsidRDefault="00836A7D" w:rsidP="00836A7D">
            <w:pPr>
              <w:pStyle w:val="texto0"/>
              <w:tabs>
                <w:tab w:val="left" w:pos="360"/>
              </w:tabs>
              <w:spacing w:after="0" w:line="240" w:lineRule="auto"/>
              <w:ind w:firstLine="0"/>
              <w:jc w:val="center"/>
              <w:rPr>
                <w:rFonts w:ascii="Arial Narrow" w:hAnsi="Arial Narrow" w:cs="Miriam"/>
                <w:sz w:val="22"/>
                <w:szCs w:val="22"/>
              </w:rPr>
            </w:pPr>
            <w:r w:rsidRPr="006E2446">
              <w:rPr>
                <w:rStyle w:val="None"/>
                <w:rFonts w:ascii="Arial Narrow" w:hAnsi="Arial Narrow" w:cs="Miriam"/>
                <w:b/>
                <w:bCs/>
                <w:sz w:val="22"/>
                <w:szCs w:val="22"/>
              </w:rPr>
              <w:t>Fundamento legal</w:t>
            </w:r>
          </w:p>
        </w:tc>
        <w:tc>
          <w:tcPr>
            <w:tcW w:w="1326" w:type="pct"/>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tcPr>
          <w:p w:rsidR="00836A7D" w:rsidRPr="006E2446" w:rsidRDefault="00836A7D" w:rsidP="00836A7D">
            <w:pPr>
              <w:pStyle w:val="texto0"/>
              <w:spacing w:after="0" w:line="240" w:lineRule="auto"/>
              <w:ind w:firstLine="0"/>
              <w:jc w:val="center"/>
              <w:rPr>
                <w:rStyle w:val="None"/>
                <w:rFonts w:ascii="Arial Narrow" w:hAnsi="Arial Narrow" w:cs="Miriam"/>
                <w:b/>
                <w:bCs/>
                <w:sz w:val="22"/>
                <w:szCs w:val="22"/>
              </w:rPr>
            </w:pPr>
            <w:r w:rsidRPr="006E2446">
              <w:rPr>
                <w:rStyle w:val="None"/>
                <w:rFonts w:ascii="Arial Narrow" w:hAnsi="Arial Narrow" w:cs="Miriam"/>
                <w:b/>
                <w:bCs/>
                <w:sz w:val="22"/>
                <w:szCs w:val="22"/>
              </w:rPr>
              <w:t>Sugerencias</w:t>
            </w:r>
          </w:p>
          <w:p w:rsidR="00836A7D" w:rsidRPr="006E2446" w:rsidRDefault="00836A7D" w:rsidP="00836A7D">
            <w:pPr>
              <w:pStyle w:val="texto0"/>
              <w:spacing w:after="0" w:line="240" w:lineRule="auto"/>
              <w:ind w:firstLine="0"/>
              <w:jc w:val="center"/>
              <w:rPr>
                <w:rFonts w:ascii="Arial Narrow" w:hAnsi="Arial Narrow" w:cs="Miriam"/>
                <w:sz w:val="22"/>
                <w:szCs w:val="22"/>
              </w:rPr>
            </w:pPr>
            <w:r w:rsidRPr="006E2446">
              <w:rPr>
                <w:rStyle w:val="None"/>
                <w:rFonts w:ascii="Arial Narrow" w:hAnsi="Arial Narrow" w:cs="Miriam"/>
                <w:b/>
                <w:bCs/>
                <w:sz w:val="22"/>
                <w:szCs w:val="22"/>
              </w:rPr>
              <w:t>y observaciones</w:t>
            </w:r>
          </w:p>
        </w:tc>
      </w:tr>
      <w:tr w:rsidR="00E873A4" w:rsidRPr="006E2446" w:rsidTr="004B46ED">
        <w:trPr>
          <w:trHeight w:val="320"/>
        </w:trPr>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c>
          <w:tcPr>
            <w:tcW w:w="17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c>
          <w:tcPr>
            <w:tcW w:w="13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r>
      <w:tr w:rsidR="00E873A4" w:rsidRPr="006E2446" w:rsidTr="004B46ED">
        <w:trPr>
          <w:trHeight w:val="320"/>
        </w:trPr>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c>
          <w:tcPr>
            <w:tcW w:w="17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c>
          <w:tcPr>
            <w:tcW w:w="13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r>
      <w:tr w:rsidR="00E873A4" w:rsidRPr="006E2446" w:rsidTr="004B46ED">
        <w:trPr>
          <w:trHeight w:val="320"/>
        </w:trPr>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c>
          <w:tcPr>
            <w:tcW w:w="17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c>
          <w:tcPr>
            <w:tcW w:w="13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r>
      <w:tr w:rsidR="00836A7D" w:rsidRPr="006E2446" w:rsidTr="004B46ED">
        <w:trPr>
          <w:trHeight w:val="320"/>
        </w:trPr>
        <w:tc>
          <w:tcPr>
            <w:tcW w:w="19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c>
          <w:tcPr>
            <w:tcW w:w="171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c>
          <w:tcPr>
            <w:tcW w:w="13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6E2446" w:rsidRDefault="00836A7D" w:rsidP="00836A7D">
            <w:pPr>
              <w:rPr>
                <w:rFonts w:ascii="Arial Narrow" w:hAnsi="Arial Narrow" w:cs="Miriam"/>
                <w:sz w:val="22"/>
                <w:szCs w:val="22"/>
              </w:rPr>
            </w:pPr>
          </w:p>
        </w:tc>
      </w:tr>
    </w:tbl>
    <w:p w:rsidR="00836A7D" w:rsidRPr="006E2446" w:rsidRDefault="00836A7D" w:rsidP="00836A7D">
      <w:pPr>
        <w:pStyle w:val="ANOTACION"/>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ind w:left="108" w:hanging="108"/>
        <w:jc w:val="both"/>
        <w:rPr>
          <w:rFonts w:ascii="Arial Narrow" w:hAnsi="Arial Narrow" w:cs="Miriam"/>
          <w:b w:val="0"/>
          <w:bCs/>
          <w:sz w:val="22"/>
          <w:szCs w:val="22"/>
        </w:rPr>
      </w:pPr>
    </w:p>
    <w:p w:rsidR="00836A7D" w:rsidRPr="006E2446" w:rsidRDefault="00836A7D" w:rsidP="00836A7D">
      <w:pPr>
        <w:pStyle w:val="texto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after="0" w:line="240" w:lineRule="auto"/>
        <w:ind w:firstLine="0"/>
        <w:rPr>
          <w:rStyle w:val="None"/>
          <w:rFonts w:ascii="Arial Narrow" w:hAnsi="Arial Narrow" w:cs="Miriam"/>
          <w:b/>
          <w:bCs/>
          <w:sz w:val="22"/>
          <w:szCs w:val="22"/>
        </w:rPr>
      </w:pPr>
      <w:r w:rsidRPr="006E2446">
        <w:rPr>
          <w:rStyle w:val="None"/>
          <w:rFonts w:ascii="Arial Narrow" w:hAnsi="Arial Narrow" w:cs="Miriam"/>
          <w:b/>
          <w:bCs/>
          <w:sz w:val="22"/>
          <w:szCs w:val="22"/>
        </w:rPr>
        <w:t>Notas:</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84"/>
        <w:rPr>
          <w:rStyle w:val="None"/>
          <w:rFonts w:ascii="Arial Narrow" w:eastAsia="Arial" w:hAnsi="Arial Narrow" w:cs="Miriam"/>
          <w:color w:val="auto"/>
        </w:rPr>
      </w:pPr>
      <w:r w:rsidRPr="006E2446">
        <w:rPr>
          <w:rStyle w:val="None"/>
          <w:rFonts w:ascii="Arial Narrow" w:hAnsi="Arial Narrow" w:cs="Miriam"/>
          <w:color w:val="auto"/>
        </w:rPr>
        <w:t>1.- Se deberán utilizar tanto renglones como sean necesario.</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84"/>
        <w:jc w:val="both"/>
        <w:rPr>
          <w:rStyle w:val="None"/>
          <w:rFonts w:ascii="Arial Narrow" w:eastAsia="Arial" w:hAnsi="Arial Narrow" w:cs="Miriam"/>
          <w:color w:val="auto"/>
        </w:rPr>
      </w:pPr>
      <w:r w:rsidRPr="006E2446">
        <w:rPr>
          <w:rStyle w:val="None"/>
          <w:rFonts w:ascii="Arial Narrow" w:hAnsi="Arial Narrow" w:cs="Miriam"/>
          <w:color w:val="auto"/>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lang w:val="pt-PT"/>
        </w:rPr>
      </w:pP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rPr>
      </w:pPr>
      <w:r w:rsidRPr="006E2446">
        <w:rPr>
          <w:rStyle w:val="None"/>
          <w:rFonts w:ascii="Arial Narrow" w:hAnsi="Arial Narrow" w:cs="Miriam"/>
          <w:color w:val="auto"/>
        </w:rPr>
        <w:t>A t e n t a m e n t e</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lang w:val="pt-PT"/>
        </w:rPr>
      </w:pPr>
    </w:p>
    <w:p w:rsidR="00836A7D" w:rsidRPr="006E2446" w:rsidRDefault="00836A7D" w:rsidP="004B46E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rPr>
      </w:pPr>
      <w:r w:rsidRPr="006E2446">
        <w:rPr>
          <w:rStyle w:val="None"/>
          <w:rFonts w:ascii="Arial Narrow" w:hAnsi="Arial Narrow" w:cs="Miriam"/>
          <w:color w:val="auto"/>
        </w:rPr>
        <w:t>______________________________</w:t>
      </w:r>
    </w:p>
    <w:p w:rsidR="00836A7D" w:rsidRPr="006E2446"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rPr>
      </w:pPr>
      <w:r w:rsidRPr="006E2446">
        <w:rPr>
          <w:rStyle w:val="None"/>
          <w:rFonts w:ascii="Arial Narrow" w:hAnsi="Arial Narrow" w:cs="Miriam"/>
          <w:color w:val="auto"/>
        </w:rPr>
        <w:t>(Cargo y firma  del  representante del Licitante)</w:t>
      </w:r>
    </w:p>
    <w:p w:rsidR="00836A7D" w:rsidRPr="006E2446"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rPr>
      </w:pPr>
    </w:p>
    <w:p w:rsidR="00836A7D" w:rsidRPr="006E2446"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4"/>
          <w:szCs w:val="24"/>
        </w:rPr>
      </w:pPr>
      <w:r w:rsidRPr="00876E83">
        <w:rPr>
          <w:rStyle w:val="None"/>
          <w:rFonts w:ascii="Arial Narrow" w:hAnsi="Arial Narrow" w:cs="Miriam"/>
          <w:sz w:val="24"/>
          <w:szCs w:val="24"/>
        </w:rPr>
        <w:t>ANEXO 16</w:t>
      </w:r>
    </w:p>
    <w:p w:rsidR="00836A7D" w:rsidRPr="00876E83"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4"/>
          <w:szCs w:val="24"/>
        </w:rPr>
      </w:pPr>
      <w:r w:rsidRPr="00876E83">
        <w:rPr>
          <w:rStyle w:val="None"/>
          <w:rFonts w:ascii="Arial Narrow" w:hAnsi="Arial Narrow" w:cs="Miriam"/>
          <w:sz w:val="24"/>
          <w:szCs w:val="24"/>
        </w:rPr>
        <w:t xml:space="preserve">CARTA COMPROMISO PARA EL PAGO DE SINIESTROS  </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(ESTE FORMATO SE DEBERÁ ELABORAR EN HOJA MEMBRETADA DEL PARTICIPANTE)</w:t>
      </w:r>
    </w:p>
    <w:p w:rsidR="004B46ED" w:rsidRPr="007C6AAA" w:rsidRDefault="004B46ED" w:rsidP="004B46ED">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4B46ED" w:rsidRPr="007C6AAA" w:rsidRDefault="004B46ED" w:rsidP="004B46ED">
      <w:pPr>
        <w:rPr>
          <w:rFonts w:ascii="Arial Narrow" w:hAnsi="Arial Narrow" w:cs="Arial"/>
          <w:bCs/>
          <w:sz w:val="22"/>
          <w:szCs w:val="22"/>
        </w:rPr>
      </w:pP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4B46ED" w:rsidRPr="007C6AAA" w:rsidRDefault="004B46ED" w:rsidP="004B46ED">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PRESENTE.</w:t>
      </w:r>
    </w:p>
    <w:p w:rsidR="004B46ED" w:rsidRPr="007C6AAA" w:rsidRDefault="004B46ED" w:rsidP="004B46ED">
      <w:pPr>
        <w:jc w:val="right"/>
        <w:rPr>
          <w:rFonts w:ascii="Arial Narrow" w:hAnsi="Arial Narrow" w:cs="Arial"/>
          <w:sz w:val="22"/>
          <w:szCs w:val="22"/>
        </w:rPr>
      </w:pPr>
      <w:r w:rsidRPr="007C6AAA">
        <w:rPr>
          <w:rFonts w:ascii="Arial Narrow" w:hAnsi="Arial Narrow" w:cs="Arial"/>
          <w:sz w:val="22"/>
          <w:szCs w:val="22"/>
        </w:rPr>
        <w:t>LA LICITACIÓN PÚBLICA NACIONAL ELECTRÓNICA CONSOLIDADA</w:t>
      </w:r>
    </w:p>
    <w:p w:rsidR="004B46ED" w:rsidRPr="005222DB" w:rsidRDefault="005222DB" w:rsidP="005222DB">
      <w:pPr>
        <w:jc w:val="right"/>
        <w:rPr>
          <w:rFonts w:ascii="Arial Narrow" w:hAnsi="Arial Narrow" w:cs="Arial"/>
          <w:sz w:val="22"/>
          <w:szCs w:val="22"/>
        </w:rPr>
      </w:pPr>
      <w:r w:rsidRPr="005222DB">
        <w:rPr>
          <w:rFonts w:ascii="Arial Narrow" w:hAnsi="Arial Narrow" w:cs="Arial"/>
          <w:sz w:val="22"/>
          <w:szCs w:val="22"/>
        </w:rPr>
        <w:t xml:space="preserve">NO. LA-009J2P001-E1-2018 </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outlineLvl w:val="0"/>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Por este conducto me permito manifestar </w:t>
      </w:r>
      <w:r w:rsidRPr="00804178">
        <w:rPr>
          <w:rStyle w:val="None"/>
          <w:rFonts w:ascii="Arial Narrow" w:hAnsi="Arial Narrow" w:cs="Miriam"/>
          <w:color w:val="auto"/>
          <w:sz w:val="24"/>
          <w:szCs w:val="24"/>
        </w:rPr>
        <w:t>a usted, que la Compañía Aseguradora que represento se compromete formalmente a pagar los siniestros que le sean reclam</w:t>
      </w:r>
      <w:r w:rsidR="005222DB" w:rsidRPr="00804178">
        <w:rPr>
          <w:rStyle w:val="None"/>
          <w:rFonts w:ascii="Arial Narrow" w:hAnsi="Arial Narrow" w:cs="Miriam"/>
          <w:color w:val="auto"/>
          <w:sz w:val="24"/>
          <w:szCs w:val="24"/>
        </w:rPr>
        <w:t>ados en un período no mayor a 5</w:t>
      </w:r>
      <w:r w:rsidRPr="00804178">
        <w:rPr>
          <w:rStyle w:val="None"/>
          <w:rFonts w:ascii="Arial Narrow" w:hAnsi="Arial Narrow" w:cs="Miriam"/>
          <w:color w:val="auto"/>
          <w:sz w:val="24"/>
          <w:szCs w:val="24"/>
        </w:rPr>
        <w:t xml:space="preserve"> días naturales, contados a partir de la recepción del expediente de solicitud de pago debidamente integrado y de resultar el procedente el pago reclamado, aplicando los deducibles y coaseguros que correspondan.</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ATENTAMENTE</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Representante Legal</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Compañía Aseguradora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4"/>
          <w:szCs w:val="24"/>
        </w:rPr>
      </w:pPr>
      <w:r w:rsidRPr="00876E83">
        <w:rPr>
          <w:rStyle w:val="None"/>
          <w:rFonts w:ascii="Arial Narrow" w:hAnsi="Arial Narrow" w:cs="Miriam"/>
          <w:sz w:val="24"/>
          <w:szCs w:val="24"/>
        </w:rPr>
        <w:t>ANEXO 17</w:t>
      </w:r>
    </w:p>
    <w:p w:rsidR="00836A7D" w:rsidRPr="00876E83"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4"/>
          <w:szCs w:val="24"/>
        </w:rPr>
      </w:pPr>
      <w:r w:rsidRPr="00876E83">
        <w:rPr>
          <w:rStyle w:val="None"/>
          <w:rFonts w:ascii="Arial Narrow" w:hAnsi="Arial Narrow" w:cs="Miriam"/>
          <w:sz w:val="24"/>
          <w:szCs w:val="24"/>
        </w:rPr>
        <w:t>CARTA EXCLUSIVIDA</w:t>
      </w:r>
      <w:r w:rsidR="0071434F">
        <w:rPr>
          <w:rStyle w:val="None"/>
          <w:rFonts w:ascii="Arial Narrow" w:hAnsi="Arial Narrow" w:cs="Miriam"/>
          <w:sz w:val="24"/>
          <w:szCs w:val="24"/>
        </w:rPr>
        <w:t>D DE BENEFICIOS</w:t>
      </w:r>
    </w:p>
    <w:p w:rsidR="00836A7D"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color w:val="auto"/>
          <w:sz w:val="24"/>
          <w:szCs w:val="24"/>
        </w:rPr>
      </w:pPr>
      <w:r w:rsidRPr="00876E83">
        <w:rPr>
          <w:rStyle w:val="None"/>
          <w:rFonts w:ascii="Arial Narrow" w:hAnsi="Arial Narrow" w:cs="Miriam"/>
          <w:color w:val="auto"/>
          <w:sz w:val="24"/>
          <w:szCs w:val="24"/>
        </w:rPr>
        <w:t>(ESTE FORMATO SE DEBERÁ ELABORAR EN HOJA MEMBRETADA DEL PARTICIPANTE)</w:t>
      </w:r>
    </w:p>
    <w:p w:rsidR="0071434F" w:rsidRPr="00876E83" w:rsidRDefault="0071434F"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p>
    <w:p w:rsidR="004B46ED" w:rsidRPr="007C6AAA" w:rsidRDefault="004B46ED" w:rsidP="004B46ED">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4B46ED" w:rsidRPr="007C6AAA" w:rsidRDefault="004B46ED" w:rsidP="004B46ED">
      <w:pPr>
        <w:rPr>
          <w:rFonts w:ascii="Arial Narrow" w:hAnsi="Arial Narrow" w:cs="Arial"/>
          <w:bCs/>
          <w:sz w:val="22"/>
          <w:szCs w:val="22"/>
        </w:rPr>
      </w:pP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4B46ED" w:rsidRPr="007C6AAA" w:rsidRDefault="004B46ED" w:rsidP="004B46ED">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PRESENTE.</w:t>
      </w:r>
    </w:p>
    <w:p w:rsidR="004B46ED" w:rsidRPr="007C6AAA" w:rsidRDefault="004B46ED" w:rsidP="004B46ED">
      <w:pPr>
        <w:jc w:val="right"/>
        <w:rPr>
          <w:rFonts w:ascii="Arial Narrow" w:hAnsi="Arial Narrow" w:cs="Arial"/>
          <w:sz w:val="22"/>
          <w:szCs w:val="22"/>
        </w:rPr>
      </w:pPr>
      <w:r w:rsidRPr="007C6AAA">
        <w:rPr>
          <w:rFonts w:ascii="Arial Narrow" w:hAnsi="Arial Narrow" w:cs="Arial"/>
          <w:sz w:val="22"/>
          <w:szCs w:val="22"/>
        </w:rPr>
        <w:t>LA LICITACIÓN PÚBLICA NACIONAL ELECTRÓNICA CONSOLIDADA</w:t>
      </w:r>
    </w:p>
    <w:p w:rsidR="005222DB" w:rsidRDefault="005222DB" w:rsidP="004B46ED">
      <w:pPr>
        <w:jc w:val="right"/>
        <w:rPr>
          <w:rFonts w:ascii="Arial Narrow" w:hAnsi="Arial Narrow" w:cs="Arial"/>
          <w:sz w:val="22"/>
          <w:szCs w:val="22"/>
        </w:rPr>
      </w:pPr>
      <w:r w:rsidRPr="005222DB">
        <w:rPr>
          <w:rFonts w:ascii="Arial Narrow" w:hAnsi="Arial Narrow" w:cs="Arial"/>
          <w:sz w:val="22"/>
          <w:szCs w:val="22"/>
        </w:rPr>
        <w:t xml:space="preserve">NO. LA-009J2P001-E1-2018 </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Por este conducto hago de su conocimiento, nuestro compromiso formal de extender los beneficios de las pólizas de seguro que se contraten como resultado de la presente LICITACIÓN, a las API y personas que se integren al Programa Integral de Aseguramiento, durante el período de vigencia de las pólizas, es decir, de las 12:00 HORAS DEL 1 DE MARZO DE 2018 A LAS 12:00 HORAS DEL 1 DE MARZO DE 2019.</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709" w:hanging="709"/>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ATENTAMENTE</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Representante Legal</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Compañía Aseguradora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4"/>
          <w:szCs w:val="24"/>
        </w:rPr>
      </w:pPr>
      <w:r w:rsidRPr="00876E83">
        <w:rPr>
          <w:rStyle w:val="None"/>
          <w:rFonts w:ascii="Arial Narrow" w:hAnsi="Arial Narrow" w:cs="Miriam"/>
          <w:sz w:val="24"/>
          <w:szCs w:val="24"/>
        </w:rPr>
        <w:t>ANEXO 18</w:t>
      </w:r>
    </w:p>
    <w:p w:rsidR="00836A7D" w:rsidRPr="00876E83"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4"/>
          <w:szCs w:val="24"/>
        </w:rPr>
      </w:pPr>
      <w:r w:rsidRPr="00876E83">
        <w:rPr>
          <w:rStyle w:val="None"/>
          <w:rFonts w:ascii="Arial Narrow" w:hAnsi="Arial Narrow" w:cs="Miriam"/>
          <w:sz w:val="24"/>
          <w:szCs w:val="24"/>
        </w:rPr>
        <w:t>CARTA COMPROMIS</w:t>
      </w:r>
      <w:r w:rsidR="0071434F">
        <w:rPr>
          <w:rStyle w:val="None"/>
          <w:rFonts w:ascii="Arial Narrow" w:hAnsi="Arial Narrow" w:cs="Miriam"/>
          <w:sz w:val="24"/>
          <w:szCs w:val="24"/>
        </w:rPr>
        <w:t>O DE ENTREGA CARTA - COBERTURA</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(ESTE FORMATO SE DEBERÁ ELABORAR EN HOJA MEMBRETADA DEL PARTICIPANTE)</w:t>
      </w:r>
    </w:p>
    <w:p w:rsidR="004B46ED" w:rsidRDefault="004B46ED" w:rsidP="004B46ED">
      <w:pPr>
        <w:tabs>
          <w:tab w:val="left" w:pos="1"/>
          <w:tab w:val="left" w:pos="4962"/>
        </w:tabs>
        <w:ind w:right="23"/>
        <w:jc w:val="right"/>
        <w:rPr>
          <w:rFonts w:ascii="Arial Narrow" w:hAnsi="Arial Narrow" w:cs="Arial"/>
          <w:b/>
          <w:bCs/>
          <w:i/>
          <w:iCs/>
          <w:sz w:val="22"/>
          <w:szCs w:val="22"/>
          <w:u w:val="single"/>
        </w:rPr>
      </w:pPr>
    </w:p>
    <w:p w:rsidR="004B46ED" w:rsidRPr="007C6AAA" w:rsidRDefault="004B46ED" w:rsidP="004B46ED">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4B46ED" w:rsidRPr="007C6AAA" w:rsidRDefault="004B46ED" w:rsidP="004B46ED">
      <w:pPr>
        <w:rPr>
          <w:rFonts w:ascii="Arial Narrow" w:hAnsi="Arial Narrow" w:cs="Arial"/>
          <w:bCs/>
          <w:sz w:val="22"/>
          <w:szCs w:val="22"/>
        </w:rPr>
      </w:pP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4B46ED" w:rsidRPr="007C6AAA" w:rsidRDefault="004B46ED" w:rsidP="004B46ED">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PRESENTE.</w:t>
      </w:r>
    </w:p>
    <w:p w:rsidR="004B46ED" w:rsidRPr="007C6AAA" w:rsidRDefault="004B46ED" w:rsidP="004B46ED">
      <w:pPr>
        <w:jc w:val="right"/>
        <w:rPr>
          <w:rFonts w:ascii="Arial Narrow" w:hAnsi="Arial Narrow" w:cs="Arial"/>
          <w:sz w:val="22"/>
          <w:szCs w:val="22"/>
        </w:rPr>
      </w:pPr>
      <w:r w:rsidRPr="007C6AAA">
        <w:rPr>
          <w:rFonts w:ascii="Arial Narrow" w:hAnsi="Arial Narrow" w:cs="Arial"/>
          <w:sz w:val="22"/>
          <w:szCs w:val="22"/>
        </w:rPr>
        <w:t>LA LICITACIÓN PÚBLICA NACIONAL ELECTRÓNICA CONSOLIDADA</w:t>
      </w:r>
    </w:p>
    <w:p w:rsidR="005222DB" w:rsidRDefault="005222DB" w:rsidP="004B46ED">
      <w:pPr>
        <w:jc w:val="right"/>
        <w:rPr>
          <w:rFonts w:ascii="Arial Narrow" w:hAnsi="Arial Narrow" w:cs="Arial"/>
          <w:sz w:val="22"/>
          <w:szCs w:val="22"/>
        </w:rPr>
      </w:pPr>
      <w:r w:rsidRPr="005222DB">
        <w:rPr>
          <w:rFonts w:ascii="Arial Narrow" w:hAnsi="Arial Narrow" w:cs="Arial"/>
          <w:sz w:val="22"/>
          <w:szCs w:val="22"/>
        </w:rPr>
        <w:t xml:space="preserve">NO. LA-009J2P001-E1-2018 </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Me permito hacer de su </w:t>
      </w:r>
      <w:r w:rsidRPr="00804178">
        <w:rPr>
          <w:rStyle w:val="None"/>
          <w:rFonts w:ascii="Arial Narrow" w:hAnsi="Arial Narrow" w:cs="Miriam"/>
          <w:color w:val="auto"/>
          <w:sz w:val="24"/>
          <w:szCs w:val="24"/>
        </w:rPr>
        <w:t>conocimiento que por este medio le manifestamos nuestro compromiso formal de entregar al, LIC. GUILLERMO ALBERTO LEDON PEREGRINA</w:t>
      </w:r>
      <w:r w:rsidRPr="00804178">
        <w:rPr>
          <w:rStyle w:val="None"/>
          <w:rFonts w:ascii="Arial Narrow" w:hAnsi="Arial Narrow" w:cs="Miriam"/>
          <w:b/>
          <w:bCs/>
          <w:color w:val="auto"/>
          <w:sz w:val="24"/>
          <w:szCs w:val="24"/>
        </w:rPr>
        <w:t>, DIRECTOR DE PROYECTOS ESPECIALES</w:t>
      </w:r>
      <w:r w:rsidRPr="00804178">
        <w:rPr>
          <w:rStyle w:val="None"/>
          <w:rFonts w:ascii="Arial Narrow" w:hAnsi="Arial Narrow" w:cs="Miriam"/>
          <w:color w:val="auto"/>
          <w:sz w:val="24"/>
          <w:szCs w:val="24"/>
        </w:rPr>
        <w:t>, en el DOMICILIO OFICIAL, a más tardar</w:t>
      </w:r>
      <w:r w:rsidR="005222DB" w:rsidRPr="00804178">
        <w:rPr>
          <w:rStyle w:val="None"/>
          <w:rFonts w:ascii="Arial Narrow" w:hAnsi="Arial Narrow" w:cs="Miriam"/>
          <w:color w:val="auto"/>
          <w:sz w:val="24"/>
          <w:szCs w:val="24"/>
        </w:rPr>
        <w:t xml:space="preserve"> el 28</w:t>
      </w:r>
      <w:r w:rsidRPr="00804178">
        <w:rPr>
          <w:rStyle w:val="None"/>
          <w:rFonts w:ascii="Arial Narrow" w:hAnsi="Arial Narrow" w:cs="Miriam"/>
          <w:color w:val="auto"/>
          <w:sz w:val="24"/>
          <w:szCs w:val="24"/>
        </w:rPr>
        <w:t xml:space="preserve"> de FEBRERO de 2018, a las 12:00 horas, una Carta Cobertura para cada API, en la que se asuma la responsabilidad del aseguramiento en las condiciones establecidas en las Bases de LICITACIÓN y en sus Términos de Referencia</w:t>
      </w:r>
      <w:r w:rsidR="00594FD8">
        <w:rPr>
          <w:rStyle w:val="None"/>
          <w:rFonts w:ascii="Arial Narrow" w:hAnsi="Arial Narrow" w:cs="Miriam"/>
          <w:color w:val="auto"/>
          <w:sz w:val="24"/>
          <w:szCs w:val="24"/>
        </w:rPr>
        <w:t xml:space="preserve"> (Partida 1 y Partida 2)</w:t>
      </w:r>
      <w:r w:rsidRPr="00804178">
        <w:rPr>
          <w:rStyle w:val="None"/>
          <w:rFonts w:ascii="Arial Narrow" w:hAnsi="Arial Narrow" w:cs="Miriam"/>
          <w:color w:val="auto"/>
          <w:sz w:val="24"/>
          <w:szCs w:val="24"/>
        </w:rPr>
        <w:t>.</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ATENTAMENTE</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Representante Legal</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Compañía Aseguradora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4"/>
          <w:szCs w:val="24"/>
        </w:rPr>
      </w:pPr>
      <w:r w:rsidRPr="00876E83">
        <w:rPr>
          <w:rStyle w:val="None"/>
          <w:rFonts w:ascii="Arial Narrow" w:hAnsi="Arial Narrow" w:cs="Miriam"/>
          <w:sz w:val="24"/>
          <w:szCs w:val="24"/>
        </w:rPr>
        <w:t>ANEXO 19</w:t>
      </w:r>
    </w:p>
    <w:p w:rsidR="00836A7D" w:rsidRPr="00876E83" w:rsidRDefault="00836A7D" w:rsidP="00836A7D">
      <w:pPr>
        <w:pStyle w:val="ANOTACION"/>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line="240" w:lineRule="auto"/>
        <w:rPr>
          <w:rStyle w:val="None"/>
          <w:rFonts w:ascii="Arial Narrow" w:hAnsi="Arial Narrow" w:cs="Miriam"/>
          <w:sz w:val="24"/>
          <w:szCs w:val="24"/>
        </w:rPr>
      </w:pPr>
      <w:r w:rsidRPr="00876E83">
        <w:rPr>
          <w:rStyle w:val="None"/>
          <w:rFonts w:ascii="Arial Narrow" w:hAnsi="Arial Narrow" w:cs="Miriam"/>
          <w:sz w:val="24"/>
          <w:szCs w:val="24"/>
        </w:rPr>
        <w:t>CARTA COMPROMISO DE R</w:t>
      </w:r>
      <w:r w:rsidR="0071434F">
        <w:rPr>
          <w:rStyle w:val="None"/>
          <w:rFonts w:ascii="Arial Narrow" w:hAnsi="Arial Narrow" w:cs="Miriam"/>
          <w:sz w:val="24"/>
          <w:szCs w:val="24"/>
        </w:rPr>
        <w:t>ESPETO A LOS DERECHOS DE AUTOR</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(ESTE FORMATO SE DEBERÁ ELABORAR EN HOJA MEMBRETADA DEL PARTICIPANTE)</w:t>
      </w:r>
    </w:p>
    <w:p w:rsidR="004B46ED" w:rsidRDefault="004B46ED" w:rsidP="004B46ED">
      <w:pPr>
        <w:tabs>
          <w:tab w:val="left" w:pos="1"/>
          <w:tab w:val="left" w:pos="4962"/>
        </w:tabs>
        <w:ind w:right="23"/>
        <w:jc w:val="right"/>
        <w:rPr>
          <w:rFonts w:ascii="Arial Narrow" w:hAnsi="Arial Narrow" w:cs="Arial"/>
          <w:b/>
          <w:bCs/>
          <w:i/>
          <w:iCs/>
          <w:sz w:val="22"/>
          <w:szCs w:val="22"/>
          <w:u w:val="single"/>
        </w:rPr>
      </w:pPr>
    </w:p>
    <w:p w:rsidR="004B46ED" w:rsidRPr="007C6AAA" w:rsidRDefault="004B46ED" w:rsidP="004B46ED">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4B46ED" w:rsidRPr="007C6AAA" w:rsidRDefault="004B46ED" w:rsidP="004B46ED">
      <w:pPr>
        <w:rPr>
          <w:rFonts w:ascii="Arial Narrow" w:hAnsi="Arial Narrow" w:cs="Arial"/>
          <w:bCs/>
          <w:sz w:val="22"/>
          <w:szCs w:val="22"/>
        </w:rPr>
      </w:pP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4B46ED" w:rsidRPr="007C6AAA" w:rsidRDefault="004B46ED" w:rsidP="004B46ED">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4B46ED" w:rsidRPr="007C6AAA" w:rsidRDefault="004B46ED" w:rsidP="004B46ED">
      <w:pPr>
        <w:rPr>
          <w:rFonts w:ascii="Arial Narrow" w:hAnsi="Arial Narrow" w:cs="Arial"/>
          <w:b/>
          <w:bCs/>
          <w:sz w:val="22"/>
          <w:szCs w:val="22"/>
        </w:rPr>
      </w:pPr>
      <w:r w:rsidRPr="007C6AAA">
        <w:rPr>
          <w:rFonts w:ascii="Arial Narrow" w:hAnsi="Arial Narrow" w:cs="Arial"/>
          <w:b/>
          <w:bCs/>
          <w:sz w:val="22"/>
          <w:szCs w:val="22"/>
        </w:rPr>
        <w:t>PRESENTE.</w:t>
      </w:r>
    </w:p>
    <w:p w:rsidR="004B46ED" w:rsidRPr="007C6AAA" w:rsidRDefault="004B46ED" w:rsidP="004B46ED">
      <w:pPr>
        <w:jc w:val="right"/>
        <w:rPr>
          <w:rFonts w:ascii="Arial Narrow" w:hAnsi="Arial Narrow" w:cs="Arial"/>
          <w:sz w:val="22"/>
          <w:szCs w:val="22"/>
        </w:rPr>
      </w:pPr>
      <w:r w:rsidRPr="007C6AAA">
        <w:rPr>
          <w:rFonts w:ascii="Arial Narrow" w:hAnsi="Arial Narrow" w:cs="Arial"/>
          <w:sz w:val="22"/>
          <w:szCs w:val="22"/>
        </w:rPr>
        <w:t>LA LICITACIÓN PÚBLICA NACIONAL ELECTRÓNICA CONSOLIDADA</w:t>
      </w:r>
    </w:p>
    <w:p w:rsidR="00836A7D" w:rsidRPr="005222DB" w:rsidRDefault="005222DB" w:rsidP="005222DB">
      <w:pPr>
        <w:jc w:val="right"/>
        <w:rPr>
          <w:rFonts w:ascii="Arial Narrow" w:hAnsi="Arial Narrow" w:cs="Arial"/>
          <w:sz w:val="22"/>
          <w:szCs w:val="22"/>
        </w:rPr>
      </w:pPr>
      <w:r w:rsidRPr="005222DB">
        <w:rPr>
          <w:rFonts w:ascii="Arial Narrow" w:hAnsi="Arial Narrow" w:cs="Arial"/>
          <w:sz w:val="22"/>
          <w:szCs w:val="22"/>
        </w:rPr>
        <w:t xml:space="preserve">NO. LA-009J2P001-E1-2018 </w:t>
      </w:r>
    </w:p>
    <w:p w:rsidR="004B46ED" w:rsidRDefault="004B46E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Por este medio manifestamos, Bajo Protesta de Decir Verdad, que asumimos en forma total cualquier responsabilidad que resulte, en el caso de que al prestar el servicio que se contrate con motivo de la presente LICITACIÓN, infrinja patentes, marcas o viole el registro de derecho de autor.</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ATENTAMENTE</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Representante Legal</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Compañía Aseguradora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DB2692" w:rsidRPr="00876E83" w:rsidRDefault="00DB2692" w:rsidP="00DB2692">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sz w:val="24"/>
          <w:szCs w:val="24"/>
        </w:rPr>
      </w:pPr>
    </w:p>
    <w:p w:rsidR="00DB2692" w:rsidRPr="00DB2692" w:rsidRDefault="00DB2692" w:rsidP="00DB2692">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DB2692">
        <w:rPr>
          <w:rStyle w:val="None"/>
          <w:rFonts w:ascii="Arial Narrow" w:hAnsi="Arial Narrow" w:cs="Miriam"/>
          <w:b/>
          <w:bCs/>
          <w:color w:val="auto"/>
          <w:sz w:val="24"/>
          <w:szCs w:val="24"/>
        </w:rPr>
        <w:t>ANEXO 20</w:t>
      </w:r>
    </w:p>
    <w:p w:rsidR="00DB2692" w:rsidRPr="00876E83" w:rsidRDefault="00DB2692" w:rsidP="00DB2692">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DB2692">
        <w:rPr>
          <w:rStyle w:val="None"/>
          <w:rFonts w:ascii="Arial Narrow" w:hAnsi="Arial Narrow" w:cs="Miriam"/>
          <w:b/>
          <w:bCs/>
          <w:color w:val="auto"/>
          <w:sz w:val="24"/>
          <w:szCs w:val="24"/>
        </w:rPr>
        <w:t>MODELO DE CONTRATO</w:t>
      </w:r>
    </w:p>
    <w:p w:rsidR="00DB2692" w:rsidRPr="00876E83" w:rsidRDefault="00DB2692" w:rsidP="00DB2692">
      <w:pPr>
        <w:pStyle w:val="Textoindependiente"/>
        <w:tabs>
          <w:tab w:val="left" w:pos="540"/>
        </w:tabs>
        <w:spacing w:after="0"/>
        <w:rPr>
          <w:rStyle w:val="None"/>
          <w:rFonts w:ascii="Arial Narrow" w:eastAsia="Arial" w:hAnsi="Arial Narrow" w:cs="Miriam"/>
          <w:sz w:val="24"/>
          <w:szCs w:val="24"/>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bookmarkStart w:id="1" w:name="OLE_LINK4"/>
      <w:r w:rsidRPr="0071434F">
        <w:rPr>
          <w:rStyle w:val="None"/>
          <w:rFonts w:ascii="Arial Narrow" w:eastAsia="Calibri" w:hAnsi="Arial Narrow" w:cs="Miriam"/>
          <w:b/>
          <w:bCs/>
          <w:color w:val="auto"/>
          <w:sz w:val="22"/>
          <w:szCs w:val="22"/>
          <w:lang w:val="es-ES_tradnl"/>
        </w:rPr>
        <w:t>CONTRATO PARA LA CONTRATACIÓN DE LOS SEGUROS DE GASTOS MÉDICOS MAYORES Y DE VIDA DE LOS EMPLEADOS DE LAS ADMINISTRACIONES PORTUARIAS INTEGRALES,</w:t>
      </w:r>
      <w:r w:rsidRPr="0071434F">
        <w:rPr>
          <w:rStyle w:val="None"/>
          <w:rFonts w:ascii="Arial Narrow" w:eastAsia="Calibri" w:hAnsi="Arial Narrow" w:cs="Miriam"/>
          <w:color w:val="auto"/>
          <w:sz w:val="22"/>
          <w:szCs w:val="22"/>
          <w:lang w:val="es-ES_tradnl"/>
        </w:rPr>
        <w:t xml:space="preserve"> que con vista en las declaraciones y al tenor de las cláusulas siguientes celebran: por una parte, la </w:t>
      </w:r>
      <w:r w:rsidRPr="0071434F">
        <w:rPr>
          <w:rStyle w:val="None"/>
          <w:rFonts w:ascii="Arial Narrow" w:eastAsia="Calibri" w:hAnsi="Arial Narrow" w:cs="Miriam"/>
          <w:b/>
          <w:bCs/>
          <w:color w:val="auto"/>
          <w:sz w:val="22"/>
          <w:szCs w:val="22"/>
          <w:lang w:val="es-ES_tradnl"/>
        </w:rPr>
        <w:t>ADMINISTRACIÓN PORTUARIA INTEGRAL DE ___________, S.A. DE C.V.,</w:t>
      </w:r>
      <w:r w:rsidRPr="0071434F">
        <w:rPr>
          <w:rStyle w:val="None"/>
          <w:rFonts w:ascii="Arial Narrow" w:eastAsia="Calibri" w:hAnsi="Arial Narrow" w:cs="Miriam"/>
          <w:color w:val="auto"/>
          <w:sz w:val="22"/>
          <w:szCs w:val="22"/>
          <w:lang w:val="es-ES_tradnl"/>
        </w:rPr>
        <w:t xml:space="preserve"> en lo sucesivo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representada por su Director General, el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y por la otra, </w:t>
      </w:r>
      <w:r w:rsidRPr="0071434F">
        <w:rPr>
          <w:rStyle w:val="None"/>
          <w:rFonts w:ascii="Arial Narrow" w:eastAsia="Calibri" w:hAnsi="Arial Narrow" w:cs="Miriam"/>
          <w:b/>
          <w:bCs/>
          <w:color w:val="auto"/>
          <w:sz w:val="22"/>
          <w:szCs w:val="22"/>
          <w:lang w:val="es-ES_tradnl"/>
        </w:rPr>
        <w:t xml:space="preserve">___________ </w:t>
      </w:r>
      <w:r w:rsidRPr="0071434F">
        <w:rPr>
          <w:rStyle w:val="None"/>
          <w:rFonts w:ascii="Arial Narrow" w:eastAsia="Calibri" w:hAnsi="Arial Narrow" w:cs="Miriam"/>
          <w:color w:val="auto"/>
          <w:sz w:val="22"/>
          <w:szCs w:val="22"/>
          <w:lang w:val="es-ES_tradnl"/>
        </w:rPr>
        <w:t xml:space="preserve">en lo sucesivo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representada por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b/>
          <w:bCs/>
          <w:i/>
          <w:iCs/>
          <w:color w:val="auto"/>
          <w:sz w:val="22"/>
          <w:szCs w:val="22"/>
          <w:lang w:val="es-ES_tradnl"/>
        </w:rPr>
        <w:t xml:space="preserve">; </w:t>
      </w:r>
      <w:r w:rsidRPr="0071434F">
        <w:rPr>
          <w:rStyle w:val="None"/>
          <w:rFonts w:ascii="Arial Narrow" w:eastAsia="Calibri" w:hAnsi="Arial Narrow" w:cs="Miriam"/>
          <w:color w:val="auto"/>
          <w:sz w:val="22"/>
          <w:szCs w:val="22"/>
          <w:lang w:val="es-ES_tradnl"/>
        </w:rPr>
        <w:t xml:space="preserve">el cual se deriva y forma parte integrante del proceso de Licitación Pública Nacional </w:t>
      </w:r>
      <w:r w:rsidR="00594FD8">
        <w:rPr>
          <w:rStyle w:val="None"/>
          <w:rFonts w:ascii="Arial Narrow" w:eastAsia="Calibri" w:hAnsi="Arial Narrow" w:cs="Miriam"/>
          <w:color w:val="auto"/>
          <w:sz w:val="22"/>
          <w:szCs w:val="22"/>
          <w:lang w:val="es-ES_tradnl"/>
        </w:rPr>
        <w:t>Electrónica</w:t>
      </w:r>
      <w:r w:rsidRPr="0071434F">
        <w:rPr>
          <w:rStyle w:val="None"/>
          <w:rFonts w:ascii="Arial Narrow" w:eastAsia="Calibri" w:hAnsi="Arial Narrow" w:cs="Miriam"/>
          <w:color w:val="auto"/>
          <w:sz w:val="22"/>
          <w:szCs w:val="22"/>
          <w:lang w:val="es-ES_tradnl"/>
        </w:rPr>
        <w:t xml:space="preserve"> Consolidada </w:t>
      </w:r>
      <w:r w:rsidRPr="0071434F">
        <w:rPr>
          <w:rStyle w:val="None"/>
          <w:rFonts w:ascii="Arial Narrow" w:eastAsia="Calibri" w:hAnsi="Arial Narrow" w:cs="Miriam"/>
          <w:b/>
          <w:bCs/>
          <w:color w:val="auto"/>
          <w:sz w:val="22"/>
          <w:szCs w:val="22"/>
          <w:lang w:val="es-ES_tradnl"/>
        </w:rPr>
        <w:t>PARA LA CONTRATACIÓN DE LOS SEGUROS DE GASTOS MÉDICOS MAYORES Y DE VIDA DE LOS EMPLEADOS DE LAS ADMINISTRACIONES PORTUARIAS INTEGRALES.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None"/>
          <w:rFonts w:ascii="Arial Narrow" w:eastAsia="Calibri"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DECLARACIONES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Pr="00FA1C03"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b/>
          <w:bCs/>
          <w:color w:val="auto"/>
          <w:sz w:val="22"/>
          <w:szCs w:val="22"/>
          <w:lang w:val="es-ES_tradnl"/>
        </w:rPr>
      </w:pPr>
      <w:r w:rsidRPr="00FA1C03">
        <w:rPr>
          <w:rStyle w:val="None"/>
          <w:rFonts w:ascii="Arial Narrow" w:eastAsia="Calibri" w:hAnsi="Arial Narrow" w:cs="Miriam"/>
          <w:b/>
          <w:bCs/>
          <w:color w:val="auto"/>
          <w:sz w:val="22"/>
          <w:szCs w:val="22"/>
          <w:lang w:val="es-ES_tradnl"/>
        </w:rPr>
        <w:t xml:space="preserve">1. - </w:t>
      </w:r>
      <w:r w:rsidRPr="00FA1C03">
        <w:rPr>
          <w:rStyle w:val="None"/>
          <w:rFonts w:ascii="Arial Narrow" w:eastAsia="Calibri" w:hAnsi="Arial Narrow" w:cs="Miriam"/>
          <w:b/>
          <w:bCs/>
          <w:color w:val="auto"/>
          <w:sz w:val="22"/>
          <w:szCs w:val="22"/>
          <w:lang w:val="es-ES_tradnl"/>
        </w:rPr>
        <w:tab/>
        <w:t>La API declara a través de su representante que:</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Pr="0071434F" w:rsidRDefault="00DB2692" w:rsidP="00DB2692">
      <w:pPr>
        <w:pStyle w:val="Body"/>
        <w:numPr>
          <w:ilvl w:val="1"/>
          <w:numId w:val="1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Personalidad. -</w:t>
      </w:r>
      <w:r w:rsidRPr="0071434F">
        <w:rPr>
          <w:rStyle w:val="None"/>
          <w:rFonts w:ascii="Arial Narrow" w:eastAsia="Calibri" w:hAnsi="Arial Narrow" w:cs="Miriam"/>
          <w:color w:val="auto"/>
          <w:sz w:val="22"/>
          <w:szCs w:val="22"/>
          <w:lang w:val="es-ES_tradnl"/>
        </w:rPr>
        <w:t xml:space="preserve"> Es una entidad</w:t>
      </w:r>
      <w:r>
        <w:rPr>
          <w:rStyle w:val="None"/>
          <w:rFonts w:ascii="Arial Narrow" w:eastAsia="Calibri" w:hAnsi="Arial Narrow" w:cs="Miriam"/>
          <w:color w:val="auto"/>
          <w:sz w:val="22"/>
          <w:szCs w:val="22"/>
          <w:lang w:val="es-ES_tradnl"/>
        </w:rPr>
        <w:t xml:space="preserve"> xxxxxxxxxxxxxxxxxxxxxxxx</w:t>
      </w:r>
      <w:r w:rsidRPr="0071434F">
        <w:rPr>
          <w:rStyle w:val="None"/>
          <w:rFonts w:ascii="Arial Narrow" w:eastAsia="Calibri" w:hAnsi="Arial Narrow" w:cs="Miriam"/>
          <w:color w:val="auto"/>
          <w:sz w:val="22"/>
          <w:szCs w:val="22"/>
          <w:lang w:val="es-ES_tradnl"/>
        </w:rPr>
        <w:t xml:space="preserve">, según consta en la Escritura Pública número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del</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pasada ante la fe del Notario Público número</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del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e inscrita en el Registro Público de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bajo el número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0"/>
        <w:jc w:val="both"/>
        <w:rPr>
          <w:rStyle w:val="None"/>
          <w:rFonts w:ascii="Arial Narrow" w:eastAsia="Arial"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1.2</w:t>
      </w:r>
      <w:r w:rsidRPr="0071434F">
        <w:rPr>
          <w:rStyle w:val="None"/>
          <w:rFonts w:ascii="Arial Narrow" w:eastAsia="Calibri" w:hAnsi="Arial Narrow" w:cs="Miriam"/>
          <w:b/>
          <w:bCs/>
          <w:color w:val="auto"/>
          <w:sz w:val="22"/>
          <w:szCs w:val="22"/>
          <w:lang w:val="es-ES_tradnl"/>
        </w:rPr>
        <w:tab/>
        <w:t>Representación</w:t>
      </w:r>
      <w:r w:rsidRPr="0071434F">
        <w:rPr>
          <w:rStyle w:val="None"/>
          <w:rFonts w:ascii="Arial Narrow" w:eastAsia="Calibri" w:hAnsi="Arial Narrow" w:cs="Miriam"/>
          <w:color w:val="auto"/>
          <w:sz w:val="22"/>
          <w:szCs w:val="22"/>
          <w:lang w:val="es-ES_tradnl"/>
        </w:rPr>
        <w:t xml:space="preserve">.- Se encuentra representada por su Director General, el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Director General y Apoderado de la Administración Portuaria Integral de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el cual cuenta con facultades para actos de administración, según consta en la escritura número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de fecha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pasada ante la fe del Notario Público número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en el Estado de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inscrita en las oficinas del Registro Público del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bajo el folio mercantil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y, en los términos del artículo </w:t>
      </w:r>
      <w:r>
        <w:rPr>
          <w:rStyle w:val="None"/>
          <w:rFonts w:ascii="Arial Narrow" w:eastAsia="Calibri" w:hAnsi="Arial Narrow" w:cs="Miriam"/>
          <w:color w:val="auto"/>
          <w:sz w:val="22"/>
          <w:szCs w:val="22"/>
          <w:lang w:val="es-ES_tradnl"/>
        </w:rPr>
        <w:t xml:space="preserve"> xxxxxxxxxxxxxx </w:t>
      </w:r>
      <w:r w:rsidRPr="0071434F">
        <w:rPr>
          <w:rStyle w:val="None"/>
          <w:rFonts w:ascii="Arial Narrow" w:eastAsia="Calibri" w:hAnsi="Arial Narrow" w:cs="Miriam"/>
          <w:color w:val="auto"/>
          <w:sz w:val="22"/>
          <w:szCs w:val="22"/>
          <w:lang w:val="es-ES_tradnl"/>
        </w:rPr>
        <w:t>del estatuto social, tiene facultades para actos de administración y de dominio, suficientes para el otorgamiento del presente contrato, las cuales no le han sido revocadas ni modificadas.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numPr>
          <w:ilvl w:val="1"/>
          <w:numId w:val="1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Objeto Social.- </w:t>
      </w:r>
      <w:r w:rsidRPr="0071434F">
        <w:rPr>
          <w:rStyle w:val="None"/>
          <w:rFonts w:ascii="Arial Narrow" w:eastAsia="Calibri" w:hAnsi="Arial Narrow" w:cs="Miriam"/>
          <w:color w:val="auto"/>
          <w:sz w:val="22"/>
          <w:szCs w:val="22"/>
          <w:lang w:val="es-ES_tradnl"/>
        </w:rPr>
        <w:t xml:space="preserve">El objeto social de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consiste en la Administración Portuaria Integral de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0"/>
        <w:jc w:val="both"/>
        <w:rPr>
          <w:rStyle w:val="None"/>
          <w:rFonts w:ascii="Arial Narrow" w:eastAsia="Arial" w:hAnsi="Arial Narrow" w:cs="Miriam"/>
          <w:color w:val="auto"/>
          <w:sz w:val="22"/>
          <w:szCs w:val="22"/>
          <w:lang w:val="es-ES_tradnl"/>
        </w:rPr>
      </w:pPr>
    </w:p>
    <w:p w:rsidR="00DB2692" w:rsidRDefault="00DB2692" w:rsidP="00DB2692">
      <w:pPr>
        <w:pStyle w:val="Body"/>
        <w:numPr>
          <w:ilvl w:val="1"/>
          <w:numId w:val="1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Necesidad de los Servicios. - </w:t>
      </w:r>
      <w:r w:rsidRPr="0071434F">
        <w:rPr>
          <w:rStyle w:val="None"/>
          <w:rFonts w:ascii="Arial Narrow" w:eastAsia="Calibri" w:hAnsi="Arial Narrow" w:cs="Miriam"/>
          <w:color w:val="auto"/>
          <w:sz w:val="22"/>
          <w:szCs w:val="22"/>
          <w:lang w:val="es-ES_tradnl"/>
        </w:rPr>
        <w:t xml:space="preserve">Con el objetivo cumplir con el artículo </w:t>
      </w:r>
      <w:r>
        <w:rPr>
          <w:rStyle w:val="None"/>
          <w:rFonts w:ascii="Arial Narrow" w:eastAsia="Calibri" w:hAnsi="Arial Narrow" w:cs="Miriam"/>
          <w:color w:val="auto"/>
          <w:sz w:val="22"/>
          <w:szCs w:val="22"/>
          <w:lang w:val="es-ES_tradnl"/>
        </w:rPr>
        <w:t xml:space="preserve">xxxxxx  </w:t>
      </w:r>
      <w:r w:rsidRPr="0071434F">
        <w:rPr>
          <w:rStyle w:val="None"/>
          <w:rFonts w:ascii="Arial Narrow" w:eastAsia="Calibri" w:hAnsi="Arial Narrow" w:cs="Miriam"/>
          <w:color w:val="auto"/>
          <w:sz w:val="22"/>
          <w:szCs w:val="22"/>
          <w:lang w:val="es-ES_tradnl"/>
        </w:rPr>
        <w:t xml:space="preserve">de la Ley de Adquisiciones, Arrendamientos y </w:t>
      </w:r>
      <w:r w:rsidRPr="00594FD8">
        <w:rPr>
          <w:rStyle w:val="None"/>
          <w:rFonts w:ascii="Arial Narrow" w:eastAsia="Calibri" w:hAnsi="Arial Narrow" w:cs="Miriam"/>
          <w:color w:val="auto"/>
          <w:sz w:val="22"/>
          <w:szCs w:val="22"/>
          <w:lang w:val="es-ES_tradnl"/>
        </w:rPr>
        <w:t>Servicios del Sector Público y con los Lineamientos para la Contratación de Seguros  xxxxxxxx    de la</w:t>
      </w:r>
      <w:r w:rsidR="00594FD8" w:rsidRPr="00594FD8">
        <w:rPr>
          <w:rStyle w:val="None"/>
          <w:rFonts w:ascii="Arial Narrow" w:eastAsia="Calibri" w:hAnsi="Arial Narrow" w:cs="Miriam"/>
          <w:color w:val="auto"/>
          <w:sz w:val="22"/>
          <w:szCs w:val="22"/>
          <w:lang w:val="es-ES_tradnl"/>
        </w:rPr>
        <w:t xml:space="preserve"> Administración Pública Federal y el </w:t>
      </w:r>
      <w:r w:rsidR="00594FD8" w:rsidRPr="00594FD8">
        <w:rPr>
          <w:rFonts w:ascii="Arial Narrow" w:eastAsiaTheme="minorHAnsi" w:hAnsi="Arial Narrow" w:cs="Arial"/>
          <w:sz w:val="22"/>
          <w:szCs w:val="22"/>
          <w:lang w:eastAsia="en-US"/>
        </w:rPr>
        <w:t>artículo 14 fracción VII, del Presupuesto de Egresos de la Federación para el Ejercicio Fiscal 2018 publicado el pasado 29 de noviembre de 2017.</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b/>
          <w:bCs/>
          <w:color w:val="auto"/>
          <w:sz w:val="22"/>
          <w:szCs w:val="22"/>
          <w:lang w:val="es-ES_tradnl"/>
        </w:rPr>
      </w:pPr>
    </w:p>
    <w:p w:rsidR="00DB2692" w:rsidRDefault="00DB2692" w:rsidP="00DB2692">
      <w:pPr>
        <w:pStyle w:val="Body"/>
        <w:numPr>
          <w:ilvl w:val="1"/>
          <w:numId w:val="1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Verificación de la necesidad de los servicios.- </w:t>
      </w:r>
      <w:r w:rsidRPr="0071434F">
        <w:rPr>
          <w:rStyle w:val="None"/>
          <w:rFonts w:ascii="Arial Narrow" w:eastAsia="Calibri" w:hAnsi="Arial Narrow" w:cs="Miriam"/>
          <w:color w:val="auto"/>
          <w:sz w:val="22"/>
          <w:szCs w:val="22"/>
          <w:lang w:val="es-ES_tradnl"/>
        </w:rPr>
        <w:t xml:space="preserve">Para proceder a adquirir los servicios objeto de este instrumento, se ha procedido a verificar la necesidad que se tiene por parte de los Servidores Públicos. </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670FD3">
      <w:pPr>
        <w:pStyle w:val="Body"/>
        <w:numPr>
          <w:ilvl w:val="1"/>
          <w:numId w:val="1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Adjudicación.- </w:t>
      </w:r>
      <w:r w:rsidRPr="0071434F">
        <w:rPr>
          <w:rStyle w:val="None"/>
          <w:rFonts w:ascii="Arial Narrow" w:eastAsia="Calibri" w:hAnsi="Arial Narrow" w:cs="Miriam"/>
          <w:color w:val="auto"/>
          <w:sz w:val="22"/>
          <w:szCs w:val="22"/>
          <w:lang w:val="es-ES_tradnl"/>
        </w:rPr>
        <w:t xml:space="preserve">Se otorga 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mediante proceso de LICITACION PUBLICA NACIONAL </w:t>
      </w:r>
      <w:r>
        <w:rPr>
          <w:rStyle w:val="None"/>
          <w:rFonts w:ascii="Arial Narrow" w:eastAsia="Calibri" w:hAnsi="Arial Narrow" w:cs="Miriam"/>
          <w:color w:val="auto"/>
          <w:sz w:val="22"/>
          <w:szCs w:val="22"/>
          <w:lang w:val="es-ES_tradnl"/>
        </w:rPr>
        <w:t xml:space="preserve"> xxxxxxxxxxxxxxxx </w:t>
      </w:r>
      <w:r w:rsidRPr="0071434F">
        <w:rPr>
          <w:rStyle w:val="None"/>
          <w:rFonts w:ascii="Arial Narrow" w:eastAsia="Calibri" w:hAnsi="Arial Narrow" w:cs="Miriam"/>
          <w:color w:val="auto"/>
          <w:sz w:val="22"/>
          <w:szCs w:val="22"/>
          <w:lang w:val="es-ES_tradnl"/>
        </w:rPr>
        <w:t xml:space="preserve">CONSOLIDADA </w:t>
      </w:r>
      <w:r w:rsidRPr="0071434F">
        <w:rPr>
          <w:rStyle w:val="None"/>
          <w:rFonts w:ascii="Arial Narrow" w:eastAsia="Calibri" w:hAnsi="Arial Narrow" w:cs="Miriam"/>
          <w:b/>
          <w:bCs/>
          <w:color w:val="auto"/>
          <w:sz w:val="22"/>
          <w:szCs w:val="22"/>
          <w:lang w:val="es-ES_tradnl"/>
        </w:rPr>
        <w:t xml:space="preserve">PARA LA CONTRATACIÓN DE LOS SEGUROS DE GASTOS MÉDICOS MAYORES Y DE VIDA DE LOS EMPLEADOS DE LAS ADMINISTRACIONES PORTUARIAS INTEGRALES, </w:t>
      </w:r>
      <w:r w:rsidRPr="0071434F">
        <w:rPr>
          <w:rStyle w:val="None"/>
          <w:rFonts w:ascii="Arial Narrow" w:eastAsia="Calibri" w:hAnsi="Arial Narrow" w:cs="Miriam"/>
          <w:color w:val="auto"/>
          <w:sz w:val="22"/>
          <w:szCs w:val="22"/>
          <w:lang w:val="es-ES_tradnl"/>
        </w:rPr>
        <w:t>con base en criterios de economía, eficacia y eficiencia; y con fundamento en las disposiciones de la Ley de Adquisiciones, Arrendamientos y Servicios del Sector Público contenidas en el artículo 26, fracción II y 26 Bis fracción I.</w:t>
      </w:r>
    </w:p>
    <w:p w:rsidR="00670FD3" w:rsidRPr="0071434F" w:rsidRDefault="00670FD3" w:rsidP="00670FD3">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0"/>
        <w:jc w:val="both"/>
        <w:rPr>
          <w:rStyle w:val="None"/>
          <w:rFonts w:ascii="Arial Narrow" w:eastAsia="Arial" w:hAnsi="Arial Narrow" w:cs="Miriam"/>
          <w:b/>
          <w:bCs/>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0" w:hanging="570"/>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1.7</w:t>
      </w:r>
      <w:r w:rsidRPr="0071434F">
        <w:rPr>
          <w:rStyle w:val="None"/>
          <w:rFonts w:ascii="Arial Narrow" w:eastAsia="Calibri" w:hAnsi="Arial Narrow" w:cs="Miriam"/>
          <w:b/>
          <w:bCs/>
          <w:color w:val="auto"/>
          <w:sz w:val="22"/>
          <w:szCs w:val="22"/>
          <w:lang w:val="es-ES_tradnl"/>
        </w:rPr>
        <w:tab/>
        <w:t>Erogaciones.</w:t>
      </w:r>
      <w:r w:rsidRPr="0071434F">
        <w:rPr>
          <w:rStyle w:val="None"/>
          <w:rFonts w:ascii="Arial Narrow" w:eastAsia="Calibri" w:hAnsi="Arial Narrow" w:cs="Miriam"/>
          <w:color w:val="auto"/>
          <w:sz w:val="22"/>
          <w:szCs w:val="22"/>
          <w:lang w:val="es-ES_tradnl"/>
        </w:rPr>
        <w:t xml:space="preserve"> Para cubrir las erogaciones que deriven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la </w:t>
      </w:r>
      <w:r w:rsidRPr="0071434F">
        <w:rPr>
          <w:rStyle w:val="None"/>
          <w:rFonts w:ascii="Arial Narrow" w:eastAsia="Calibri" w:hAnsi="Arial Narrow" w:cs="Miriam"/>
          <w:b/>
          <w:bCs/>
          <w:color w:val="auto"/>
          <w:sz w:val="22"/>
          <w:szCs w:val="22"/>
          <w:lang w:val="es-ES_tradnl"/>
        </w:rPr>
        <w:t xml:space="preserve">API </w:t>
      </w:r>
      <w:r w:rsidRPr="0071434F">
        <w:rPr>
          <w:rStyle w:val="None"/>
          <w:rFonts w:ascii="Arial Narrow" w:eastAsia="Calibri" w:hAnsi="Arial Narrow" w:cs="Miriam"/>
          <w:color w:val="auto"/>
          <w:sz w:val="22"/>
          <w:szCs w:val="22"/>
          <w:lang w:val="es-ES_tradnl"/>
        </w:rPr>
        <w:t xml:space="preserve">cuenta con recursos en el actual ejercicio para cubrir el total del monto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numPr>
          <w:ilvl w:val="1"/>
          <w:numId w:val="1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Domicilio. </w:t>
      </w:r>
      <w:r w:rsidRPr="0071434F">
        <w:rPr>
          <w:rStyle w:val="None"/>
          <w:rFonts w:ascii="Arial Narrow" w:eastAsia="Calibri" w:hAnsi="Arial Narrow" w:cs="Miriam"/>
          <w:color w:val="auto"/>
          <w:sz w:val="22"/>
          <w:szCs w:val="22"/>
          <w:lang w:val="es-ES_tradnl"/>
        </w:rPr>
        <w:t xml:space="preserve">El domicilio de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para los efectos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se ubica en: </w:t>
      </w:r>
      <w:r w:rsidRPr="0071434F">
        <w:rPr>
          <w:rStyle w:val="None"/>
          <w:rFonts w:ascii="Arial Narrow" w:eastAsia="Calibri" w:hAnsi="Arial Narrow" w:cs="Miriam"/>
          <w:b/>
          <w:bCs/>
          <w:color w:val="auto"/>
          <w:sz w:val="22"/>
          <w:szCs w:val="22"/>
          <w:lang w:val="es-ES_tradnl"/>
        </w:rPr>
        <w:t>___________</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Style w:val="None"/>
          <w:rFonts w:ascii="Arial Narrow" w:hAnsi="Arial Narrow" w:cs="Miriam"/>
          <w:b/>
          <w:bCs/>
          <w:sz w:val="22"/>
          <w:szCs w:val="22"/>
          <w:u w:color="000000"/>
        </w:rPr>
      </w:pPr>
      <w:r w:rsidRPr="0071434F">
        <w:rPr>
          <w:rStyle w:val="None"/>
          <w:rFonts w:ascii="Arial Narrow" w:hAnsi="Arial Narrow" w:cs="Miriam"/>
          <w:b/>
          <w:bCs/>
          <w:sz w:val="22"/>
          <w:szCs w:val="22"/>
          <w:u w:color="000000"/>
        </w:rPr>
        <w:t xml:space="preserve">2. - </w:t>
      </w:r>
      <w:r w:rsidRPr="0071434F">
        <w:rPr>
          <w:rStyle w:val="None"/>
          <w:rFonts w:ascii="Arial Narrow" w:hAnsi="Arial Narrow" w:cs="Miriam"/>
          <w:b/>
          <w:bCs/>
          <w:sz w:val="22"/>
          <w:szCs w:val="22"/>
          <w:u w:color="000000"/>
        </w:rPr>
        <w:tab/>
        <w:t>El PROVEEDOR a través de su representante declara que:</w:t>
      </w:r>
    </w:p>
    <w:p w:rsidR="00DB2692" w:rsidRPr="0071434F" w:rsidRDefault="00DB2692" w:rsidP="00DB26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Style w:val="None"/>
          <w:rFonts w:ascii="Arial Narrow" w:eastAsia="Arial" w:hAnsi="Arial Narrow" w:cs="Miriam"/>
          <w:b/>
          <w:bCs/>
          <w:sz w:val="22"/>
          <w:szCs w:val="22"/>
          <w:u w:color="000000"/>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2.1</w:t>
      </w:r>
      <w:r w:rsidRPr="0071434F">
        <w:rPr>
          <w:rStyle w:val="None"/>
          <w:rFonts w:ascii="Arial Narrow" w:eastAsia="Calibri" w:hAnsi="Arial Narrow" w:cs="Miriam"/>
          <w:b/>
          <w:bCs/>
          <w:color w:val="auto"/>
          <w:sz w:val="22"/>
          <w:szCs w:val="22"/>
          <w:lang w:val="es-ES_tradnl"/>
        </w:rPr>
        <w:tab/>
        <w:t>Personalidad.-</w:t>
      </w:r>
      <w:r w:rsidRPr="0071434F">
        <w:rPr>
          <w:rStyle w:val="None"/>
          <w:rFonts w:ascii="Arial Narrow" w:eastAsia="Calibri" w:hAnsi="Arial Narrow" w:cs="Miriam"/>
          <w:color w:val="auto"/>
          <w:sz w:val="22"/>
          <w:szCs w:val="22"/>
          <w:lang w:val="es-ES_tradnl"/>
        </w:rPr>
        <w:t xml:space="preserve"> Su representada es una </w:t>
      </w:r>
      <w:r w:rsidRPr="0071434F">
        <w:rPr>
          <w:rStyle w:val="None"/>
          <w:rFonts w:ascii="Arial Narrow" w:eastAsia="Calibri" w:hAnsi="Arial Narrow" w:cs="Miriam"/>
          <w:b/>
          <w:bCs/>
          <w:color w:val="auto"/>
          <w:sz w:val="22"/>
          <w:szCs w:val="22"/>
          <w:lang w:val="es-ES_tradnl"/>
        </w:rPr>
        <w:t xml:space="preserve">___________ </w:t>
      </w:r>
      <w:r w:rsidRPr="0071434F">
        <w:rPr>
          <w:rStyle w:val="None"/>
          <w:rFonts w:ascii="Arial Narrow" w:eastAsia="Calibri" w:hAnsi="Arial Narrow" w:cs="Miriam"/>
          <w:color w:val="auto"/>
          <w:sz w:val="22"/>
          <w:szCs w:val="22"/>
          <w:lang w:val="es-ES_tradnl"/>
        </w:rPr>
        <w:t xml:space="preserve">que se constituyó mediante la escritura pública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pasada ante la fe del Notario Público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del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b/>
          <w:bCs/>
          <w:i/>
          <w:iCs/>
          <w:color w:val="auto"/>
          <w:sz w:val="22"/>
          <w:szCs w:val="22"/>
          <w:lang w:val="es-ES_tradnl"/>
        </w:rPr>
        <w:t xml:space="preserve">, </w:t>
      </w:r>
      <w:r w:rsidRPr="0071434F">
        <w:rPr>
          <w:rStyle w:val="None"/>
          <w:rFonts w:ascii="Arial Narrow" w:eastAsia="Calibri" w:hAnsi="Arial Narrow" w:cs="Miriam"/>
          <w:color w:val="auto"/>
          <w:sz w:val="22"/>
          <w:szCs w:val="22"/>
          <w:lang w:val="es-ES_tradnl"/>
        </w:rPr>
        <w:t xml:space="preserve">inscrito en el Registro de Comercio en el folio mercantil número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 xml:space="preserve"> del </w:t>
      </w:r>
      <w:r w:rsidRPr="0071434F">
        <w:rPr>
          <w:rStyle w:val="None"/>
          <w:rFonts w:ascii="Arial Narrow" w:eastAsia="Calibri" w:hAnsi="Arial Narrow" w:cs="Miriam"/>
          <w:b/>
          <w:bCs/>
          <w:color w:val="auto"/>
          <w:sz w:val="22"/>
          <w:szCs w:val="22"/>
          <w:lang w:val="es-ES_tradnl"/>
        </w:rPr>
        <w:t>___________</w:t>
      </w:r>
      <w:r w:rsidRPr="0071434F">
        <w:rPr>
          <w:rStyle w:val="None"/>
          <w:rFonts w:ascii="Arial Narrow" w:eastAsia="Calibri" w:hAnsi="Arial Narrow" w:cs="Miriam"/>
          <w:color w:val="auto"/>
          <w:sz w:val="22"/>
          <w:szCs w:val="22"/>
          <w:lang w:val="es-ES_tradnl"/>
        </w:rPr>
        <w:t>.</w:t>
      </w:r>
      <w:r w:rsidRPr="0071434F">
        <w:rPr>
          <w:rStyle w:val="None"/>
          <w:rFonts w:ascii="Arial Narrow" w:eastAsia="Calibri" w:hAnsi="Arial Narrow" w:cs="Miriam"/>
          <w:b/>
          <w:bCs/>
          <w:i/>
          <w:iCs/>
          <w:color w:val="auto"/>
          <w:sz w:val="22"/>
          <w:szCs w:val="22"/>
          <w:lang w:val="es-ES_tradnl"/>
        </w:rPr>
        <w:t xml:space="preserve"> </w:t>
      </w:r>
      <w:r w:rsidRPr="0071434F">
        <w:rPr>
          <w:rStyle w:val="None"/>
          <w:rFonts w:ascii="Arial Narrow" w:eastAsia="Calibri" w:hAnsi="Arial Narrow" w:cs="Miriam"/>
          <w:color w:val="auto"/>
          <w:sz w:val="22"/>
          <w:szCs w:val="22"/>
          <w:lang w:val="es-ES_tradnl"/>
        </w:rPr>
        <w:t xml:space="preserve">La cual acredita con la documentación correspondiente la que se agrega al presente </w:t>
      </w:r>
      <w:r w:rsidRPr="0071434F">
        <w:rPr>
          <w:rStyle w:val="None"/>
          <w:rFonts w:ascii="Arial Narrow" w:eastAsia="Calibri" w:hAnsi="Arial Narrow" w:cs="Miriam"/>
          <w:b/>
          <w:bCs/>
          <w:color w:val="auto"/>
          <w:sz w:val="22"/>
          <w:szCs w:val="22"/>
          <w:lang w:val="es-ES_tradnl"/>
        </w:rPr>
        <w:t xml:space="preserve">CONTRATO </w:t>
      </w:r>
      <w:r w:rsidRPr="0071434F">
        <w:rPr>
          <w:rStyle w:val="None"/>
          <w:rFonts w:ascii="Arial Narrow" w:eastAsia="Calibri" w:hAnsi="Arial Narrow" w:cs="Miriam"/>
          <w:color w:val="auto"/>
          <w:sz w:val="22"/>
          <w:szCs w:val="22"/>
          <w:lang w:val="es-ES_tradnl"/>
        </w:rPr>
        <w:t xml:space="preserve">como </w:t>
      </w:r>
      <w:r w:rsidR="00594FD8">
        <w:rPr>
          <w:rStyle w:val="None"/>
          <w:rFonts w:ascii="Arial Narrow" w:eastAsia="Calibri" w:hAnsi="Arial Narrow" w:cs="Miriam"/>
          <w:b/>
          <w:bCs/>
          <w:color w:val="auto"/>
          <w:sz w:val="22"/>
          <w:szCs w:val="22"/>
          <w:lang w:val="es-ES_tradnl"/>
        </w:rPr>
        <w:t>Anexo 1.</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2.2.   Objeto social.- </w:t>
      </w:r>
      <w:r w:rsidR="00594FD8">
        <w:rPr>
          <w:rStyle w:val="None"/>
          <w:rFonts w:ascii="Arial Narrow" w:eastAsia="Calibri" w:hAnsi="Arial Narrow" w:cs="Miriam"/>
          <w:b/>
          <w:bCs/>
          <w:color w:val="auto"/>
          <w:sz w:val="22"/>
          <w:szCs w:val="22"/>
          <w:lang w:val="es-ES_tradnl"/>
        </w:rPr>
        <w:t>_____________________________________</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2.3. </w:t>
      </w:r>
      <w:r w:rsidRPr="0071434F">
        <w:rPr>
          <w:rStyle w:val="None"/>
          <w:rFonts w:ascii="Arial Narrow" w:eastAsia="Calibri" w:hAnsi="Arial Narrow" w:cs="Miriam"/>
          <w:b/>
          <w:bCs/>
          <w:color w:val="auto"/>
          <w:sz w:val="22"/>
          <w:szCs w:val="22"/>
          <w:lang w:val="es-ES_tradnl"/>
        </w:rPr>
        <w:tab/>
        <w:t xml:space="preserve">Aptitud jurídica.- </w:t>
      </w:r>
      <w:r w:rsidRPr="0071434F">
        <w:rPr>
          <w:rStyle w:val="None"/>
          <w:rFonts w:ascii="Arial Narrow" w:eastAsia="Calibri" w:hAnsi="Arial Narrow" w:cs="Miriam"/>
          <w:color w:val="auto"/>
          <w:sz w:val="22"/>
          <w:szCs w:val="22"/>
          <w:lang w:val="es-ES_tradnl"/>
        </w:rPr>
        <w:t>El</w:t>
      </w:r>
      <w:r w:rsidRPr="0071434F">
        <w:rPr>
          <w:rStyle w:val="None"/>
          <w:rFonts w:ascii="Arial Narrow" w:eastAsia="Calibri" w:hAnsi="Arial Narrow" w:cs="Miriam"/>
          <w:b/>
          <w:bCs/>
          <w:color w:val="auto"/>
          <w:sz w:val="22"/>
          <w:szCs w:val="22"/>
          <w:lang w:val="es-ES_tradnl"/>
        </w:rPr>
        <w:t xml:space="preserve"> PROVEEDOR </w:t>
      </w:r>
      <w:r w:rsidRPr="0071434F">
        <w:rPr>
          <w:rStyle w:val="None"/>
          <w:rFonts w:ascii="Arial Narrow" w:eastAsia="Calibri" w:hAnsi="Arial Narrow" w:cs="Miriam"/>
          <w:color w:val="auto"/>
          <w:sz w:val="22"/>
          <w:szCs w:val="22"/>
          <w:lang w:val="es-ES_tradnl"/>
        </w:rPr>
        <w:t xml:space="preserve">no se encuentra en ninguno de los supuestos establecidos en el artículo 50 de la Ley de Adquisiciones, Arrendamientos y Servicios del Sector Publico, ni tiene conocimiento de algún hecho, acto o situación que pudiera, durante la vigencia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hacerle incurrir en alguno de ellos.</w:t>
      </w:r>
    </w:p>
    <w:p w:rsidR="00670FD3" w:rsidRPr="0071434F" w:rsidRDefault="00670FD3"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Asimismo,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declara bajo protesta de decir verdad que no se encuentra inhabilitado por resolución de la Secretaría de la Función Pública, en los términos de la Ley de Adquisiciones, Arrendamientos y Servicios del Sector Público y/o de la Ley de Obras Públicas y Servicios Relacionados con las Mismas, ni se encuentra en ninguno de los supuestos establecidos en la fracción XXIV del artículo 31 y 60 penúltimo párrafo de la Ley de Adquisiciones, Arrendamientos y Servicios del Sector Público.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color w:val="auto"/>
          <w:sz w:val="22"/>
          <w:szCs w:val="22"/>
          <w:lang w:val="es-ES_tradnl"/>
        </w:rPr>
      </w:pPr>
    </w:p>
    <w:p w:rsidR="00DB2692" w:rsidRDefault="00DB2692" w:rsidP="00DB2692">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567"/>
        <w:jc w:val="both"/>
        <w:rPr>
          <w:rStyle w:val="None"/>
          <w:rFonts w:ascii="Arial Narrow" w:eastAsia="Calibri" w:hAnsi="Arial Narrow" w:cs="Miriam"/>
          <w:color w:val="auto"/>
          <w:sz w:val="22"/>
          <w:szCs w:val="22"/>
        </w:rPr>
      </w:pPr>
      <w:r w:rsidRPr="0071434F">
        <w:rPr>
          <w:rStyle w:val="None"/>
          <w:rFonts w:ascii="Arial Narrow" w:eastAsia="Calibri" w:hAnsi="Arial Narrow" w:cs="Miriam"/>
          <w:color w:val="auto"/>
          <w:sz w:val="22"/>
          <w:szCs w:val="22"/>
        </w:rPr>
        <w:t>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DB2692" w:rsidRPr="0071434F" w:rsidRDefault="00DB2692" w:rsidP="00DB2692">
      <w:pPr>
        <w:pStyle w:val="Sangradetextonorm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567"/>
        <w:jc w:val="both"/>
        <w:rPr>
          <w:rStyle w:val="None"/>
          <w:rFonts w:ascii="Arial Narrow" w:eastAsia="Arial" w:hAnsi="Arial Narrow" w:cs="Miriam"/>
          <w:color w:val="auto"/>
          <w:sz w:val="22"/>
          <w:szCs w:val="22"/>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La falsedad en la manifestación a que se refiere la presente declaración, será sancionada en los términos de la Ley de Adquisiciones, Arrendamientos y Servicios del Sector Público, así como su Reglamento, independientemente de las sanciones administrativas y legales a las que se haga acreedor.</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2.4. </w:t>
      </w:r>
      <w:r w:rsidRPr="0071434F">
        <w:rPr>
          <w:rStyle w:val="None"/>
          <w:rFonts w:ascii="Arial Narrow" w:eastAsia="Calibri" w:hAnsi="Arial Narrow" w:cs="Miriam"/>
          <w:b/>
          <w:bCs/>
          <w:color w:val="auto"/>
          <w:sz w:val="22"/>
          <w:szCs w:val="22"/>
          <w:lang w:val="es-ES_tradnl"/>
        </w:rPr>
        <w:tab/>
        <w:t xml:space="preserve">Capacidad técnica.- </w:t>
      </w:r>
      <w:r w:rsidRPr="0071434F">
        <w:rPr>
          <w:rStyle w:val="None"/>
          <w:rFonts w:ascii="Arial Narrow" w:eastAsia="Calibri" w:hAnsi="Arial Narrow" w:cs="Miriam"/>
          <w:color w:val="auto"/>
          <w:sz w:val="22"/>
          <w:szCs w:val="22"/>
          <w:lang w:val="es-ES_tradnl"/>
        </w:rPr>
        <w:t>El</w:t>
      </w:r>
      <w:r w:rsidRPr="0071434F">
        <w:rPr>
          <w:rStyle w:val="None"/>
          <w:rFonts w:ascii="Arial Narrow" w:eastAsia="Calibri" w:hAnsi="Arial Narrow" w:cs="Miriam"/>
          <w:b/>
          <w:bCs/>
          <w:color w:val="auto"/>
          <w:sz w:val="22"/>
          <w:szCs w:val="22"/>
          <w:lang w:val="es-ES_tradnl"/>
        </w:rPr>
        <w:t xml:space="preserve"> PROVEEDOR </w:t>
      </w:r>
      <w:r w:rsidRPr="0071434F">
        <w:rPr>
          <w:rStyle w:val="None"/>
          <w:rFonts w:ascii="Arial Narrow" w:eastAsia="Calibri" w:hAnsi="Arial Narrow" w:cs="Miriam"/>
          <w:color w:val="auto"/>
          <w:sz w:val="22"/>
          <w:szCs w:val="22"/>
          <w:lang w:val="es-ES_tradnl"/>
        </w:rPr>
        <w:t xml:space="preserve">cuenta con la experiencia y los recursos humanos, técnicos, materiales, administrativos, financieros y de operación necesarios para cumplir exacta y puntualmente con lo dispuesto en 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2.5.</w:t>
      </w:r>
      <w:r w:rsidRPr="0071434F">
        <w:rPr>
          <w:rStyle w:val="None"/>
          <w:rFonts w:ascii="Arial Narrow" w:eastAsia="Calibri" w:hAnsi="Arial Narrow" w:cs="Miriam"/>
          <w:b/>
          <w:bCs/>
          <w:color w:val="auto"/>
          <w:sz w:val="22"/>
          <w:szCs w:val="22"/>
          <w:lang w:val="es-ES_tradnl"/>
        </w:rPr>
        <w:tab/>
        <w:t xml:space="preserve">Representación.- </w:t>
      </w:r>
      <w:r w:rsidRPr="0071434F">
        <w:rPr>
          <w:rStyle w:val="None"/>
          <w:rFonts w:ascii="Arial Narrow" w:eastAsia="Calibri" w:hAnsi="Arial Narrow" w:cs="Miriam"/>
          <w:color w:val="auto"/>
          <w:sz w:val="22"/>
          <w:szCs w:val="22"/>
          <w:lang w:val="es-ES_tradnl"/>
        </w:rPr>
        <w:t>El</w:t>
      </w:r>
      <w:r w:rsidRPr="0071434F">
        <w:rPr>
          <w:rStyle w:val="None"/>
          <w:rFonts w:ascii="Arial Narrow" w:eastAsia="Calibri" w:hAnsi="Arial Narrow" w:cs="Miriam"/>
          <w:b/>
          <w:bCs/>
          <w:color w:val="auto"/>
          <w:sz w:val="22"/>
          <w:szCs w:val="22"/>
          <w:lang w:val="es-ES_tradnl"/>
        </w:rPr>
        <w:t xml:space="preserve"> PROVEEDOR</w:t>
      </w:r>
      <w:r w:rsidRPr="0071434F">
        <w:rPr>
          <w:rStyle w:val="None"/>
          <w:rFonts w:ascii="Arial Narrow" w:eastAsia="Calibri" w:hAnsi="Arial Narrow" w:cs="Miriam"/>
          <w:color w:val="auto"/>
          <w:sz w:val="22"/>
          <w:szCs w:val="22"/>
          <w:lang w:val="es-ES_tradnl"/>
        </w:rPr>
        <w:t xml:space="preserve"> se encuentra representado por </w:t>
      </w:r>
      <w:r>
        <w:rPr>
          <w:rStyle w:val="None"/>
          <w:rFonts w:ascii="Arial Narrow" w:eastAsia="Calibri" w:hAnsi="Arial Narrow" w:cs="Miriam"/>
          <w:color w:val="auto"/>
          <w:sz w:val="22"/>
          <w:szCs w:val="22"/>
          <w:lang w:val="es-ES_tradnl"/>
        </w:rPr>
        <w:t xml:space="preserve"> xxxxxxxxxxxxxxxxx  </w:t>
      </w:r>
      <w:r w:rsidRPr="0071434F">
        <w:rPr>
          <w:rStyle w:val="None"/>
          <w:rFonts w:ascii="Arial Narrow" w:eastAsia="Calibri" w:hAnsi="Arial Narrow" w:cs="Miriam"/>
          <w:color w:val="auto"/>
          <w:sz w:val="22"/>
          <w:szCs w:val="22"/>
          <w:lang w:val="es-ES_tradnl"/>
        </w:rPr>
        <w:t xml:space="preserve">en su carácter de representante legal, el cual es de nacionalidad mexicana, y que cuenta con las facultades suficientes para la celebración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según lo acredita con la escritura pública número </w:t>
      </w:r>
      <w:r>
        <w:rPr>
          <w:rStyle w:val="None"/>
          <w:rFonts w:ascii="Arial Narrow" w:eastAsia="Calibri" w:hAnsi="Arial Narrow" w:cs="Miriam"/>
          <w:color w:val="auto"/>
          <w:sz w:val="22"/>
          <w:szCs w:val="22"/>
          <w:lang w:val="es-ES_tradnl"/>
        </w:rPr>
        <w:t xml:space="preserve"> xxxxxxxxxxxx </w:t>
      </w:r>
      <w:r w:rsidRPr="0071434F">
        <w:rPr>
          <w:rStyle w:val="None"/>
          <w:rFonts w:ascii="Arial Narrow" w:eastAsia="Calibri" w:hAnsi="Arial Narrow" w:cs="Miriam"/>
          <w:color w:val="auto"/>
          <w:sz w:val="22"/>
          <w:szCs w:val="22"/>
          <w:lang w:val="es-ES_tradnl"/>
        </w:rPr>
        <w:t>de fecha</w:t>
      </w:r>
      <w:r>
        <w:rPr>
          <w:rStyle w:val="None"/>
          <w:rFonts w:ascii="Arial Narrow" w:eastAsia="Calibri" w:hAnsi="Arial Narrow" w:cs="Miriam"/>
          <w:color w:val="auto"/>
          <w:sz w:val="22"/>
          <w:szCs w:val="22"/>
          <w:lang w:val="es-ES_tradnl"/>
        </w:rPr>
        <w:t xml:space="preserve"> xxxxxxxxxxxxxxxx</w:t>
      </w:r>
      <w:r w:rsidRPr="0071434F">
        <w:rPr>
          <w:rStyle w:val="None"/>
          <w:rFonts w:ascii="Arial Narrow" w:eastAsia="Calibri" w:hAnsi="Arial Narrow" w:cs="Miriam"/>
          <w:b/>
          <w:bCs/>
          <w:color w:val="auto"/>
          <w:sz w:val="22"/>
          <w:szCs w:val="22"/>
          <w:lang w:val="es-ES_tradnl"/>
        </w:rPr>
        <w:t>,</w:t>
      </w:r>
      <w:r w:rsidRPr="0071434F">
        <w:rPr>
          <w:rStyle w:val="None"/>
          <w:rFonts w:ascii="Arial Narrow" w:eastAsia="Calibri" w:hAnsi="Arial Narrow" w:cs="Miriam"/>
          <w:color w:val="auto"/>
          <w:sz w:val="22"/>
          <w:szCs w:val="22"/>
          <w:lang w:val="es-ES_tradnl"/>
        </w:rPr>
        <w:t xml:space="preserve"> otorgada ante la fe del</w:t>
      </w:r>
      <w:r>
        <w:rPr>
          <w:rStyle w:val="None"/>
          <w:rFonts w:ascii="Arial Narrow" w:eastAsia="Calibri" w:hAnsi="Arial Narrow" w:cs="Miriam"/>
          <w:color w:val="auto"/>
          <w:sz w:val="22"/>
          <w:szCs w:val="22"/>
          <w:lang w:val="es-ES_tradnl"/>
        </w:rPr>
        <w:t xml:space="preserve"> xxxxxxxxxxxxxxx</w:t>
      </w:r>
      <w:r w:rsidRPr="0071434F">
        <w:rPr>
          <w:rStyle w:val="None"/>
          <w:rFonts w:ascii="Arial Narrow" w:eastAsia="Calibri" w:hAnsi="Arial Narrow" w:cs="Miriam"/>
          <w:color w:val="auto"/>
          <w:sz w:val="22"/>
          <w:szCs w:val="22"/>
          <w:lang w:val="es-ES_tradnl"/>
        </w:rPr>
        <w:t xml:space="preserve">, Notario Público número </w:t>
      </w:r>
      <w:r>
        <w:rPr>
          <w:rStyle w:val="None"/>
          <w:rFonts w:ascii="Arial Narrow" w:eastAsia="Calibri" w:hAnsi="Arial Narrow" w:cs="Miriam"/>
          <w:color w:val="auto"/>
          <w:sz w:val="22"/>
          <w:szCs w:val="22"/>
          <w:lang w:val="es-ES_tradnl"/>
        </w:rPr>
        <w:t xml:space="preserve"> xxxxxxxxxxxxxx</w:t>
      </w:r>
      <w:r w:rsidRPr="0071434F">
        <w:rPr>
          <w:rStyle w:val="None"/>
          <w:rFonts w:ascii="Arial Narrow" w:eastAsia="Calibri" w:hAnsi="Arial Narrow" w:cs="Miriam"/>
          <w:color w:val="auto"/>
          <w:sz w:val="22"/>
          <w:szCs w:val="22"/>
          <w:lang w:val="es-ES_tradnl"/>
        </w:rPr>
        <w:t xml:space="preserve"> y que dichas facultades no le han sido revocadas ni modificadas, parcial ni totalmente de manera alguna y que son suficientes para la suscripción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documento, que se agrega como </w:t>
      </w:r>
      <w:r w:rsidR="00594FD8">
        <w:rPr>
          <w:rStyle w:val="None"/>
          <w:rFonts w:ascii="Arial Narrow" w:eastAsia="Calibri" w:hAnsi="Arial Narrow" w:cs="Miriam"/>
          <w:b/>
          <w:bCs/>
          <w:color w:val="auto"/>
          <w:sz w:val="22"/>
          <w:szCs w:val="22"/>
          <w:lang w:val="es-ES_tradnl"/>
        </w:rPr>
        <w:t>Anexo 2</w:t>
      </w:r>
      <w:r w:rsidRPr="0071434F">
        <w:rPr>
          <w:rStyle w:val="None"/>
          <w:rFonts w:ascii="Arial Narrow" w:eastAsia="Calibri" w:hAnsi="Arial Narrow" w:cs="Miriam"/>
          <w:color w:val="auto"/>
          <w:sz w:val="22"/>
          <w:szCs w:val="22"/>
          <w:lang w:val="es-ES_tradnl"/>
        </w:rPr>
        <w:t>. Asimismo, manifiesta que se encuentra inscrito ante el Servicio de Administración Tributaria, acreditándolo con la clave del Registro Federal de Contribuyentes:</w:t>
      </w:r>
      <w:r>
        <w:rPr>
          <w:rStyle w:val="None"/>
          <w:rFonts w:ascii="Arial Narrow" w:eastAsia="Calibri" w:hAnsi="Arial Narrow" w:cs="Miriam"/>
          <w:color w:val="auto"/>
          <w:sz w:val="22"/>
          <w:szCs w:val="22"/>
          <w:lang w:val="es-ES_tradnl"/>
        </w:rPr>
        <w:t xml:space="preserve"> xxxxxxxxxxxx</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2.6.</w:t>
      </w:r>
      <w:r w:rsidRPr="0071434F">
        <w:rPr>
          <w:rStyle w:val="None"/>
          <w:rFonts w:ascii="Arial Narrow" w:eastAsia="Calibri" w:hAnsi="Arial Narrow" w:cs="Miriam"/>
          <w:b/>
          <w:bCs/>
          <w:color w:val="auto"/>
          <w:sz w:val="22"/>
          <w:szCs w:val="22"/>
          <w:lang w:val="es-ES_tradnl"/>
        </w:rPr>
        <w:tab/>
        <w:t>Registro.-</w:t>
      </w:r>
      <w:r w:rsidRPr="0071434F">
        <w:rPr>
          <w:rStyle w:val="None"/>
          <w:rFonts w:ascii="Arial Narrow" w:eastAsia="Calibri" w:hAnsi="Arial Narrow" w:cs="Miriam"/>
          <w:color w:val="auto"/>
          <w:sz w:val="22"/>
          <w:szCs w:val="22"/>
          <w:lang w:val="es-ES_tradnl"/>
        </w:rPr>
        <w:t xml:space="preserve"> Su representada</w:t>
      </w:r>
      <w:r>
        <w:rPr>
          <w:rStyle w:val="None"/>
          <w:rFonts w:ascii="Arial Narrow" w:eastAsia="Calibri" w:hAnsi="Arial Narrow" w:cs="Miriam"/>
          <w:color w:val="auto"/>
          <w:sz w:val="22"/>
          <w:szCs w:val="22"/>
          <w:lang w:val="es-ES_tradnl"/>
        </w:rPr>
        <w:t xml:space="preserve"> xxxxxxxxxxxxx</w:t>
      </w:r>
      <w:r w:rsidRPr="0071434F">
        <w:rPr>
          <w:rStyle w:val="None"/>
          <w:rFonts w:ascii="Arial Narrow" w:eastAsia="Calibri" w:hAnsi="Arial Narrow" w:cs="Miriam"/>
          <w:color w:val="auto"/>
          <w:sz w:val="22"/>
          <w:szCs w:val="22"/>
          <w:lang w:val="es-ES_tradnl"/>
        </w:rPr>
        <w:t xml:space="preserve"> cuenta con autorización para ejercer la actividad manifestada en la declaración 2.2 del presente instrumento y lo acredita con la escritura de la declaración 2.5 antes mencionada.</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2.7.</w:t>
      </w:r>
      <w:r w:rsidRPr="0071434F">
        <w:rPr>
          <w:rStyle w:val="None"/>
          <w:rFonts w:ascii="Arial Narrow" w:eastAsia="Calibri" w:hAnsi="Arial Narrow" w:cs="Miriam"/>
          <w:b/>
          <w:bCs/>
          <w:color w:val="auto"/>
          <w:sz w:val="22"/>
          <w:szCs w:val="22"/>
          <w:lang w:val="es-ES_tradnl"/>
        </w:rPr>
        <w:tab/>
        <w:t xml:space="preserve">Nacionalidad.- </w:t>
      </w: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 xml:space="preserve">PROVEEDOR </w:t>
      </w:r>
      <w:r w:rsidRPr="0071434F">
        <w:rPr>
          <w:rStyle w:val="None"/>
          <w:rFonts w:ascii="Arial Narrow" w:eastAsia="Calibri" w:hAnsi="Arial Narrow" w:cs="Miriam"/>
          <w:color w:val="auto"/>
          <w:sz w:val="22"/>
          <w:szCs w:val="22"/>
          <w:lang w:val="es-ES_tradnl"/>
        </w:rPr>
        <w:t xml:space="preserve">manifiesta ser de nacionalidad mexicana y se obliga que cuando llegase a cambiar de nacionalidad, en seguirse considerando como mexicana, por cuanto a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se refiere y a no invocar la protección de ningún gobierno extranjero, bajo pena de perder en beneficio de la nación mexicana, todo derecho derivado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independientemente de las sanciones administrativas y legales a las que se haga acreedor derivadas del cambio de nacionalidad, así como del incumplimiento de las obligaciones derivadas del presente </w:t>
      </w:r>
      <w:r w:rsidRPr="0071434F">
        <w:rPr>
          <w:rStyle w:val="None"/>
          <w:rFonts w:ascii="Arial Narrow" w:eastAsia="Calibri" w:hAnsi="Arial Narrow" w:cs="Miriam"/>
          <w:b/>
          <w:bCs/>
          <w:color w:val="auto"/>
          <w:sz w:val="22"/>
          <w:szCs w:val="22"/>
          <w:lang w:val="es-ES_tradnl"/>
        </w:rPr>
        <w:t>CONTRATO, LA CONVOCATORIA</w:t>
      </w:r>
      <w:r>
        <w:rPr>
          <w:rStyle w:val="None"/>
          <w:rFonts w:ascii="Arial Narrow" w:eastAsia="Calibri" w:hAnsi="Arial Narrow" w:cs="Miriam"/>
          <w:b/>
          <w:bCs/>
          <w:color w:val="auto"/>
          <w:sz w:val="22"/>
          <w:szCs w:val="22"/>
          <w:lang w:val="es-ES_tradnl"/>
        </w:rPr>
        <w:t xml:space="preserve"> xxxxxxxxxxxx</w:t>
      </w:r>
      <w:r w:rsidRPr="0071434F">
        <w:rPr>
          <w:rStyle w:val="None"/>
          <w:rFonts w:ascii="Arial Narrow" w:eastAsia="Calibri" w:hAnsi="Arial Narrow" w:cs="Miriam"/>
          <w:b/>
          <w:bCs/>
          <w:color w:val="auto"/>
          <w:sz w:val="22"/>
          <w:szCs w:val="22"/>
          <w:lang w:val="es-ES_tradnl"/>
        </w:rPr>
        <w:t>, LOS TÉRMINOS DE REFERENCIA</w:t>
      </w:r>
      <w:r w:rsidRPr="0071434F">
        <w:rPr>
          <w:rStyle w:val="None"/>
          <w:rFonts w:ascii="Arial Narrow" w:eastAsia="Calibri" w:hAnsi="Arial Narrow" w:cs="Miriam"/>
          <w:color w:val="auto"/>
          <w:sz w:val="22"/>
          <w:szCs w:val="22"/>
          <w:lang w:val="es-ES_tradnl"/>
        </w:rPr>
        <w:t xml:space="preserve"> </w:t>
      </w:r>
      <w:r w:rsidR="00A50DBE">
        <w:rPr>
          <w:rStyle w:val="None"/>
          <w:rFonts w:ascii="Arial Narrow" w:hAnsi="Arial Narrow" w:cs="Miriam"/>
          <w:color w:val="auto"/>
        </w:rPr>
        <w:t xml:space="preserve">(Partida 1 y Partida 2) </w:t>
      </w:r>
      <w:r w:rsidRPr="0071434F">
        <w:rPr>
          <w:rStyle w:val="None"/>
          <w:rFonts w:ascii="Arial Narrow" w:eastAsia="Calibri" w:hAnsi="Arial Narrow" w:cs="Miriam"/>
          <w:b/>
          <w:bCs/>
          <w:color w:val="auto"/>
          <w:sz w:val="22"/>
          <w:szCs w:val="22"/>
          <w:lang w:val="es-ES_tradnl"/>
        </w:rPr>
        <w:t>y LAS PROPUESTAS TÉCNICA Y ECONÓMICA.</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2.8</w:t>
      </w:r>
      <w:r w:rsidRPr="0071434F">
        <w:rPr>
          <w:rStyle w:val="None"/>
          <w:rFonts w:ascii="Arial Narrow" w:eastAsia="Calibri" w:hAnsi="Arial Narrow" w:cs="Miriam"/>
          <w:b/>
          <w:bCs/>
          <w:color w:val="auto"/>
          <w:sz w:val="22"/>
          <w:szCs w:val="22"/>
          <w:lang w:val="es-ES_tradnl"/>
        </w:rPr>
        <w:tab/>
        <w:t xml:space="preserve">Domicilio.- </w:t>
      </w: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señala como su domicilio para los efectos del presente </w:t>
      </w:r>
      <w:r w:rsidRPr="0071434F">
        <w:rPr>
          <w:rStyle w:val="None"/>
          <w:rFonts w:ascii="Arial Narrow" w:eastAsia="Calibri" w:hAnsi="Arial Narrow" w:cs="Miriam"/>
          <w:b/>
          <w:bCs/>
          <w:color w:val="auto"/>
          <w:sz w:val="22"/>
          <w:szCs w:val="22"/>
          <w:lang w:val="es-ES_tradnl"/>
        </w:rPr>
        <w:t>CONTRATO</w:t>
      </w:r>
      <w:r>
        <w:rPr>
          <w:rStyle w:val="None"/>
          <w:rFonts w:ascii="Arial Narrow" w:eastAsia="Calibri" w:hAnsi="Arial Narrow" w:cs="Miriam"/>
          <w:color w:val="auto"/>
          <w:sz w:val="22"/>
          <w:szCs w:val="22"/>
          <w:lang w:val="es-ES_tradnl"/>
        </w:rPr>
        <w:t xml:space="preserve"> el xxxxxxxxxxxxxx</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b/>
          <w:bCs/>
          <w:i/>
          <w:iCs/>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3.</w:t>
      </w:r>
      <w:r w:rsidRPr="0071434F">
        <w:rPr>
          <w:rStyle w:val="None"/>
          <w:rFonts w:ascii="Arial Narrow" w:eastAsia="Calibri" w:hAnsi="Arial Narrow" w:cs="Miriam"/>
          <w:b/>
          <w:bCs/>
          <w:color w:val="auto"/>
          <w:sz w:val="22"/>
          <w:szCs w:val="22"/>
          <w:lang w:val="es-ES_tradnl"/>
        </w:rPr>
        <w:tab/>
        <w:t xml:space="preserve">Declaración Conjunta entre la API y el PROVEEDOR.- </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b/>
          <w:bCs/>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3.1</w:t>
      </w:r>
      <w:r w:rsidRPr="0071434F">
        <w:rPr>
          <w:rStyle w:val="None"/>
          <w:rFonts w:ascii="Arial Narrow" w:eastAsia="Calibri" w:hAnsi="Arial Narrow" w:cs="Miriam"/>
          <w:b/>
          <w:bCs/>
          <w:color w:val="auto"/>
          <w:sz w:val="22"/>
          <w:szCs w:val="22"/>
          <w:lang w:val="es-ES_tradnl"/>
        </w:rPr>
        <w:tab/>
      </w:r>
      <w:r w:rsidRPr="0071434F">
        <w:rPr>
          <w:rStyle w:val="None"/>
          <w:rFonts w:ascii="Arial Narrow" w:eastAsia="Calibri" w:hAnsi="Arial Narrow" w:cs="Miriam"/>
          <w:color w:val="auto"/>
          <w:sz w:val="22"/>
          <w:szCs w:val="22"/>
          <w:lang w:val="es-ES_tradnl"/>
        </w:rPr>
        <w:t xml:space="preserve">Ambas partes manifiestan que la </w:t>
      </w:r>
      <w:r w:rsidRPr="0071434F">
        <w:rPr>
          <w:rStyle w:val="None"/>
          <w:rFonts w:ascii="Arial Narrow" w:eastAsia="Calibri" w:hAnsi="Arial Narrow" w:cs="Miriam"/>
          <w:b/>
          <w:bCs/>
          <w:color w:val="auto"/>
          <w:sz w:val="22"/>
          <w:szCs w:val="22"/>
          <w:lang w:val="es-ES_tradnl"/>
        </w:rPr>
        <w:t xml:space="preserve">CONVOCATORIA y TÉRMINOS DE REFERENCIA </w:t>
      </w:r>
      <w:r w:rsidRPr="0071434F">
        <w:rPr>
          <w:rStyle w:val="None"/>
          <w:rFonts w:ascii="Arial Narrow" w:eastAsia="Calibri" w:hAnsi="Arial Narrow" w:cs="Miriam"/>
          <w:color w:val="auto"/>
          <w:sz w:val="22"/>
          <w:szCs w:val="22"/>
          <w:lang w:val="es-ES_tradnl"/>
        </w:rPr>
        <w:t xml:space="preserve">de la </w:t>
      </w:r>
      <w:r w:rsidR="00D650DE">
        <w:rPr>
          <w:rStyle w:val="None"/>
          <w:rFonts w:ascii="Arial Narrow" w:eastAsia="Calibri" w:hAnsi="Arial Narrow" w:cs="Miriam"/>
          <w:color w:val="auto"/>
          <w:sz w:val="22"/>
          <w:szCs w:val="22"/>
          <w:lang w:val="es-ES_tradnl"/>
        </w:rPr>
        <w:t>Licitación Pública Nacional Electrónica Consolidada</w:t>
      </w:r>
      <w:r w:rsidRPr="0071434F">
        <w:rPr>
          <w:rStyle w:val="None"/>
          <w:rFonts w:ascii="Arial Narrow" w:eastAsia="Calibri" w:hAnsi="Arial Narrow" w:cs="Miriam"/>
          <w:color w:val="auto"/>
          <w:sz w:val="22"/>
          <w:szCs w:val="22"/>
          <w:lang w:val="es-ES_tradnl"/>
        </w:rPr>
        <w:t xml:space="preserve"> para </w:t>
      </w:r>
      <w:r w:rsidRPr="0071434F">
        <w:rPr>
          <w:rStyle w:val="None"/>
          <w:rFonts w:ascii="Arial Narrow" w:eastAsia="Calibri" w:hAnsi="Arial Narrow" w:cs="Miriam"/>
          <w:b/>
          <w:bCs/>
          <w:color w:val="auto"/>
          <w:sz w:val="22"/>
          <w:szCs w:val="22"/>
          <w:lang w:val="es-ES_tradnl"/>
        </w:rPr>
        <w:t xml:space="preserve">LA CONTRATACIÓN DE LOS SEGUROS DE GASTOS MÉDICOS MAYORES Y DE VIDA DE LOS EMPLEADOS DE LAS ADMINISTRACIONES PORTUARIAS INTEGRALES, </w:t>
      </w:r>
      <w:r w:rsidRPr="0071434F">
        <w:rPr>
          <w:rStyle w:val="None"/>
          <w:rFonts w:ascii="Arial Narrow" w:eastAsia="Calibri" w:hAnsi="Arial Narrow" w:cs="Miriam"/>
          <w:color w:val="auto"/>
          <w:sz w:val="22"/>
          <w:szCs w:val="22"/>
          <w:lang w:val="es-ES_tradnl"/>
        </w:rPr>
        <w:t>forman parte integrante del presente instrumento.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3.2</w:t>
      </w:r>
      <w:r w:rsidRPr="0071434F">
        <w:rPr>
          <w:rStyle w:val="None"/>
          <w:rFonts w:ascii="Arial Narrow" w:eastAsia="Calibri" w:hAnsi="Arial Narrow" w:cs="Miriam"/>
          <w:b/>
          <w:bCs/>
          <w:color w:val="auto"/>
          <w:sz w:val="22"/>
          <w:szCs w:val="22"/>
          <w:lang w:val="es-ES_tradnl"/>
        </w:rPr>
        <w:tab/>
      </w:r>
      <w:r w:rsidRPr="0071434F">
        <w:rPr>
          <w:rStyle w:val="None"/>
          <w:rFonts w:ascii="Arial Narrow" w:eastAsia="Calibri" w:hAnsi="Arial Narrow" w:cs="Miriam"/>
          <w:color w:val="auto"/>
          <w:sz w:val="22"/>
          <w:szCs w:val="22"/>
          <w:lang w:val="es-ES_tradnl"/>
        </w:rPr>
        <w:t xml:space="preserve">Ambas partes manifiestan que conocen el contenido y alcances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de la </w:t>
      </w:r>
      <w:r w:rsidRPr="0071434F">
        <w:rPr>
          <w:rStyle w:val="None"/>
          <w:rFonts w:ascii="Arial Narrow" w:eastAsia="Calibri" w:hAnsi="Arial Narrow" w:cs="Miriam"/>
          <w:b/>
          <w:bCs/>
          <w:color w:val="auto"/>
          <w:sz w:val="22"/>
          <w:szCs w:val="22"/>
          <w:lang w:val="es-ES_tradnl"/>
        </w:rPr>
        <w:t>CONVOCATORIA</w:t>
      </w:r>
      <w:r w:rsidRPr="0071434F">
        <w:rPr>
          <w:rStyle w:val="None"/>
          <w:rFonts w:ascii="Arial Narrow" w:eastAsia="Calibri" w:hAnsi="Arial Narrow" w:cs="Miriam"/>
          <w:color w:val="auto"/>
          <w:sz w:val="22"/>
          <w:szCs w:val="22"/>
          <w:lang w:val="es-ES_tradnl"/>
        </w:rPr>
        <w:t xml:space="preserve">, de los </w:t>
      </w:r>
      <w:r w:rsidRPr="0071434F">
        <w:rPr>
          <w:rStyle w:val="None"/>
          <w:rFonts w:ascii="Arial Narrow" w:eastAsia="Calibri" w:hAnsi="Arial Narrow" w:cs="Miriam"/>
          <w:b/>
          <w:bCs/>
          <w:color w:val="auto"/>
          <w:sz w:val="22"/>
          <w:szCs w:val="22"/>
          <w:lang w:val="es-ES_tradnl"/>
        </w:rPr>
        <w:t xml:space="preserve">TÉRMINOS DE REFERENCIA </w:t>
      </w:r>
      <w:r w:rsidR="00A50DBE">
        <w:rPr>
          <w:rStyle w:val="None"/>
          <w:rFonts w:ascii="Arial Narrow" w:hAnsi="Arial Narrow" w:cs="Miriam"/>
          <w:color w:val="auto"/>
        </w:rPr>
        <w:t xml:space="preserve">(Partida 1 y Partida 2) </w:t>
      </w:r>
      <w:r w:rsidRPr="0071434F">
        <w:rPr>
          <w:rStyle w:val="None"/>
          <w:rFonts w:ascii="Arial Narrow" w:eastAsia="Calibri" w:hAnsi="Arial Narrow" w:cs="Miriam"/>
          <w:color w:val="auto"/>
          <w:sz w:val="22"/>
          <w:szCs w:val="22"/>
          <w:lang w:val="es-ES_tradnl"/>
        </w:rPr>
        <w:t>y la</w:t>
      </w:r>
      <w:r w:rsidRPr="0071434F">
        <w:rPr>
          <w:rStyle w:val="None"/>
          <w:rFonts w:ascii="Arial Narrow" w:eastAsia="Calibri" w:hAnsi="Arial Narrow" w:cs="Miriam"/>
          <w:b/>
          <w:bCs/>
          <w:color w:val="auto"/>
          <w:sz w:val="22"/>
          <w:szCs w:val="22"/>
          <w:lang w:val="es-ES_tradnl"/>
        </w:rPr>
        <w:t xml:space="preserve"> PROPOSICIÓN</w:t>
      </w:r>
      <w:r w:rsidRPr="0071434F">
        <w:rPr>
          <w:rStyle w:val="None"/>
          <w:rFonts w:ascii="Arial Narrow" w:eastAsia="Calibri" w:hAnsi="Arial Narrow" w:cs="Miriam"/>
          <w:color w:val="auto"/>
          <w:sz w:val="22"/>
          <w:szCs w:val="22"/>
          <w:lang w:val="es-ES_tradnl"/>
        </w:rPr>
        <w:t>, por lo que es su voluntad proceder a la celebración y firma de este instrumento.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4.</w:t>
      </w:r>
      <w:r w:rsidRPr="0071434F">
        <w:rPr>
          <w:rStyle w:val="None"/>
          <w:rFonts w:ascii="Arial Narrow" w:eastAsia="Calibri" w:hAnsi="Arial Narrow" w:cs="Miriam"/>
          <w:b/>
          <w:bCs/>
          <w:color w:val="auto"/>
          <w:sz w:val="22"/>
          <w:szCs w:val="22"/>
          <w:lang w:val="es-ES_tradnl"/>
        </w:rPr>
        <w:tab/>
        <w:t xml:space="preserve">Definiciones. </w:t>
      </w:r>
      <w:r w:rsidRPr="0071434F">
        <w:rPr>
          <w:rStyle w:val="None"/>
          <w:rFonts w:ascii="Arial Narrow" w:eastAsia="Calibri" w:hAnsi="Arial Narrow" w:cs="Miriam"/>
          <w:color w:val="auto"/>
          <w:sz w:val="22"/>
          <w:szCs w:val="22"/>
          <w:lang w:val="es-ES_tradnl"/>
        </w:rPr>
        <w:t xml:space="preserve">Ambas partes convienen en utilizar dentro del texto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las siguientes definiciones: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color w:val="auto"/>
          <w:sz w:val="22"/>
          <w:szCs w:val="22"/>
          <w:u w:val="single"/>
          <w:lang w:val="es-ES_tradnl"/>
        </w:rPr>
      </w:pPr>
      <w:r w:rsidRPr="0071434F">
        <w:rPr>
          <w:rStyle w:val="None"/>
          <w:rFonts w:ascii="Arial Narrow" w:eastAsia="Calibri" w:hAnsi="Arial Narrow" w:cs="Miriam"/>
          <w:b/>
          <w:bCs/>
          <w:color w:val="auto"/>
          <w:sz w:val="22"/>
          <w:szCs w:val="22"/>
          <w:lang w:val="es-ES_tradnl"/>
        </w:rPr>
        <w:t xml:space="preserve">API.- </w:t>
      </w:r>
      <w:r w:rsidRPr="0071434F">
        <w:rPr>
          <w:rStyle w:val="None"/>
          <w:rFonts w:ascii="Arial Narrow" w:eastAsia="Calibri" w:hAnsi="Arial Narrow" w:cs="Miriam"/>
          <w:color w:val="auto"/>
          <w:sz w:val="22"/>
          <w:szCs w:val="22"/>
          <w:lang w:val="es-ES_tradnl"/>
        </w:rPr>
        <w:t>Administración Portuaria Integral de</w:t>
      </w:r>
      <w:r>
        <w:rPr>
          <w:rStyle w:val="None"/>
          <w:rFonts w:ascii="Arial Narrow" w:eastAsia="Calibri" w:hAnsi="Arial Narrow" w:cs="Miriam"/>
          <w:color w:val="auto"/>
          <w:sz w:val="22"/>
          <w:szCs w:val="22"/>
          <w:lang w:val="es-ES_tradnl"/>
        </w:rPr>
        <w:t xml:space="preserve"> xxxxxxxxxxxxxxx</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IVA.- </w:t>
      </w:r>
      <w:r w:rsidRPr="0071434F">
        <w:rPr>
          <w:rStyle w:val="None"/>
          <w:rFonts w:ascii="Arial Narrow" w:eastAsia="Calibri" w:hAnsi="Arial Narrow" w:cs="Miriam"/>
          <w:color w:val="auto"/>
          <w:sz w:val="22"/>
          <w:szCs w:val="22"/>
          <w:lang w:val="es-ES_tradnl"/>
        </w:rPr>
        <w:t>Impuesto al Valor Agregado.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76" w:hanging="709"/>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LEY.- </w:t>
      </w:r>
      <w:r w:rsidRPr="0071434F">
        <w:rPr>
          <w:rStyle w:val="None"/>
          <w:rFonts w:ascii="Arial Narrow" w:eastAsia="Calibri" w:hAnsi="Arial Narrow" w:cs="Miriam"/>
          <w:b/>
          <w:bCs/>
          <w:color w:val="auto"/>
          <w:sz w:val="22"/>
          <w:szCs w:val="22"/>
          <w:lang w:val="es-ES_tradnl"/>
        </w:rPr>
        <w:tab/>
      </w:r>
      <w:r w:rsidRPr="0071434F">
        <w:rPr>
          <w:rStyle w:val="None"/>
          <w:rFonts w:ascii="Arial Narrow" w:eastAsia="Calibri" w:hAnsi="Arial Narrow" w:cs="Miriam"/>
          <w:color w:val="auto"/>
          <w:sz w:val="22"/>
          <w:szCs w:val="22"/>
          <w:lang w:val="es-ES_tradnl"/>
        </w:rPr>
        <w:t>Ley de Adquisiciones, Arrendamientos y Servicios del Sector Público.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PROPOSICIÓN.-</w:t>
      </w:r>
      <w:r w:rsidRPr="0071434F">
        <w:rPr>
          <w:rStyle w:val="None"/>
          <w:rFonts w:ascii="Arial Narrow" w:eastAsia="Calibri" w:hAnsi="Arial Narrow" w:cs="Miriam"/>
          <w:color w:val="auto"/>
          <w:sz w:val="22"/>
          <w:szCs w:val="22"/>
          <w:lang w:val="es-ES_tradnl"/>
        </w:rPr>
        <w:t xml:space="preserve"> La proposición que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presentó oportunamente en la </w:t>
      </w:r>
      <w:r w:rsidR="00D650DE">
        <w:rPr>
          <w:rStyle w:val="None"/>
          <w:rFonts w:ascii="Arial Narrow" w:eastAsia="Calibri" w:hAnsi="Arial Narrow" w:cs="Miriam"/>
          <w:color w:val="auto"/>
          <w:sz w:val="22"/>
          <w:szCs w:val="22"/>
          <w:lang w:val="es-ES_tradnl"/>
        </w:rPr>
        <w:t>Licitación Pública Nacional Electrónica Consolidada</w:t>
      </w:r>
      <w:r w:rsidRPr="0071434F">
        <w:rPr>
          <w:rStyle w:val="None"/>
          <w:rFonts w:ascii="Arial Narrow" w:eastAsia="Calibri" w:hAnsi="Arial Narrow" w:cs="Miriam"/>
          <w:color w:val="auto"/>
          <w:sz w:val="22"/>
          <w:szCs w:val="22"/>
          <w:lang w:val="es-ES_tradnl"/>
        </w:rPr>
        <w:t xml:space="preserve"> y que se integra por una </w:t>
      </w:r>
      <w:r w:rsidRPr="0071434F">
        <w:rPr>
          <w:rStyle w:val="None"/>
          <w:rFonts w:ascii="Arial Narrow" w:eastAsia="Calibri" w:hAnsi="Arial Narrow" w:cs="Miriam"/>
          <w:b/>
          <w:bCs/>
          <w:color w:val="auto"/>
          <w:sz w:val="22"/>
          <w:szCs w:val="22"/>
          <w:lang w:val="es-ES_tradnl"/>
        </w:rPr>
        <w:t>propuesta técnica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y una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propuesta económica</w:t>
      </w:r>
      <w:r w:rsidRPr="0071434F">
        <w:rPr>
          <w:rStyle w:val="None"/>
          <w:rFonts w:ascii="Arial Narrow" w:eastAsia="Calibri" w:hAnsi="Arial Narrow" w:cs="Miriam"/>
          <w:color w:val="auto"/>
          <w:sz w:val="22"/>
          <w:szCs w:val="22"/>
          <w:lang w:val="es-ES_tradnl"/>
        </w:rPr>
        <w:t xml:space="preserve">, las cuales forman parte integrante del presente </w:t>
      </w:r>
      <w:r w:rsidRPr="0071434F">
        <w:rPr>
          <w:rStyle w:val="None"/>
          <w:rFonts w:ascii="Arial Narrow" w:eastAsia="Calibri" w:hAnsi="Arial Narrow" w:cs="Miriam"/>
          <w:b/>
          <w:bCs/>
          <w:color w:val="auto"/>
          <w:sz w:val="22"/>
          <w:szCs w:val="22"/>
          <w:lang w:val="es-ES_tradnl"/>
        </w:rPr>
        <w:t>CONTRATO.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PROPUESTA TÉCNICA.-</w:t>
      </w:r>
      <w:r w:rsidRPr="0071434F">
        <w:rPr>
          <w:rStyle w:val="None"/>
          <w:rFonts w:ascii="Arial Narrow" w:eastAsia="Calibri" w:hAnsi="Arial Narrow" w:cs="Miriam"/>
          <w:color w:val="auto"/>
          <w:sz w:val="22"/>
          <w:szCs w:val="22"/>
          <w:lang w:val="es-ES_tradnl"/>
        </w:rPr>
        <w:t xml:space="preserve"> La proposición presentada por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conforme a la </w:t>
      </w:r>
      <w:r w:rsidRPr="0071434F">
        <w:rPr>
          <w:rStyle w:val="None"/>
          <w:rFonts w:ascii="Arial Narrow" w:eastAsia="Calibri" w:hAnsi="Arial Narrow" w:cs="Miriam"/>
          <w:b/>
          <w:bCs/>
          <w:color w:val="auto"/>
          <w:sz w:val="22"/>
          <w:szCs w:val="22"/>
          <w:lang w:val="es-ES_tradnl"/>
        </w:rPr>
        <w:t>CONVOCATORIA LA-</w:t>
      </w:r>
      <w:r>
        <w:rPr>
          <w:rStyle w:val="None"/>
          <w:rFonts w:ascii="Arial Narrow" w:eastAsia="Calibri" w:hAnsi="Arial Narrow" w:cs="Miriam"/>
          <w:b/>
          <w:bCs/>
          <w:color w:val="auto"/>
          <w:sz w:val="22"/>
          <w:szCs w:val="22"/>
          <w:lang w:val="es-ES_tradnl"/>
        </w:rPr>
        <w:t xml:space="preserve">xxxxxxxxxxxxxxxxxx </w:t>
      </w:r>
      <w:r w:rsidRPr="0071434F">
        <w:rPr>
          <w:rStyle w:val="None"/>
          <w:rFonts w:ascii="Arial Narrow" w:eastAsia="Calibri" w:hAnsi="Arial Narrow" w:cs="Miriam"/>
          <w:b/>
          <w:bCs/>
          <w:color w:val="auto"/>
          <w:sz w:val="22"/>
          <w:szCs w:val="22"/>
          <w:lang w:val="es-ES_tradnl"/>
        </w:rPr>
        <w:t>y LOS TÉRMINOS DE REFERENCIA</w:t>
      </w:r>
      <w:r w:rsidR="00A50DBE">
        <w:rPr>
          <w:rStyle w:val="None"/>
          <w:rFonts w:ascii="Arial Narrow" w:eastAsia="Calibri" w:hAnsi="Arial Narrow" w:cs="Miriam"/>
          <w:b/>
          <w:bCs/>
          <w:color w:val="auto"/>
          <w:sz w:val="22"/>
          <w:szCs w:val="22"/>
          <w:lang w:val="es-ES_tradnl"/>
        </w:rPr>
        <w:t xml:space="preserve"> </w:t>
      </w:r>
      <w:r w:rsidR="00A50DBE">
        <w:rPr>
          <w:rStyle w:val="None"/>
          <w:rFonts w:ascii="Arial Narrow" w:hAnsi="Arial Narrow" w:cs="Miriam"/>
          <w:color w:val="auto"/>
        </w:rPr>
        <w:t>(Partida 1 y Partida 2)</w:t>
      </w:r>
      <w:r w:rsidRPr="0071434F">
        <w:rPr>
          <w:rStyle w:val="None"/>
          <w:rFonts w:ascii="Arial Narrow" w:eastAsia="Calibri" w:hAnsi="Arial Narrow" w:cs="Miriam"/>
          <w:b/>
          <w:bCs/>
          <w:color w:val="auto"/>
          <w:sz w:val="22"/>
          <w:szCs w:val="22"/>
          <w:lang w:val="es-ES_tradnl"/>
        </w:rPr>
        <w:t xml:space="preserve">, </w:t>
      </w:r>
      <w:r w:rsidRPr="0071434F">
        <w:rPr>
          <w:rStyle w:val="None"/>
          <w:rFonts w:ascii="Arial Narrow" w:eastAsia="Calibri" w:hAnsi="Arial Narrow" w:cs="Miriam"/>
          <w:color w:val="auto"/>
          <w:sz w:val="22"/>
          <w:szCs w:val="22"/>
          <w:lang w:val="es-ES_tradnl"/>
        </w:rPr>
        <w:t xml:space="preserve">en la que especifica la cantidad y descripción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ofertados por el mismo.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PROPUESTA ECONÓMICA.-</w:t>
      </w:r>
      <w:r w:rsidRPr="0071434F">
        <w:rPr>
          <w:rStyle w:val="None"/>
          <w:rFonts w:ascii="Arial Narrow" w:eastAsia="Calibri" w:hAnsi="Arial Narrow" w:cs="Miriam"/>
          <w:color w:val="auto"/>
          <w:sz w:val="22"/>
          <w:szCs w:val="22"/>
          <w:lang w:val="es-ES_tradnl"/>
        </w:rPr>
        <w:t xml:space="preserve"> La proposición presentada por el </w:t>
      </w:r>
      <w:r w:rsidRPr="0071434F">
        <w:rPr>
          <w:rStyle w:val="None"/>
          <w:rFonts w:ascii="Arial Narrow" w:eastAsia="Calibri" w:hAnsi="Arial Narrow" w:cs="Miriam"/>
          <w:b/>
          <w:bCs/>
          <w:color w:val="auto"/>
          <w:sz w:val="22"/>
          <w:szCs w:val="22"/>
          <w:lang w:val="es-ES_tradnl"/>
        </w:rPr>
        <w:t xml:space="preserve">PROVEEDOR </w:t>
      </w:r>
      <w:r w:rsidRPr="0071434F">
        <w:rPr>
          <w:rStyle w:val="None"/>
          <w:rFonts w:ascii="Arial Narrow" w:eastAsia="Calibri" w:hAnsi="Arial Narrow" w:cs="Miriam"/>
          <w:color w:val="auto"/>
          <w:sz w:val="22"/>
          <w:szCs w:val="22"/>
          <w:lang w:val="es-ES_tradnl"/>
        </w:rPr>
        <w:t xml:space="preserve">conforme a la </w:t>
      </w:r>
      <w:r w:rsidRPr="0071434F">
        <w:rPr>
          <w:rStyle w:val="None"/>
          <w:rFonts w:ascii="Arial Narrow" w:eastAsia="Calibri" w:hAnsi="Arial Narrow" w:cs="Miriam"/>
          <w:b/>
          <w:bCs/>
          <w:color w:val="auto"/>
          <w:sz w:val="22"/>
          <w:szCs w:val="22"/>
          <w:lang w:val="es-ES_tradnl"/>
        </w:rPr>
        <w:t xml:space="preserve">CONVOCATORIA </w:t>
      </w:r>
      <w:r>
        <w:rPr>
          <w:rStyle w:val="None"/>
          <w:rFonts w:ascii="Arial Narrow" w:eastAsia="Calibri" w:hAnsi="Arial Narrow" w:cs="Miriam"/>
          <w:b/>
          <w:bCs/>
          <w:color w:val="auto"/>
          <w:sz w:val="22"/>
          <w:szCs w:val="22"/>
          <w:lang w:val="es-ES_tradnl"/>
        </w:rPr>
        <w:t xml:space="preserve"> xxxxxxxxxxxxxxxxxx </w:t>
      </w:r>
      <w:r w:rsidRPr="0071434F">
        <w:rPr>
          <w:rStyle w:val="None"/>
          <w:rFonts w:ascii="Arial Narrow" w:eastAsia="Calibri" w:hAnsi="Arial Narrow" w:cs="Miriam"/>
          <w:b/>
          <w:bCs/>
          <w:color w:val="auto"/>
          <w:sz w:val="22"/>
          <w:szCs w:val="22"/>
          <w:lang w:val="es-ES_tradnl"/>
        </w:rPr>
        <w:t>y LOS TÉRMINOS DE REFERENCIA</w:t>
      </w:r>
      <w:r w:rsidR="0041376B">
        <w:rPr>
          <w:rStyle w:val="None"/>
          <w:rFonts w:ascii="Arial Narrow" w:eastAsia="Calibri" w:hAnsi="Arial Narrow" w:cs="Miriam"/>
          <w:b/>
          <w:bCs/>
          <w:color w:val="auto"/>
          <w:sz w:val="22"/>
          <w:szCs w:val="22"/>
          <w:lang w:val="es-ES_tradnl"/>
        </w:rPr>
        <w:t xml:space="preserve"> </w:t>
      </w:r>
      <w:r w:rsidR="0041376B">
        <w:rPr>
          <w:rStyle w:val="None"/>
          <w:rFonts w:ascii="Arial Narrow" w:hAnsi="Arial Narrow" w:cs="Miriam"/>
          <w:color w:val="auto"/>
        </w:rPr>
        <w:t>(Partida 1 y Partida 2)</w:t>
      </w:r>
      <w:r w:rsidRPr="0071434F">
        <w:rPr>
          <w:rStyle w:val="None"/>
          <w:rFonts w:ascii="Arial Narrow" w:eastAsia="Calibri" w:hAnsi="Arial Narrow" w:cs="Miriam"/>
          <w:b/>
          <w:bCs/>
          <w:color w:val="auto"/>
          <w:sz w:val="22"/>
          <w:szCs w:val="22"/>
          <w:lang w:val="es-ES_tradnl"/>
        </w:rPr>
        <w:t>,</w:t>
      </w:r>
      <w:r w:rsidRPr="0071434F">
        <w:rPr>
          <w:rStyle w:val="None"/>
          <w:rFonts w:ascii="Arial Narrow" w:eastAsia="Calibri" w:hAnsi="Arial Narrow" w:cs="Miriam"/>
          <w:color w:val="auto"/>
          <w:sz w:val="22"/>
          <w:szCs w:val="22"/>
          <w:lang w:val="es-ES_tradnl"/>
        </w:rPr>
        <w:t xml:space="preserve"> en la que desglosan los precios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b/>
          <w:bCs/>
          <w:color w:val="auto"/>
          <w:sz w:val="22"/>
          <w:szCs w:val="22"/>
          <w:lang w:val="es-ES_tradnl"/>
        </w:rPr>
        <w:tab/>
        <w:t xml:space="preserve"> </w:t>
      </w: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LICITANTE</w:t>
      </w:r>
      <w:r w:rsidRPr="0071434F">
        <w:rPr>
          <w:rStyle w:val="None"/>
          <w:rFonts w:ascii="Arial Narrow" w:eastAsia="Calibri" w:hAnsi="Arial Narrow" w:cs="Miriam"/>
          <w:color w:val="auto"/>
          <w:sz w:val="22"/>
          <w:szCs w:val="22"/>
          <w:lang w:val="es-ES_tradnl"/>
        </w:rPr>
        <w:t xml:space="preserve"> al que se le adjudique el contrato de</w:t>
      </w:r>
      <w:r w:rsidRPr="0071434F">
        <w:rPr>
          <w:rStyle w:val="None"/>
          <w:rFonts w:ascii="Arial Narrow" w:eastAsia="Calibri" w:hAnsi="Arial Narrow" w:cs="Miriam"/>
          <w:color w:val="auto"/>
          <w:sz w:val="22"/>
          <w:szCs w:val="22"/>
          <w:u w:color="0000FF"/>
          <w:lang w:val="es-ES_tradnl"/>
        </w:rPr>
        <w:t xml:space="preserve"> </w:t>
      </w:r>
      <w:r w:rsidR="00D650DE">
        <w:rPr>
          <w:rStyle w:val="None"/>
          <w:rFonts w:ascii="Arial Narrow" w:eastAsia="Calibri" w:hAnsi="Arial Narrow" w:cs="Miriam"/>
          <w:color w:val="auto"/>
          <w:sz w:val="22"/>
          <w:szCs w:val="22"/>
          <w:lang w:val="es-ES_tradnl"/>
        </w:rPr>
        <w:t>Licitación Pública Nacional Electrónica Consolidada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PARA LA CONTRATACIÓN DE LOS SEGUROS DE GASTOS MÉDICOS MAYORES Y DE VIDA DE LOS EMPLEADOS DE LAS ADMINISTRACIONES PORTUARIAS INTEGRALES</w:t>
      </w:r>
      <w:r w:rsidRPr="0071434F">
        <w:rPr>
          <w:rStyle w:val="None"/>
          <w:rFonts w:ascii="Arial Narrow" w:eastAsia="Calibri" w:hAnsi="Arial Narrow" w:cs="Miriam"/>
          <w:color w:val="auto"/>
          <w:sz w:val="22"/>
          <w:szCs w:val="22"/>
          <w:u w:color="0000FF"/>
          <w:lang w:val="es-ES_tradnl"/>
        </w:rPr>
        <w:t>,</w:t>
      </w:r>
      <w:r w:rsidRPr="0071434F">
        <w:rPr>
          <w:rStyle w:val="None"/>
          <w:rFonts w:ascii="Arial Narrow" w:eastAsia="Calibri" w:hAnsi="Arial Narrow" w:cs="Miriam"/>
          <w:color w:val="auto"/>
          <w:sz w:val="22"/>
          <w:szCs w:val="22"/>
          <w:lang w:val="es-ES_tradnl"/>
        </w:rPr>
        <w:t xml:space="preserve"> que firma el presente </w:t>
      </w:r>
      <w:r w:rsidRPr="0071434F">
        <w:rPr>
          <w:rStyle w:val="None"/>
          <w:rFonts w:ascii="Arial Narrow" w:eastAsia="Calibri" w:hAnsi="Arial Narrow" w:cs="Miriam"/>
          <w:b/>
          <w:bCs/>
          <w:color w:val="auto"/>
          <w:sz w:val="22"/>
          <w:szCs w:val="22"/>
          <w:lang w:val="es-ES_tradnl"/>
        </w:rPr>
        <w:t xml:space="preserve">CONTRATO, </w:t>
      </w:r>
      <w:r w:rsidRPr="0071434F">
        <w:rPr>
          <w:rStyle w:val="None"/>
          <w:rFonts w:ascii="Arial Narrow" w:eastAsia="Calibri" w:hAnsi="Arial Narrow" w:cs="Miriam"/>
          <w:color w:val="auto"/>
          <w:sz w:val="22"/>
          <w:szCs w:val="22"/>
          <w:lang w:val="es-ES_tradnl"/>
        </w:rPr>
        <w:t>de manera directa o a través de su representante legal.</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jc w:val="both"/>
        <w:rPr>
          <w:rStyle w:val="None"/>
          <w:rFonts w:ascii="Arial Narrow" w:eastAsia="Arial"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REGLAMENTO.- </w:t>
      </w:r>
      <w:r w:rsidRPr="0071434F">
        <w:rPr>
          <w:rStyle w:val="None"/>
          <w:rFonts w:ascii="Arial Narrow" w:eastAsia="Calibri" w:hAnsi="Arial Narrow" w:cs="Miriam"/>
          <w:color w:val="auto"/>
          <w:sz w:val="22"/>
          <w:szCs w:val="22"/>
          <w:lang w:val="es-ES_tradnl"/>
        </w:rPr>
        <w:t>El</w:t>
      </w:r>
      <w:r w:rsidRPr="0071434F">
        <w:rPr>
          <w:rStyle w:val="None"/>
          <w:rFonts w:ascii="Arial Narrow" w:eastAsia="Calibri" w:hAnsi="Arial Narrow" w:cs="Miriam"/>
          <w:b/>
          <w:bCs/>
          <w:color w:val="auto"/>
          <w:sz w:val="22"/>
          <w:szCs w:val="22"/>
          <w:lang w:val="es-ES_tradnl"/>
        </w:rPr>
        <w:t xml:space="preserve"> </w:t>
      </w:r>
      <w:r w:rsidRPr="0071434F">
        <w:rPr>
          <w:rStyle w:val="None"/>
          <w:rFonts w:ascii="Arial Narrow" w:eastAsia="Calibri" w:hAnsi="Arial Narrow" w:cs="Miriam"/>
          <w:color w:val="auto"/>
          <w:sz w:val="22"/>
          <w:szCs w:val="22"/>
          <w:lang w:val="es-ES_tradnl"/>
        </w:rPr>
        <w:t>Reglamento de la Ley de Adquisiciones, Arrendamientos y Servicios del Sector Público.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Consiste en </w:t>
      </w:r>
      <w:r w:rsidRPr="0071434F">
        <w:rPr>
          <w:rStyle w:val="None"/>
          <w:rFonts w:ascii="Arial Narrow" w:eastAsia="Calibri" w:hAnsi="Arial Narrow" w:cs="Miriam"/>
          <w:b/>
          <w:bCs/>
          <w:color w:val="auto"/>
          <w:sz w:val="22"/>
          <w:szCs w:val="22"/>
          <w:lang w:val="es-ES_tradnl"/>
        </w:rPr>
        <w:t>LA CONTRATACIÓN DE LOS SEGUROS DE GASTOS MÉDICOS MAYORES Y DE VIDA DE LOS EMPLEADOS DE LAS ADMINISTRACIONES PORTUARIAS INTEGRALES.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TÉRMINOS DE REFERENCIA.- </w:t>
      </w:r>
      <w:r w:rsidRPr="0071434F">
        <w:rPr>
          <w:rStyle w:val="None"/>
          <w:rFonts w:ascii="Arial Narrow" w:eastAsia="Calibri" w:hAnsi="Arial Narrow" w:cs="Miriam"/>
          <w:color w:val="auto"/>
          <w:sz w:val="22"/>
          <w:szCs w:val="22"/>
          <w:lang w:val="es-ES_tradnl"/>
        </w:rPr>
        <w:t>El documento que contiene la descripción, características técnicas y operativas, así como el alcance de los</w:t>
      </w:r>
      <w:r w:rsidRPr="0071434F">
        <w:rPr>
          <w:rStyle w:val="None"/>
          <w:rFonts w:ascii="Arial Narrow" w:eastAsia="Calibri" w:hAnsi="Arial Narrow" w:cs="Miriam"/>
          <w:b/>
          <w:bCs/>
          <w:color w:val="auto"/>
          <w:sz w:val="22"/>
          <w:szCs w:val="22"/>
          <w:lang w:val="es-ES_tradnl"/>
        </w:rPr>
        <w:t xml:space="preserve"> SERVICIOS</w:t>
      </w:r>
      <w:r w:rsidR="00594FD8">
        <w:rPr>
          <w:rStyle w:val="None"/>
          <w:rFonts w:ascii="Arial Narrow" w:eastAsia="Calibri" w:hAnsi="Arial Narrow" w:cs="Miriam"/>
          <w:b/>
          <w:bCs/>
          <w:color w:val="auto"/>
          <w:sz w:val="22"/>
          <w:szCs w:val="22"/>
          <w:lang w:val="es-ES_tradnl"/>
        </w:rPr>
        <w:t xml:space="preserve"> (Partida 1 y Partida 2)</w:t>
      </w:r>
      <w:r w:rsidRPr="0071434F">
        <w:rPr>
          <w:rStyle w:val="None"/>
          <w:rFonts w:ascii="Arial Narrow" w:eastAsia="Calibri" w:hAnsi="Arial Narrow" w:cs="Miriam"/>
          <w:color w:val="auto"/>
          <w:sz w:val="22"/>
          <w:szCs w:val="22"/>
          <w:lang w:val="es-ES_tradnl"/>
        </w:rPr>
        <w:t>.</w:t>
      </w:r>
    </w:p>
    <w:p w:rsidR="00DB2692" w:rsidRDefault="00DB2692" w:rsidP="00DB26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hAnsi="Arial Narrow" w:cs="Miriam"/>
          <w:sz w:val="22"/>
          <w:szCs w:val="22"/>
          <w:u w:color="000000"/>
        </w:rPr>
      </w:pPr>
    </w:p>
    <w:p w:rsidR="00DB2692" w:rsidRPr="0071434F" w:rsidRDefault="00DB2692" w:rsidP="00DB26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sz w:val="22"/>
          <w:szCs w:val="22"/>
          <w:u w:color="000000"/>
        </w:rPr>
      </w:pPr>
      <w:r w:rsidRPr="0071434F">
        <w:rPr>
          <w:rStyle w:val="None"/>
          <w:rFonts w:ascii="Arial Narrow" w:hAnsi="Arial Narrow" w:cs="Miriam"/>
          <w:sz w:val="22"/>
          <w:szCs w:val="22"/>
          <w:u w:color="000000"/>
        </w:rPr>
        <w:t>Expuesto lo anterior, las partes convienen en otorgar y sujetarse a las siguientes: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CLÁUSULAS</w:t>
      </w:r>
    </w:p>
    <w:p w:rsidR="00DB2692" w:rsidRDefault="00DB2692" w:rsidP="00DB2692">
      <w:pPr>
        <w:pStyle w:val="BodyText2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40" w:lineRule="auto"/>
        <w:rPr>
          <w:rStyle w:val="None"/>
          <w:rFonts w:ascii="Arial Narrow" w:hAnsi="Arial Narrow" w:cs="Miriam"/>
          <w:b/>
          <w:bCs/>
          <w:color w:val="auto"/>
          <w:sz w:val="22"/>
          <w:szCs w:val="22"/>
        </w:rPr>
      </w:pPr>
      <w:r w:rsidRPr="0071434F">
        <w:rPr>
          <w:rStyle w:val="None"/>
          <w:rFonts w:ascii="Arial Narrow" w:hAnsi="Arial Narrow" w:cs="Miriam"/>
          <w:b/>
          <w:bCs/>
          <w:color w:val="auto"/>
          <w:sz w:val="22"/>
          <w:szCs w:val="22"/>
        </w:rPr>
        <w:t>I.- DE LOS SERVICIOS.</w:t>
      </w:r>
    </w:p>
    <w:p w:rsidR="00DB2692" w:rsidRPr="0071434F" w:rsidRDefault="00DB2692" w:rsidP="00DB2692">
      <w:pPr>
        <w:pStyle w:val="BodyText2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40" w:lineRule="auto"/>
        <w:rPr>
          <w:rStyle w:val="None"/>
          <w:rFonts w:ascii="Arial Narrow" w:hAnsi="Arial Narrow" w:cs="Miriam"/>
          <w:b/>
          <w:bCs/>
          <w:color w:val="auto"/>
          <w:sz w:val="22"/>
          <w:szCs w:val="22"/>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PRIMERA.- Objeto.</w:t>
      </w:r>
      <w:r w:rsidRPr="0071434F">
        <w:rPr>
          <w:rStyle w:val="None"/>
          <w:rFonts w:ascii="Arial Narrow" w:eastAsia="Calibri" w:hAnsi="Arial Narrow" w:cs="Miriam"/>
          <w:color w:val="auto"/>
          <w:sz w:val="22"/>
          <w:szCs w:val="22"/>
          <w:lang w:val="es-ES_tradnl"/>
        </w:rPr>
        <w:t xml:space="preserve"> Es </w:t>
      </w:r>
      <w:r w:rsidRPr="0071434F">
        <w:rPr>
          <w:rStyle w:val="None"/>
          <w:rFonts w:ascii="Arial Narrow" w:eastAsia="Calibri" w:hAnsi="Arial Narrow" w:cs="Miriam"/>
          <w:b/>
          <w:bCs/>
          <w:color w:val="auto"/>
          <w:sz w:val="22"/>
          <w:szCs w:val="22"/>
          <w:lang w:val="es-ES_tradnl"/>
        </w:rPr>
        <w:t>LA CONTRATACIÓN DE LOS SEGUROS DE GASTOS MÉDICOS MAYORES Y DE VIDA DE LOS EMPLEADOS DE LAS ADMINI</w:t>
      </w:r>
      <w:r>
        <w:rPr>
          <w:rStyle w:val="None"/>
          <w:rFonts w:ascii="Arial Narrow" w:eastAsia="Calibri" w:hAnsi="Arial Narrow" w:cs="Miriam"/>
          <w:b/>
          <w:bCs/>
          <w:color w:val="auto"/>
          <w:sz w:val="22"/>
          <w:szCs w:val="22"/>
          <w:lang w:val="es-ES_tradnl"/>
        </w:rPr>
        <w:t xml:space="preserve">STRACION PORTUARIA INTEGRAL DE  xxxxxx  </w:t>
      </w:r>
      <w:r w:rsidRPr="0071434F">
        <w:rPr>
          <w:rStyle w:val="None"/>
          <w:rFonts w:ascii="Arial Narrow" w:eastAsia="Calibri" w:hAnsi="Arial Narrow" w:cs="Miriam"/>
          <w:b/>
          <w:bCs/>
          <w:color w:val="auto"/>
          <w:sz w:val="22"/>
          <w:szCs w:val="22"/>
          <w:lang w:val="es-ES_tradnl"/>
        </w:rPr>
        <w:t>, S.A. DE C.V.</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SEGUNDA.- Obligación de prestación de servicio. </w:t>
      </w: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se obliga a proporcionar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a que se refiere el presente instrumento</w:t>
      </w:r>
      <w:r w:rsidRPr="0071434F">
        <w:rPr>
          <w:rStyle w:val="None"/>
          <w:rFonts w:ascii="Arial Narrow" w:eastAsia="Calibri" w:hAnsi="Arial Narrow" w:cs="Miriam"/>
          <w:b/>
          <w:bCs/>
          <w:color w:val="auto"/>
          <w:sz w:val="22"/>
          <w:szCs w:val="22"/>
          <w:lang w:val="es-ES_tradnl"/>
        </w:rPr>
        <w:t>,</w:t>
      </w:r>
      <w:r w:rsidRPr="0071434F">
        <w:rPr>
          <w:rStyle w:val="None"/>
          <w:rFonts w:ascii="Arial Narrow" w:eastAsia="Calibri" w:hAnsi="Arial Narrow" w:cs="Miriam"/>
          <w:color w:val="auto"/>
          <w:sz w:val="22"/>
          <w:szCs w:val="22"/>
          <w:lang w:val="es-ES_tradnl"/>
        </w:rPr>
        <w:t xml:space="preserve"> conforme a lo establecido en la </w:t>
      </w:r>
      <w:r w:rsidRPr="0071434F">
        <w:rPr>
          <w:rStyle w:val="None"/>
          <w:rFonts w:ascii="Arial Narrow" w:eastAsia="Calibri" w:hAnsi="Arial Narrow" w:cs="Miriam"/>
          <w:b/>
          <w:bCs/>
          <w:color w:val="auto"/>
          <w:sz w:val="22"/>
          <w:szCs w:val="22"/>
          <w:lang w:val="es-ES_tradnl"/>
        </w:rPr>
        <w:t xml:space="preserve">CONVOCATORIA </w:t>
      </w:r>
      <w:r>
        <w:rPr>
          <w:rStyle w:val="None"/>
          <w:rFonts w:ascii="Arial Narrow" w:eastAsia="Calibri" w:hAnsi="Arial Narrow" w:cs="Miriam"/>
          <w:b/>
          <w:bCs/>
          <w:color w:val="auto"/>
          <w:sz w:val="22"/>
          <w:szCs w:val="22"/>
          <w:lang w:val="es-ES_tradnl"/>
        </w:rPr>
        <w:t xml:space="preserve"> xxxxxxxxxxxxxxxx </w:t>
      </w:r>
      <w:r w:rsidRPr="0071434F">
        <w:rPr>
          <w:rStyle w:val="None"/>
          <w:rFonts w:ascii="Arial Narrow" w:eastAsia="Calibri" w:hAnsi="Arial Narrow" w:cs="Miriam"/>
          <w:b/>
          <w:bCs/>
          <w:color w:val="auto"/>
          <w:sz w:val="22"/>
          <w:szCs w:val="22"/>
          <w:lang w:val="es-ES_tradnl"/>
        </w:rPr>
        <w:t>LOS TÉRMINOS DE REFERENCIA</w:t>
      </w:r>
      <w:r w:rsidR="0041376B">
        <w:rPr>
          <w:rStyle w:val="None"/>
          <w:rFonts w:ascii="Arial Narrow" w:eastAsia="Calibri" w:hAnsi="Arial Narrow" w:cs="Miriam"/>
          <w:b/>
          <w:bCs/>
          <w:color w:val="auto"/>
          <w:sz w:val="22"/>
          <w:szCs w:val="22"/>
          <w:lang w:val="es-ES_tradnl"/>
        </w:rPr>
        <w:t xml:space="preserve"> </w:t>
      </w:r>
      <w:r w:rsidR="0041376B">
        <w:rPr>
          <w:rStyle w:val="None"/>
          <w:rFonts w:ascii="Arial Narrow" w:hAnsi="Arial Narrow" w:cs="Miriam"/>
          <w:color w:val="auto"/>
        </w:rPr>
        <w:t>(Partida 1 y Partida 2)</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y </w:t>
      </w:r>
      <w:r w:rsidRPr="0071434F">
        <w:rPr>
          <w:rStyle w:val="None"/>
          <w:rFonts w:ascii="Arial Narrow" w:eastAsia="Calibri" w:hAnsi="Arial Narrow" w:cs="Miriam"/>
          <w:b/>
          <w:bCs/>
          <w:color w:val="auto"/>
          <w:sz w:val="22"/>
          <w:szCs w:val="22"/>
          <w:lang w:val="es-ES_tradnl"/>
        </w:rPr>
        <w:t>LA PROPOSICIÓN</w:t>
      </w:r>
      <w:r w:rsidRPr="0071434F">
        <w:rPr>
          <w:rStyle w:val="None"/>
          <w:rFonts w:ascii="Arial Narrow" w:eastAsia="Calibri" w:hAnsi="Arial Narrow" w:cs="Miriam"/>
          <w:color w:val="auto"/>
          <w:sz w:val="22"/>
          <w:szCs w:val="22"/>
          <w:lang w:val="es-ES_tradnl"/>
        </w:rPr>
        <w:t xml:space="preserve"> presentada por éste y que se agrega al presente instrumento como</w:t>
      </w:r>
      <w:r w:rsidRPr="0071434F">
        <w:rPr>
          <w:rStyle w:val="None"/>
          <w:rFonts w:ascii="Arial Narrow" w:eastAsia="Calibri" w:hAnsi="Arial Narrow" w:cs="Miriam"/>
          <w:b/>
          <w:bCs/>
          <w:color w:val="auto"/>
          <w:sz w:val="22"/>
          <w:szCs w:val="22"/>
          <w:lang w:val="es-ES_tradnl"/>
        </w:rPr>
        <w:t xml:space="preserve"> </w:t>
      </w:r>
      <w:r w:rsidR="00594FD8">
        <w:rPr>
          <w:rStyle w:val="None"/>
          <w:rFonts w:ascii="Arial Narrow" w:eastAsia="Calibri" w:hAnsi="Arial Narrow" w:cs="Miriam"/>
          <w:b/>
          <w:bCs/>
          <w:color w:val="auto"/>
          <w:sz w:val="22"/>
          <w:szCs w:val="22"/>
          <w:lang w:val="es-ES_tradnl"/>
        </w:rPr>
        <w:t>Anexo 3</w:t>
      </w:r>
      <w:r w:rsidRPr="0071434F">
        <w:rPr>
          <w:rStyle w:val="None"/>
          <w:rFonts w:ascii="Arial Narrow" w:eastAsia="Calibri" w:hAnsi="Arial Narrow" w:cs="Miriam"/>
          <w:b/>
          <w:bCs/>
          <w:color w:val="auto"/>
          <w:sz w:val="22"/>
          <w:szCs w:val="22"/>
          <w:lang w:val="es-ES_tradnl"/>
        </w:rPr>
        <w:t>,</w:t>
      </w:r>
      <w:r w:rsidRPr="0071434F">
        <w:rPr>
          <w:rStyle w:val="None"/>
          <w:rFonts w:ascii="Arial Narrow" w:eastAsia="Calibri" w:hAnsi="Arial Narrow" w:cs="Miriam"/>
          <w:color w:val="auto"/>
          <w:sz w:val="22"/>
          <w:szCs w:val="22"/>
          <w:lang w:val="es-ES_tradnl"/>
        </w:rPr>
        <w:t xml:space="preserve"> los cuales forman parte integrante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en los que se especifican la cantidad, descripción, características técnicas y operativas, así como el alcance de los </w:t>
      </w:r>
      <w:r w:rsidRPr="0071434F">
        <w:rPr>
          <w:rStyle w:val="None"/>
          <w:rFonts w:ascii="Arial Narrow" w:eastAsia="Calibri" w:hAnsi="Arial Narrow" w:cs="Miriam"/>
          <w:b/>
          <w:bCs/>
          <w:color w:val="auto"/>
          <w:sz w:val="22"/>
          <w:szCs w:val="22"/>
          <w:lang w:val="es-ES_tradnl"/>
        </w:rPr>
        <w:t xml:space="preserve">SERVICIOS </w:t>
      </w:r>
      <w:r w:rsidRPr="0071434F">
        <w:rPr>
          <w:rStyle w:val="None"/>
          <w:rFonts w:ascii="Arial Narrow" w:eastAsia="Calibri" w:hAnsi="Arial Narrow" w:cs="Miriam"/>
          <w:color w:val="auto"/>
          <w:sz w:val="22"/>
          <w:szCs w:val="22"/>
          <w:lang w:val="es-ES_tradnl"/>
        </w:rPr>
        <w:t xml:space="preserve">que deberá suministrar el </w:t>
      </w:r>
      <w:r w:rsidRPr="0071434F">
        <w:rPr>
          <w:rStyle w:val="None"/>
          <w:rFonts w:ascii="Arial Narrow" w:eastAsia="Calibri" w:hAnsi="Arial Narrow" w:cs="Miriam"/>
          <w:b/>
          <w:bCs/>
          <w:color w:val="auto"/>
          <w:sz w:val="22"/>
          <w:szCs w:val="22"/>
          <w:lang w:val="es-ES_tradnl"/>
        </w:rPr>
        <w:t>PROVEEDOR.</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TERCERA.- Condiciones de entrega de los SERVICIOS.</w:t>
      </w:r>
      <w:r w:rsidRPr="0071434F">
        <w:rPr>
          <w:rStyle w:val="None"/>
          <w:rFonts w:ascii="Arial Narrow" w:eastAsia="Calibri" w:hAnsi="Arial Narrow" w:cs="Miriam"/>
          <w:color w:val="auto"/>
          <w:sz w:val="22"/>
          <w:szCs w:val="22"/>
          <w:lang w:val="es-ES_tradnl"/>
        </w:rPr>
        <w:t xml:space="preserve"> Para el desarrollo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y la recepción satisfactoria de los mismos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ejecutará los actos que, de manera enunciativa y no limitativa, se indican a continuación:</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hanging="284"/>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a)</w:t>
      </w:r>
      <w:r w:rsidRPr="0071434F">
        <w:rPr>
          <w:rStyle w:val="None"/>
          <w:rFonts w:ascii="Arial Narrow" w:eastAsia="Calibri" w:hAnsi="Arial Narrow" w:cs="Miriam"/>
          <w:color w:val="auto"/>
          <w:sz w:val="22"/>
          <w:szCs w:val="22"/>
          <w:lang w:val="es-ES_tradnl"/>
        </w:rPr>
        <w:tab/>
        <w:t xml:space="preserve">Asumirá la responsabilidad total en la ejecución, conducción, seguimiento y conclusión de los trabajos, actuando siempre bajo la supervisión del personal asignado por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y, en su caso, acatará las instrucciones de ésta.</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hanging="284"/>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b)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previo a la entrega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deberá coordinar con el personal designado por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los horarios para la realización de visitas o reuniones de trabajo o impartición del curso de capacitación, en todo caso se dejará constancia escrita de dichas situaciones.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c)</w:t>
      </w:r>
      <w:r w:rsidRPr="0071434F">
        <w:rPr>
          <w:rStyle w:val="None"/>
          <w:rFonts w:ascii="Arial Narrow" w:eastAsia="Calibri" w:hAnsi="Arial Narrow" w:cs="Miriam"/>
          <w:color w:val="auto"/>
          <w:sz w:val="22"/>
          <w:szCs w:val="22"/>
          <w:lang w:val="es-ES_tradnl"/>
        </w:rPr>
        <w:tab/>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se encargará de la ejecución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en los sitios establecidos en el </w:t>
      </w:r>
      <w:r w:rsidRPr="0071434F">
        <w:rPr>
          <w:rStyle w:val="None"/>
          <w:rFonts w:ascii="Arial Narrow" w:eastAsia="Calibri" w:hAnsi="Arial Narrow" w:cs="Miriam"/>
          <w:b/>
          <w:bCs/>
          <w:color w:val="auto"/>
          <w:sz w:val="22"/>
          <w:szCs w:val="22"/>
          <w:lang w:val="es-ES_tradnl"/>
        </w:rPr>
        <w:t>ANEXO DOS</w:t>
      </w:r>
      <w:r w:rsidRPr="0071434F">
        <w:rPr>
          <w:rStyle w:val="None"/>
          <w:rFonts w:ascii="Arial Narrow" w:eastAsia="Calibri" w:hAnsi="Arial Narrow" w:cs="Miriam"/>
          <w:color w:val="auto"/>
          <w:sz w:val="22"/>
          <w:szCs w:val="22"/>
          <w:lang w:val="es-ES_tradnl"/>
        </w:rPr>
        <w:t xml:space="preserve"> de la </w:t>
      </w:r>
      <w:r w:rsidRPr="0071434F">
        <w:rPr>
          <w:rStyle w:val="None"/>
          <w:rFonts w:ascii="Arial Narrow" w:eastAsia="Calibri" w:hAnsi="Arial Narrow" w:cs="Miriam"/>
          <w:b/>
          <w:bCs/>
          <w:color w:val="auto"/>
          <w:sz w:val="22"/>
          <w:szCs w:val="22"/>
          <w:lang w:val="es-ES_tradnl"/>
        </w:rPr>
        <w:t>CONVOCATORIA</w:t>
      </w:r>
      <w:r>
        <w:rPr>
          <w:rStyle w:val="None"/>
          <w:rFonts w:ascii="Arial Narrow" w:eastAsia="Calibri" w:hAnsi="Arial Narrow" w:cs="Miriam"/>
          <w:b/>
          <w:bCs/>
          <w:color w:val="auto"/>
          <w:sz w:val="22"/>
          <w:szCs w:val="22"/>
          <w:lang w:val="es-ES_tradnl"/>
        </w:rPr>
        <w:t xml:space="preserve"> xxxxxxxxxxxxxxxxx</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Style w:val="None"/>
          <w:rFonts w:ascii="Arial Narrow" w:eastAsia="Arial" w:hAnsi="Arial Narrow" w:cs="Miriam"/>
          <w:b/>
          <w:bCs/>
          <w:color w:val="auto"/>
          <w:sz w:val="22"/>
          <w:szCs w:val="22"/>
          <w:lang w:val="es-ES_tradnl"/>
        </w:rPr>
      </w:pPr>
      <w:r w:rsidRPr="0071434F">
        <w:rPr>
          <w:rStyle w:val="None"/>
          <w:rFonts w:ascii="Arial Narrow" w:eastAsia="Calibri" w:hAnsi="Arial Narrow" w:cs="Miriam"/>
          <w:color w:val="auto"/>
          <w:sz w:val="22"/>
          <w:szCs w:val="22"/>
          <w:lang w:val="es-ES_tradnl"/>
        </w:rPr>
        <w:t>d)</w:t>
      </w:r>
      <w:r w:rsidRPr="0071434F">
        <w:rPr>
          <w:rStyle w:val="None"/>
          <w:rFonts w:ascii="Arial Narrow" w:eastAsia="Calibri" w:hAnsi="Arial Narrow" w:cs="Miriam"/>
          <w:color w:val="auto"/>
          <w:sz w:val="22"/>
          <w:szCs w:val="22"/>
          <w:lang w:val="es-ES_tradnl"/>
        </w:rPr>
        <w:tab/>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deberá capacitar a 2 personas que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designe, de conformidad con lo estipulado en su </w:t>
      </w:r>
      <w:r w:rsidRPr="0071434F">
        <w:rPr>
          <w:rStyle w:val="None"/>
          <w:rFonts w:ascii="Arial Narrow" w:eastAsia="Calibri" w:hAnsi="Arial Narrow" w:cs="Miriam"/>
          <w:b/>
          <w:bCs/>
          <w:color w:val="auto"/>
          <w:sz w:val="22"/>
          <w:szCs w:val="22"/>
          <w:lang w:val="es-ES_tradnl"/>
        </w:rPr>
        <w:t xml:space="preserve">PROPOSICIÓN, </w:t>
      </w:r>
      <w:r w:rsidRPr="0071434F">
        <w:rPr>
          <w:rStyle w:val="None"/>
          <w:rFonts w:ascii="Arial Narrow" w:eastAsia="Calibri" w:hAnsi="Arial Narrow" w:cs="Miriam"/>
          <w:color w:val="auto"/>
          <w:sz w:val="22"/>
          <w:szCs w:val="22"/>
          <w:lang w:val="es-ES_tradnl"/>
        </w:rPr>
        <w:t xml:space="preserve">adjunto como </w:t>
      </w:r>
      <w:r w:rsidRPr="0071434F">
        <w:rPr>
          <w:rStyle w:val="None"/>
          <w:rFonts w:ascii="Arial Narrow" w:eastAsia="Calibri" w:hAnsi="Arial Narrow" w:cs="Miriam"/>
          <w:b/>
          <w:bCs/>
          <w:color w:val="auto"/>
          <w:sz w:val="22"/>
          <w:szCs w:val="22"/>
          <w:lang w:val="es-ES_tradnl"/>
        </w:rPr>
        <w:t>ANEXO TRES.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e) Junto con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entregará documentos, guías, estudios así como cualquier otro documento que se requiera para la adecuada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toda la documentación, deberá entregarse en el idioma español; asimismo entregará un respaldo electrónico.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f)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sólo se considerarán debidamente entregados después de que se lleve a cabo la ejecución de todas las responsabilidades descritas en los </w:t>
      </w:r>
      <w:r w:rsidRPr="0071434F">
        <w:rPr>
          <w:rStyle w:val="None"/>
          <w:rFonts w:ascii="Arial Narrow" w:eastAsia="Calibri" w:hAnsi="Arial Narrow" w:cs="Miriam"/>
          <w:b/>
          <w:bCs/>
          <w:color w:val="auto"/>
          <w:sz w:val="22"/>
          <w:szCs w:val="22"/>
          <w:lang w:val="es-ES_tradnl"/>
        </w:rPr>
        <w:t>TÉRMINOS DE REFERENCIA,</w:t>
      </w:r>
      <w:r w:rsidRPr="0071434F">
        <w:rPr>
          <w:rStyle w:val="None"/>
          <w:rFonts w:ascii="Arial Narrow" w:eastAsia="Calibri" w:hAnsi="Arial Narrow" w:cs="Miriam"/>
          <w:color w:val="auto"/>
          <w:sz w:val="22"/>
          <w:szCs w:val="22"/>
          <w:lang w:val="es-ES_tradnl"/>
        </w:rPr>
        <w:t xml:space="preserve"> acción que será verificada por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a través de las supervisiones en sitio que se realicen. En todo caso se dejará constancia escrita de dichas verificaciones.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g)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deberá cumplir con el programa de ejecución, apegándose a lo establecido en su </w:t>
      </w:r>
      <w:r w:rsidRPr="0071434F">
        <w:rPr>
          <w:rStyle w:val="None"/>
          <w:rFonts w:ascii="Arial Narrow" w:eastAsia="Calibri" w:hAnsi="Arial Narrow" w:cs="Miriam"/>
          <w:b/>
          <w:bCs/>
          <w:color w:val="auto"/>
          <w:sz w:val="22"/>
          <w:szCs w:val="22"/>
          <w:lang w:val="es-ES_tradnl"/>
        </w:rPr>
        <w:t>PROPOSICIÓN</w:t>
      </w:r>
      <w:r w:rsidRPr="0071434F">
        <w:rPr>
          <w:rStyle w:val="None"/>
          <w:rFonts w:ascii="Arial Narrow" w:eastAsia="Calibri" w:hAnsi="Arial Narrow" w:cs="Miriam"/>
          <w:color w:val="auto"/>
          <w:sz w:val="22"/>
          <w:szCs w:val="22"/>
          <w:lang w:val="es-ES_tradnl"/>
        </w:rPr>
        <w:t xml:space="preserve">; lo cual será verificado por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h)</w:t>
      </w:r>
      <w:r w:rsidRPr="0071434F">
        <w:rPr>
          <w:rStyle w:val="None"/>
          <w:rFonts w:ascii="Arial Narrow" w:eastAsia="Calibri" w:hAnsi="Arial Narrow" w:cs="Miriam"/>
          <w:color w:val="auto"/>
          <w:sz w:val="22"/>
          <w:szCs w:val="22"/>
          <w:lang w:val="es-ES_tradnl"/>
        </w:rPr>
        <w:tab/>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queda obligado a responder por la mala calidad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así como de cualquier otra responsabilidad en que hubiere incurrido, por los daños y perjuicios que le cause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y/o a terceros.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i)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asumirá la responsabilidad total cuando infrinja derechos de autor u otros derechos exclusivos, que se deriven de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4" w:hanging="284"/>
        <w:jc w:val="both"/>
        <w:rPr>
          <w:rStyle w:val="None"/>
          <w:rFonts w:ascii="Arial Narrow" w:eastAsia="Arial"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II.- DE LA FORMA DE PRESTACIÓN.</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CUARTA.- Elementos personales propios. </w:t>
      </w: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se obliga a mantener hasta la conclusión de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así como durante la vigencia del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al personal profesional especializado y demás personal necesario, para dar cumplimiento a las obligaciones derivadas de la </w:t>
      </w:r>
      <w:r w:rsidRPr="0071434F">
        <w:rPr>
          <w:rStyle w:val="None"/>
          <w:rFonts w:ascii="Arial Narrow" w:eastAsia="Calibri" w:hAnsi="Arial Narrow" w:cs="Miriam"/>
          <w:b/>
          <w:bCs/>
          <w:color w:val="auto"/>
          <w:sz w:val="22"/>
          <w:szCs w:val="22"/>
          <w:lang w:val="es-ES_tradnl"/>
        </w:rPr>
        <w:t>CONVOCATORIA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TÉRMINOS DE REFERENCIA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y su </w:t>
      </w:r>
      <w:r w:rsidRPr="0071434F">
        <w:rPr>
          <w:rStyle w:val="None"/>
          <w:rFonts w:ascii="Arial Narrow" w:eastAsia="Calibri" w:hAnsi="Arial Narrow" w:cs="Miriam"/>
          <w:b/>
          <w:bCs/>
          <w:color w:val="auto"/>
          <w:sz w:val="22"/>
          <w:szCs w:val="22"/>
          <w:lang w:val="es-ES_tradnl"/>
        </w:rPr>
        <w:t>PROPOSICIÓN</w:t>
      </w:r>
      <w:r w:rsidRPr="0071434F">
        <w:rPr>
          <w:rStyle w:val="None"/>
          <w:rFonts w:ascii="Arial Narrow" w:eastAsia="Calibri" w:hAnsi="Arial Narrow" w:cs="Miriam"/>
          <w:color w:val="auto"/>
          <w:sz w:val="22"/>
          <w:szCs w:val="22"/>
          <w:lang w:val="es-ES_tradnl"/>
        </w:rPr>
        <w:t>.</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QUINTA.- Responsabilidad ante la API. </w:t>
      </w: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será directamente responsable frente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de la calidad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que preste, así como las actividades que realice su personal, las cuales deberán estar apegadas a lo establecido en la </w:t>
      </w:r>
      <w:r w:rsidRPr="0071434F">
        <w:rPr>
          <w:rStyle w:val="None"/>
          <w:rFonts w:ascii="Arial Narrow" w:eastAsia="Calibri" w:hAnsi="Arial Narrow" w:cs="Miriam"/>
          <w:b/>
          <w:bCs/>
          <w:color w:val="auto"/>
          <w:sz w:val="22"/>
          <w:szCs w:val="22"/>
          <w:lang w:val="es-ES_tradnl"/>
        </w:rPr>
        <w:t>CONVOCATORIA</w:t>
      </w:r>
      <w:r w:rsidRPr="0071434F">
        <w:rPr>
          <w:rStyle w:val="None"/>
          <w:rFonts w:ascii="Arial Narrow" w:eastAsia="Calibri" w:hAnsi="Arial Narrow" w:cs="Miriam"/>
          <w:color w:val="auto"/>
          <w:sz w:val="22"/>
          <w:szCs w:val="22"/>
          <w:lang w:val="es-ES_tradnl"/>
        </w:rPr>
        <w:t>,</w:t>
      </w:r>
      <w:r w:rsidRPr="0071434F">
        <w:rPr>
          <w:rStyle w:val="None"/>
          <w:rFonts w:ascii="Arial Narrow" w:eastAsia="Calibri" w:hAnsi="Arial Narrow" w:cs="Miriam"/>
          <w:b/>
          <w:bCs/>
          <w:color w:val="auto"/>
          <w:sz w:val="22"/>
          <w:szCs w:val="22"/>
          <w:lang w:val="es-ES_tradnl"/>
        </w:rPr>
        <w:t xml:space="preserve"> LOS TÉRMINOS DE REFERENCIA </w:t>
      </w:r>
      <w:r w:rsidRPr="0071434F">
        <w:rPr>
          <w:rStyle w:val="None"/>
          <w:rFonts w:ascii="Arial Narrow" w:eastAsia="Calibri" w:hAnsi="Arial Narrow" w:cs="Miriam"/>
          <w:color w:val="auto"/>
          <w:sz w:val="22"/>
          <w:szCs w:val="22"/>
          <w:lang w:val="es-ES_tradnl"/>
        </w:rPr>
        <w:t xml:space="preserve">y </w:t>
      </w:r>
      <w:r w:rsidRPr="0071434F">
        <w:rPr>
          <w:rStyle w:val="None"/>
          <w:rFonts w:ascii="Arial Narrow" w:eastAsia="Calibri" w:hAnsi="Arial Narrow" w:cs="Miriam"/>
          <w:b/>
          <w:bCs/>
          <w:color w:val="auto"/>
          <w:sz w:val="22"/>
          <w:szCs w:val="22"/>
          <w:lang w:val="es-ES_tradnl"/>
        </w:rPr>
        <w:t>SU PROPOSICIÓN</w:t>
      </w:r>
      <w:r w:rsidRPr="0071434F">
        <w:rPr>
          <w:rStyle w:val="None"/>
          <w:rFonts w:ascii="Arial Narrow" w:eastAsia="Calibri" w:hAnsi="Arial Narrow" w:cs="Miriam"/>
          <w:color w:val="auto"/>
          <w:sz w:val="22"/>
          <w:szCs w:val="22"/>
          <w:lang w:val="es-ES_tradnl"/>
        </w:rPr>
        <w:t>.</w:t>
      </w:r>
    </w:p>
    <w:p w:rsidR="00670FD3" w:rsidRDefault="00670FD3"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SEXTA.- Información y apoyo de la API.- </w:t>
      </w:r>
      <w:r w:rsidRPr="0071434F">
        <w:rPr>
          <w:rStyle w:val="None"/>
          <w:rFonts w:ascii="Arial Narrow" w:eastAsia="Calibri" w:hAnsi="Arial Narrow" w:cs="Miriam"/>
          <w:color w:val="auto"/>
          <w:sz w:val="22"/>
          <w:szCs w:val="22"/>
          <w:lang w:val="es-ES_tradnl"/>
        </w:rPr>
        <w:t xml:space="preserve">La </w:t>
      </w:r>
      <w:r w:rsidRPr="0071434F">
        <w:rPr>
          <w:rStyle w:val="None"/>
          <w:rFonts w:ascii="Arial Narrow" w:eastAsia="Calibri" w:hAnsi="Arial Narrow" w:cs="Miriam"/>
          <w:b/>
          <w:bCs/>
          <w:color w:val="auto"/>
          <w:sz w:val="22"/>
          <w:szCs w:val="22"/>
          <w:lang w:val="es-ES_tradnl"/>
        </w:rPr>
        <w:t xml:space="preserve">API </w:t>
      </w:r>
      <w:r w:rsidRPr="0071434F">
        <w:rPr>
          <w:rStyle w:val="None"/>
          <w:rFonts w:ascii="Arial Narrow" w:eastAsia="Calibri" w:hAnsi="Arial Narrow" w:cs="Miriam"/>
          <w:color w:val="auto"/>
          <w:sz w:val="22"/>
          <w:szCs w:val="22"/>
          <w:lang w:val="es-ES_tradnl"/>
        </w:rPr>
        <w:t xml:space="preserve">proporcionará oportunamente al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la información adicional que se requiera, de acuerdo a la </w:t>
      </w:r>
      <w:r w:rsidRPr="0071434F">
        <w:rPr>
          <w:rStyle w:val="None"/>
          <w:rFonts w:ascii="Arial Narrow" w:eastAsia="Calibri" w:hAnsi="Arial Narrow" w:cs="Miriam"/>
          <w:b/>
          <w:bCs/>
          <w:color w:val="auto"/>
          <w:sz w:val="22"/>
          <w:szCs w:val="22"/>
          <w:lang w:val="es-ES_tradnl"/>
        </w:rPr>
        <w:t>PROPUESTA TÉCNICA</w:t>
      </w:r>
      <w:r w:rsidRPr="0071434F">
        <w:rPr>
          <w:rStyle w:val="None"/>
          <w:rFonts w:ascii="Arial Narrow" w:eastAsia="Calibri" w:hAnsi="Arial Narrow" w:cs="Miriam"/>
          <w:color w:val="auto"/>
          <w:sz w:val="22"/>
          <w:szCs w:val="22"/>
          <w:lang w:val="es-ES_tradnl"/>
        </w:rPr>
        <w:t xml:space="preserve">, para la realización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objeto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Para los fines indicados en el párrafo anterior,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nombrará a la persona o personas autorizadas para solicitar la información, coordinación y en su caso el apoyo logístico necesario y dará a conocer la designación de dicha persona o personas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de manera fehaciente y oportuna. Ésta, por su parte, nombrará a una o más personas para cumplir los propósitos señalados, así como la supervisión correspondiente y notificará al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dentro de los cinco días siguientes a la firma del presente instrumento, la(s) designación(es) hecha(s), con mención del cargo y tiempo disponible del (de los) designado(s).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Pr="0071434F" w:rsidRDefault="00DB2692" w:rsidP="00DB2692">
      <w:pPr>
        <w:pStyle w:val="Textoindependiente22"/>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None"/>
          <w:rFonts w:ascii="Arial Narrow" w:eastAsia="Arial" w:hAnsi="Arial Narrow" w:cs="Miriam"/>
          <w:sz w:val="22"/>
          <w:szCs w:val="22"/>
        </w:rPr>
      </w:pPr>
      <w:r w:rsidRPr="0071434F">
        <w:rPr>
          <w:rStyle w:val="None"/>
          <w:rFonts w:ascii="Arial Narrow" w:eastAsia="Calibri" w:hAnsi="Arial Narrow" w:cs="Miriam"/>
          <w:sz w:val="22"/>
          <w:szCs w:val="22"/>
        </w:rPr>
        <w:t>Cada una de las partes, dentro de las cuarenta y ocho horas siguientes al momento en que el hecho ocurra, informará por escrito a la otra de los cambios de personas que dispusiere.</w:t>
      </w:r>
    </w:p>
    <w:p w:rsidR="00DB2692" w:rsidRPr="0071434F" w:rsidRDefault="00DB2692" w:rsidP="00DB2692">
      <w:pPr>
        <w:pStyle w:val="Textoindependiente22"/>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None"/>
          <w:rFonts w:ascii="Arial Narrow" w:eastAsia="Arial" w:hAnsi="Arial Narrow" w:cs="Miriam"/>
          <w:sz w:val="22"/>
          <w:szCs w:val="22"/>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SÉPTIMA.- Coordinación. </w:t>
      </w:r>
      <w:r w:rsidRPr="0071434F">
        <w:rPr>
          <w:rStyle w:val="None"/>
          <w:rFonts w:ascii="Arial Narrow" w:eastAsia="Calibri" w:hAnsi="Arial Narrow" w:cs="Miriam"/>
          <w:color w:val="auto"/>
          <w:sz w:val="22"/>
          <w:szCs w:val="22"/>
          <w:lang w:val="es-ES_tradnl"/>
        </w:rPr>
        <w:t xml:space="preserve">Sin perjuicio de lo establecido en la cláusula anterior, y para lograr la adecuada coordinación en los trabajos del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con el personal de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la coordinación entre las partes se manejará por conducto de las personas que cada una de ellas designe.</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OCTAVA.- Confidencialidad. </w:t>
      </w:r>
      <w:r w:rsidRPr="0071434F">
        <w:rPr>
          <w:rStyle w:val="None"/>
          <w:rFonts w:ascii="Arial Narrow" w:eastAsia="Calibri" w:hAnsi="Arial Narrow" w:cs="Miriam"/>
          <w:color w:val="auto"/>
          <w:sz w:val="22"/>
          <w:szCs w:val="22"/>
          <w:lang w:val="es-ES_tradnl"/>
        </w:rPr>
        <w:t xml:space="preserve">Toda la información que la </w:t>
      </w:r>
      <w:r w:rsidRPr="0071434F">
        <w:rPr>
          <w:rStyle w:val="None"/>
          <w:rFonts w:ascii="Arial Narrow" w:eastAsia="Calibri" w:hAnsi="Arial Narrow" w:cs="Miriam"/>
          <w:b/>
          <w:bCs/>
          <w:color w:val="auto"/>
          <w:sz w:val="22"/>
          <w:szCs w:val="22"/>
          <w:lang w:val="es-ES_tradnl"/>
        </w:rPr>
        <w:t xml:space="preserve">API </w:t>
      </w:r>
      <w:r w:rsidRPr="0071434F">
        <w:rPr>
          <w:rStyle w:val="None"/>
          <w:rFonts w:ascii="Arial Narrow" w:eastAsia="Calibri" w:hAnsi="Arial Narrow" w:cs="Miriam"/>
          <w:color w:val="auto"/>
          <w:sz w:val="22"/>
          <w:szCs w:val="22"/>
          <w:lang w:val="es-ES_tradnl"/>
        </w:rPr>
        <w:t xml:space="preserve">proporcione al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tendrá el carácter de confidencial. En este caso, el </w:t>
      </w:r>
      <w:r w:rsidRPr="0071434F">
        <w:rPr>
          <w:rStyle w:val="None"/>
          <w:rFonts w:ascii="Arial Narrow" w:eastAsia="Calibri" w:hAnsi="Arial Narrow" w:cs="Miriam"/>
          <w:b/>
          <w:bCs/>
          <w:color w:val="auto"/>
          <w:sz w:val="22"/>
          <w:szCs w:val="22"/>
          <w:lang w:val="es-ES_tradnl"/>
        </w:rPr>
        <w:t xml:space="preserve">PROVEEDOR </w:t>
      </w:r>
      <w:r w:rsidRPr="0071434F">
        <w:rPr>
          <w:rStyle w:val="None"/>
          <w:rFonts w:ascii="Arial Narrow" w:eastAsia="Calibri" w:hAnsi="Arial Narrow" w:cs="Miriam"/>
          <w:color w:val="auto"/>
          <w:sz w:val="22"/>
          <w:szCs w:val="22"/>
          <w:lang w:val="es-ES_tradnl"/>
        </w:rPr>
        <w:t xml:space="preserve">y/o cualquiera de las personas que le represente legalmente, se obliga(n) a no divulgar ni transmitir a terceros, ni siquiera con fines académicos o científicos, los datos o informes que lleguen a su conocimiento con motivo de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por lo que mantendrán absoluta confidencialidad, inclusive después de terminado el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de cualesquiera hechos o actos relacionados con los</w:t>
      </w:r>
      <w:r w:rsidRPr="0071434F">
        <w:rPr>
          <w:rStyle w:val="None"/>
          <w:rFonts w:ascii="Arial Narrow" w:eastAsia="Calibri" w:hAnsi="Arial Narrow" w:cs="Miriam"/>
          <w:b/>
          <w:bCs/>
          <w:color w:val="auto"/>
          <w:sz w:val="22"/>
          <w:szCs w:val="22"/>
          <w:lang w:val="es-ES_tradnl"/>
        </w:rPr>
        <w:t xml:space="preserve"> SERVICIOS</w:t>
      </w:r>
      <w:r w:rsidRPr="0071434F">
        <w:rPr>
          <w:rStyle w:val="None"/>
          <w:rFonts w:ascii="Arial Narrow" w:eastAsia="Calibri" w:hAnsi="Arial Narrow" w:cs="Miriam"/>
          <w:color w:val="auto"/>
          <w:sz w:val="22"/>
          <w:szCs w:val="22"/>
          <w:lang w:val="es-ES_tradnl"/>
        </w:rPr>
        <w:t xml:space="preserve">, a los que, de modo directo, indirecto o incidental, hubieran tenido acceso, por lo que no podrán usarlos para beneficio propio o de terceros sin autorización expresa de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La contravención de lo señalado en esta cláusula dará lugar a que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demande daños y perjuicios que se llegasen a ocasionar. </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La obligación de confidencialidad de que aquí se trata, incluye el compromiso del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de no hacer declaración alguna relacionada con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a medios de información masiva, limitada o privada.</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NOVENA.- Verificación de los SERVICIOS. </w:t>
      </w:r>
      <w:r w:rsidRPr="0071434F">
        <w:rPr>
          <w:rStyle w:val="None"/>
          <w:rFonts w:ascii="Arial Narrow" w:eastAsia="Calibri" w:hAnsi="Arial Narrow" w:cs="Miriam"/>
          <w:color w:val="auto"/>
          <w:sz w:val="22"/>
          <w:szCs w:val="22"/>
          <w:lang w:val="es-ES_tradnl"/>
        </w:rPr>
        <w:t xml:space="preserve">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a través de la persona o personas que para estos efectos designe, tendrá la facultad de verificar si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se están brindando por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para lo cual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hará las supervisiones periódicas que considere convenientes.</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DÉCIMA.- Recepción de los SERVICIOS. </w:t>
      </w:r>
      <w:r w:rsidRPr="0071434F">
        <w:rPr>
          <w:rStyle w:val="None"/>
          <w:rFonts w:ascii="Arial Narrow" w:eastAsia="Calibri" w:hAnsi="Arial Narrow" w:cs="Miriam"/>
          <w:color w:val="auto"/>
          <w:sz w:val="22"/>
          <w:szCs w:val="22"/>
          <w:lang w:val="es-ES_tradnl"/>
        </w:rPr>
        <w:t xml:space="preserve">La recepción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prestados, se realizará previa la verificación del cumplimiento de los requisitos y plazos que para tales efectos se establecen en 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y conforme a lo estipulado en el </w:t>
      </w:r>
      <w:r w:rsidRPr="0071434F">
        <w:rPr>
          <w:rStyle w:val="None"/>
          <w:rFonts w:ascii="Arial Narrow" w:eastAsia="Calibri" w:hAnsi="Arial Narrow" w:cs="Miriam"/>
          <w:b/>
          <w:bCs/>
          <w:color w:val="auto"/>
          <w:sz w:val="22"/>
          <w:szCs w:val="22"/>
          <w:lang w:val="es-ES_tradnl"/>
        </w:rPr>
        <w:t xml:space="preserve">ANEXO TRES </w:t>
      </w:r>
      <w:r w:rsidRPr="0071434F">
        <w:rPr>
          <w:rStyle w:val="None"/>
          <w:rFonts w:ascii="Arial Narrow" w:eastAsia="Calibri" w:hAnsi="Arial Narrow" w:cs="Miriam"/>
          <w:color w:val="auto"/>
          <w:sz w:val="22"/>
          <w:szCs w:val="22"/>
          <w:lang w:val="es-ES_tradnl"/>
        </w:rPr>
        <w:t xml:space="preserve">del presente contrato denominado </w:t>
      </w:r>
      <w:r w:rsidRPr="0071434F">
        <w:rPr>
          <w:rStyle w:val="None"/>
          <w:rFonts w:ascii="Arial Narrow" w:eastAsia="Calibri" w:hAnsi="Arial Narrow" w:cs="Miriam"/>
          <w:b/>
          <w:bCs/>
          <w:color w:val="auto"/>
          <w:sz w:val="22"/>
          <w:szCs w:val="22"/>
          <w:lang w:val="es-ES_tradnl"/>
        </w:rPr>
        <w:t>PROPOSICIÓN</w:t>
      </w:r>
      <w:r w:rsidRPr="0071434F">
        <w:rPr>
          <w:rStyle w:val="None"/>
          <w:rFonts w:ascii="Arial Narrow" w:eastAsia="Calibri" w:hAnsi="Arial Narrow" w:cs="Miriam"/>
          <w:color w:val="auto"/>
          <w:sz w:val="22"/>
          <w:szCs w:val="22"/>
          <w:lang w:val="es-ES_tradnl"/>
        </w:rPr>
        <w:t>.</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recibirá y aceptará en definitiva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si éstos hubieren sido prestados, de acuerdo con lo estipulado en la </w:t>
      </w:r>
      <w:r w:rsidRPr="0071434F">
        <w:rPr>
          <w:rStyle w:val="None"/>
          <w:rFonts w:ascii="Arial Narrow" w:eastAsia="Calibri" w:hAnsi="Arial Narrow" w:cs="Miriam"/>
          <w:b/>
          <w:bCs/>
          <w:color w:val="auto"/>
          <w:sz w:val="22"/>
          <w:szCs w:val="22"/>
          <w:lang w:val="es-ES_tradnl"/>
        </w:rPr>
        <w:t>CONVOCATORIA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TÉRMINOS DE REFERENCIA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PROPOSICIÓN </w:t>
      </w:r>
      <w:r w:rsidRPr="0071434F">
        <w:rPr>
          <w:rStyle w:val="None"/>
          <w:rFonts w:ascii="Arial Narrow" w:eastAsia="Calibri" w:hAnsi="Arial Narrow" w:cs="Miriam"/>
          <w:color w:val="auto"/>
          <w:sz w:val="22"/>
          <w:szCs w:val="22"/>
          <w:lang w:val="es-ES_tradnl"/>
        </w:rPr>
        <w:t xml:space="preserve">del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y 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en constancia de lo cual se levantará un acta de entrega y recepción que será debidamente firmada por las partes dentro de los treinta días siguientes de la terminación.</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III.- DE LOS PAGOS.</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DÉCIMA PRIMERA.- Monto del CONTRATO. </w:t>
      </w:r>
      <w:r w:rsidRPr="0071434F">
        <w:rPr>
          <w:rStyle w:val="None"/>
          <w:rFonts w:ascii="Arial Narrow" w:eastAsia="Calibri" w:hAnsi="Arial Narrow" w:cs="Miriam"/>
          <w:color w:val="auto"/>
          <w:sz w:val="22"/>
          <w:szCs w:val="22"/>
          <w:lang w:val="es-ES_tradnl"/>
        </w:rPr>
        <w:t xml:space="preserve">Por la adquisición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que brinde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le pagará en m</w:t>
      </w:r>
      <w:r>
        <w:rPr>
          <w:rStyle w:val="None"/>
          <w:rFonts w:ascii="Arial Narrow" w:eastAsia="Calibri" w:hAnsi="Arial Narrow" w:cs="Miriam"/>
          <w:color w:val="auto"/>
          <w:sz w:val="22"/>
          <w:szCs w:val="22"/>
          <w:lang w:val="es-ES_tradnl"/>
        </w:rPr>
        <w:t>oneda nacional la cantidad de $xxxxxxxxxxxxxxxxx</w:t>
      </w:r>
      <w:r w:rsidRPr="0071434F">
        <w:rPr>
          <w:rStyle w:val="None"/>
          <w:rFonts w:ascii="Arial Narrow" w:eastAsia="Calibri" w:hAnsi="Arial Narrow" w:cs="Miriam"/>
          <w:color w:val="auto"/>
          <w:sz w:val="22"/>
          <w:szCs w:val="22"/>
          <w:lang w:val="es-ES_tradnl"/>
        </w:rPr>
        <w:t>, para la póliza de vida y $</w:t>
      </w:r>
      <w:r>
        <w:rPr>
          <w:rStyle w:val="None"/>
          <w:rFonts w:ascii="Arial Narrow" w:eastAsia="Calibri" w:hAnsi="Arial Narrow" w:cs="Miriam"/>
          <w:color w:val="auto"/>
          <w:sz w:val="22"/>
          <w:szCs w:val="22"/>
          <w:lang w:val="es-ES_tradnl"/>
        </w:rPr>
        <w:t>xxxxxxxxxxxxxxxx</w:t>
      </w:r>
      <w:r w:rsidRPr="0071434F">
        <w:rPr>
          <w:rStyle w:val="None"/>
          <w:rFonts w:ascii="Arial Narrow" w:eastAsia="Calibri" w:hAnsi="Arial Narrow" w:cs="Miriam"/>
          <w:color w:val="auto"/>
          <w:sz w:val="22"/>
          <w:szCs w:val="22"/>
          <w:lang w:val="es-ES_tradnl"/>
        </w:rPr>
        <w:t>., para la póliza de gastos médicos Mayores,</w:t>
      </w:r>
      <w:r w:rsidRPr="0071434F">
        <w:rPr>
          <w:rStyle w:val="None"/>
          <w:rFonts w:ascii="Arial Narrow" w:eastAsia="Calibri" w:hAnsi="Arial Narrow" w:cs="Miriam"/>
          <w:b/>
          <w:bCs/>
          <w:color w:val="auto"/>
          <w:sz w:val="22"/>
          <w:szCs w:val="22"/>
          <w:lang w:val="es-ES_tradnl"/>
        </w:rPr>
        <w:t xml:space="preserve"> </w:t>
      </w:r>
      <w:r w:rsidRPr="0071434F">
        <w:rPr>
          <w:rStyle w:val="None"/>
          <w:rFonts w:ascii="Arial Narrow" w:eastAsia="Calibri" w:hAnsi="Arial Narrow" w:cs="Miriam"/>
          <w:color w:val="auto"/>
          <w:sz w:val="22"/>
          <w:szCs w:val="22"/>
          <w:lang w:val="es-ES_tradnl"/>
        </w:rPr>
        <w:t xml:space="preserve">de conformidad con lo estipulado en la </w:t>
      </w:r>
      <w:r w:rsidRPr="0071434F">
        <w:rPr>
          <w:rStyle w:val="None"/>
          <w:rFonts w:ascii="Arial Narrow" w:eastAsia="Calibri" w:hAnsi="Arial Narrow" w:cs="Miriam"/>
          <w:b/>
          <w:bCs/>
          <w:color w:val="auto"/>
          <w:sz w:val="22"/>
          <w:szCs w:val="22"/>
          <w:lang w:val="es-ES_tradnl"/>
        </w:rPr>
        <w:t>PROPUESTA ECONÓMICA</w:t>
      </w:r>
      <w:r w:rsidRPr="0071434F">
        <w:rPr>
          <w:rStyle w:val="None"/>
          <w:rFonts w:ascii="Arial Narrow" w:eastAsia="Calibri" w:hAnsi="Arial Narrow" w:cs="Miriam"/>
          <w:color w:val="auto"/>
          <w:sz w:val="22"/>
          <w:szCs w:val="22"/>
          <w:lang w:val="es-ES_tradnl"/>
        </w:rPr>
        <w:t xml:space="preserve"> que se muestra en el </w:t>
      </w:r>
      <w:r w:rsidR="00594FD8">
        <w:rPr>
          <w:rStyle w:val="None"/>
          <w:rFonts w:ascii="Arial Narrow" w:eastAsia="Calibri" w:hAnsi="Arial Narrow" w:cs="Miriam"/>
          <w:b/>
          <w:bCs/>
          <w:color w:val="auto"/>
          <w:sz w:val="22"/>
          <w:szCs w:val="22"/>
          <w:lang w:val="es-ES_tradnl"/>
        </w:rPr>
        <w:t>Anexo 3</w:t>
      </w:r>
      <w:r w:rsidRPr="0071434F">
        <w:rPr>
          <w:rStyle w:val="None"/>
          <w:rFonts w:ascii="Arial Narrow" w:eastAsia="Calibri" w:hAnsi="Arial Narrow" w:cs="Miriam"/>
          <w:color w:val="auto"/>
          <w:sz w:val="22"/>
          <w:szCs w:val="22"/>
          <w:lang w:val="es-ES_tradnl"/>
        </w:rPr>
        <w:t xml:space="preserve"> de este instrumento.</w:t>
      </w:r>
    </w:p>
    <w:p w:rsidR="00DB2692" w:rsidRDefault="00DB2692" w:rsidP="00DB2692">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Style w:val="None"/>
          <w:rFonts w:ascii="Arial Narrow" w:eastAsia="Calibri" w:hAnsi="Arial Narrow" w:cs="Miriam"/>
          <w:color w:val="auto"/>
          <w:sz w:val="22"/>
          <w:szCs w:val="22"/>
        </w:rPr>
      </w:pPr>
    </w:p>
    <w:p w:rsidR="00DB2692" w:rsidRDefault="00DB2692" w:rsidP="00DB2692">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Style w:val="None"/>
          <w:rFonts w:ascii="Arial Narrow" w:eastAsia="Calibri" w:hAnsi="Arial Narrow" w:cs="Miriam"/>
          <w:color w:val="auto"/>
          <w:sz w:val="22"/>
          <w:szCs w:val="22"/>
        </w:rPr>
      </w:pPr>
      <w:r w:rsidRPr="0071434F">
        <w:rPr>
          <w:rStyle w:val="None"/>
          <w:rFonts w:ascii="Arial Narrow" w:eastAsia="Calibri" w:hAnsi="Arial Narrow" w:cs="Miriam"/>
          <w:color w:val="auto"/>
          <w:sz w:val="22"/>
          <w:szCs w:val="22"/>
        </w:rPr>
        <w:t xml:space="preserve">No habrá modificaciones al precio pactado en el presente </w:t>
      </w:r>
      <w:r w:rsidRPr="0071434F">
        <w:rPr>
          <w:rStyle w:val="None"/>
          <w:rFonts w:ascii="Arial Narrow" w:eastAsia="Calibri" w:hAnsi="Arial Narrow" w:cs="Miriam"/>
          <w:b/>
          <w:bCs/>
          <w:color w:val="auto"/>
          <w:sz w:val="22"/>
          <w:szCs w:val="22"/>
        </w:rPr>
        <w:t>CONTRATO</w:t>
      </w:r>
      <w:r w:rsidRPr="0071434F">
        <w:rPr>
          <w:rStyle w:val="None"/>
          <w:rFonts w:ascii="Arial Narrow" w:eastAsia="Calibri" w:hAnsi="Arial Narrow" w:cs="Miriam"/>
          <w:color w:val="auto"/>
          <w:sz w:val="22"/>
          <w:szCs w:val="22"/>
        </w:rPr>
        <w:t xml:space="preserve"> durante su vigencia y no podrán ser modificados o cancelados ninguno de los componentes de los módulos de capacitación señalados en la </w:t>
      </w:r>
      <w:r w:rsidRPr="0071434F">
        <w:rPr>
          <w:rStyle w:val="None"/>
          <w:rFonts w:ascii="Arial Narrow" w:eastAsia="Calibri" w:hAnsi="Arial Narrow" w:cs="Miriam"/>
          <w:b/>
          <w:bCs/>
          <w:color w:val="auto"/>
          <w:sz w:val="22"/>
          <w:szCs w:val="22"/>
        </w:rPr>
        <w:t>CONVOCATORIA</w:t>
      </w:r>
      <w:r>
        <w:rPr>
          <w:rStyle w:val="None"/>
          <w:rFonts w:ascii="Arial Narrow" w:eastAsia="Calibri" w:hAnsi="Arial Narrow" w:cs="Miriam"/>
          <w:b/>
          <w:bCs/>
          <w:color w:val="auto"/>
          <w:sz w:val="22"/>
          <w:szCs w:val="22"/>
        </w:rPr>
        <w:t xml:space="preserve"> xxxxxxxx</w:t>
      </w:r>
      <w:r w:rsidRPr="0071434F">
        <w:rPr>
          <w:rStyle w:val="None"/>
          <w:rFonts w:ascii="Arial Narrow" w:eastAsia="Calibri" w:hAnsi="Arial Narrow" w:cs="Miriam"/>
          <w:color w:val="auto"/>
          <w:sz w:val="22"/>
          <w:szCs w:val="22"/>
        </w:rPr>
        <w:t xml:space="preserve">, </w:t>
      </w:r>
      <w:r w:rsidRPr="0071434F">
        <w:rPr>
          <w:rStyle w:val="None"/>
          <w:rFonts w:ascii="Arial Narrow" w:eastAsia="Calibri" w:hAnsi="Arial Narrow" w:cs="Miriam"/>
          <w:b/>
          <w:bCs/>
          <w:color w:val="auto"/>
          <w:sz w:val="22"/>
          <w:szCs w:val="22"/>
        </w:rPr>
        <w:t xml:space="preserve">TÉRMINOS DE REFERENCIA </w:t>
      </w:r>
      <w:r w:rsidRPr="0071434F">
        <w:rPr>
          <w:rStyle w:val="None"/>
          <w:rFonts w:ascii="Arial Narrow" w:eastAsia="Calibri" w:hAnsi="Arial Narrow" w:cs="Miriam"/>
          <w:color w:val="auto"/>
          <w:sz w:val="22"/>
          <w:szCs w:val="22"/>
        </w:rPr>
        <w:t>y</w:t>
      </w:r>
      <w:r w:rsidRPr="0071434F">
        <w:rPr>
          <w:rStyle w:val="None"/>
          <w:rFonts w:ascii="Arial Narrow" w:eastAsia="Calibri" w:hAnsi="Arial Narrow" w:cs="Miriam"/>
          <w:b/>
          <w:bCs/>
          <w:color w:val="auto"/>
          <w:sz w:val="22"/>
          <w:szCs w:val="22"/>
        </w:rPr>
        <w:t xml:space="preserve"> PROPOSICIÓN</w:t>
      </w:r>
      <w:r w:rsidRPr="0071434F">
        <w:rPr>
          <w:rStyle w:val="None"/>
          <w:rFonts w:ascii="Arial Narrow" w:eastAsia="Calibri" w:hAnsi="Arial Narrow" w:cs="Miriam"/>
          <w:color w:val="auto"/>
          <w:sz w:val="22"/>
          <w:szCs w:val="22"/>
        </w:rPr>
        <w:t>.</w:t>
      </w:r>
    </w:p>
    <w:p w:rsidR="00DB2692" w:rsidRPr="0071434F" w:rsidRDefault="00DB2692" w:rsidP="00DB2692">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Style w:val="None"/>
          <w:rFonts w:ascii="Arial Narrow" w:eastAsia="Arial" w:hAnsi="Arial Narrow" w:cs="Miriam"/>
          <w:b/>
          <w:bCs/>
          <w:color w:val="auto"/>
          <w:sz w:val="22"/>
          <w:szCs w:val="22"/>
        </w:rPr>
      </w:pPr>
    </w:p>
    <w:p w:rsidR="00DB2692" w:rsidRPr="0071434F" w:rsidRDefault="00DB2692" w:rsidP="00DB2692">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Style w:val="None"/>
          <w:rFonts w:ascii="Arial Narrow" w:eastAsia="Arial" w:hAnsi="Arial Narrow" w:cs="Miriam"/>
          <w:color w:val="auto"/>
          <w:sz w:val="22"/>
          <w:szCs w:val="22"/>
        </w:rPr>
      </w:pPr>
      <w:r w:rsidRPr="0071434F">
        <w:rPr>
          <w:rStyle w:val="None"/>
          <w:rFonts w:ascii="Arial Narrow" w:eastAsia="Calibri" w:hAnsi="Arial Narrow" w:cs="Miriam"/>
          <w:b/>
          <w:bCs/>
          <w:color w:val="auto"/>
          <w:sz w:val="22"/>
          <w:szCs w:val="22"/>
        </w:rPr>
        <w:t xml:space="preserve">DÉCIMA SEGUNDA.- Forma de pago.- </w:t>
      </w:r>
      <w:r w:rsidRPr="0071434F">
        <w:rPr>
          <w:rStyle w:val="None"/>
          <w:rFonts w:ascii="Arial Narrow" w:eastAsia="Calibri" w:hAnsi="Arial Narrow" w:cs="Miriam"/>
          <w:color w:val="auto"/>
          <w:sz w:val="22"/>
          <w:szCs w:val="22"/>
        </w:rPr>
        <w:t>El importe total por la adquisición de los</w:t>
      </w:r>
      <w:r w:rsidRPr="0071434F">
        <w:rPr>
          <w:rStyle w:val="None"/>
          <w:rFonts w:ascii="Arial Narrow" w:eastAsia="Calibri" w:hAnsi="Arial Narrow" w:cs="Miriam"/>
          <w:b/>
          <w:bCs/>
          <w:color w:val="auto"/>
          <w:sz w:val="22"/>
          <w:szCs w:val="22"/>
        </w:rPr>
        <w:t xml:space="preserve"> SERVICIOS </w:t>
      </w:r>
      <w:r w:rsidRPr="0071434F">
        <w:rPr>
          <w:rStyle w:val="None"/>
          <w:rFonts w:ascii="Arial Narrow" w:eastAsia="Calibri" w:hAnsi="Arial Narrow" w:cs="Miriam"/>
          <w:color w:val="auto"/>
          <w:sz w:val="22"/>
          <w:szCs w:val="22"/>
        </w:rPr>
        <w:t>se efectuará de la siguiente manera:</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El monto total del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será pagado proporcionalmente en forma trimestral, previa la presentación de los reportes de las actividades realizadas, debidamente documentadas y de la factura correspondiente al importe que se pretenda cobrar.  </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i/>
          <w:iCs/>
          <w:color w:val="auto"/>
          <w:sz w:val="22"/>
          <w:szCs w:val="22"/>
          <w:u w:val="single"/>
          <w:lang w:val="es-ES_tradnl"/>
        </w:rPr>
      </w:pPr>
      <w:r w:rsidRPr="0071434F">
        <w:rPr>
          <w:rStyle w:val="None"/>
          <w:rFonts w:ascii="Arial Narrow" w:eastAsia="Calibri" w:hAnsi="Arial Narrow" w:cs="Miriam"/>
          <w:color w:val="auto"/>
          <w:sz w:val="22"/>
          <w:szCs w:val="22"/>
          <w:lang w:val="es-ES_tradnl"/>
        </w:rPr>
        <w:t>Las facturas serán registradas en el “Programa de Cadenas Productivas de Nacional Financiera, S.N.C.” según Decreto publicado en el Diario Oficial de la Federación del 28 de febrero 2007.</w:t>
      </w:r>
    </w:p>
    <w:p w:rsidR="00DB2692" w:rsidRDefault="00DB2692" w:rsidP="00DB269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jc w:val="both"/>
        <w:rPr>
          <w:rStyle w:val="None"/>
          <w:rFonts w:ascii="Arial Narrow" w:hAnsi="Arial Narrow" w:cs="Miriam"/>
          <w:b/>
          <w:bCs/>
          <w:color w:val="auto"/>
          <w:sz w:val="22"/>
          <w:szCs w:val="22"/>
        </w:rPr>
      </w:pPr>
    </w:p>
    <w:p w:rsidR="00DB2692" w:rsidRPr="0071434F" w:rsidRDefault="00DB2692" w:rsidP="00DB269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jc w:val="both"/>
        <w:rPr>
          <w:rStyle w:val="None"/>
          <w:rFonts w:ascii="Arial Narrow" w:eastAsia="Arial" w:hAnsi="Arial Narrow" w:cs="Miriam"/>
          <w:color w:val="auto"/>
          <w:sz w:val="22"/>
          <w:szCs w:val="22"/>
        </w:rPr>
      </w:pPr>
      <w:r w:rsidRPr="0071434F">
        <w:rPr>
          <w:rStyle w:val="None"/>
          <w:rFonts w:ascii="Arial Narrow" w:hAnsi="Arial Narrow" w:cs="Miriam"/>
          <w:b/>
          <w:bCs/>
          <w:color w:val="auto"/>
          <w:sz w:val="22"/>
          <w:szCs w:val="22"/>
        </w:rPr>
        <w:t>DÉCIMA TERCERA.-</w:t>
      </w:r>
      <w:r w:rsidRPr="0071434F">
        <w:rPr>
          <w:rStyle w:val="None"/>
          <w:rFonts w:ascii="Arial Narrow" w:hAnsi="Arial Narrow" w:cs="Miriam"/>
          <w:color w:val="auto"/>
          <w:sz w:val="22"/>
          <w:szCs w:val="22"/>
        </w:rPr>
        <w:t xml:space="preserve"> Pago de los </w:t>
      </w:r>
      <w:r w:rsidRPr="0071434F">
        <w:rPr>
          <w:rStyle w:val="None"/>
          <w:rFonts w:ascii="Arial Narrow" w:hAnsi="Arial Narrow" w:cs="Miriam"/>
          <w:b/>
          <w:bCs/>
          <w:color w:val="auto"/>
          <w:sz w:val="22"/>
          <w:szCs w:val="22"/>
        </w:rPr>
        <w:t>SERVICIOS</w:t>
      </w:r>
      <w:r w:rsidRPr="0071434F">
        <w:rPr>
          <w:rStyle w:val="None"/>
          <w:rFonts w:ascii="Arial Narrow" w:hAnsi="Arial Narrow" w:cs="Miriam"/>
          <w:color w:val="auto"/>
          <w:sz w:val="22"/>
          <w:szCs w:val="22"/>
        </w:rPr>
        <w:t xml:space="preserve">. Los pagos convenidos en la cláusula anterior se efectuarán siempre que el </w:t>
      </w:r>
      <w:r w:rsidRPr="0071434F">
        <w:rPr>
          <w:rStyle w:val="None"/>
          <w:rFonts w:ascii="Arial Narrow" w:hAnsi="Arial Narrow" w:cs="Miriam"/>
          <w:b/>
          <w:bCs/>
          <w:color w:val="auto"/>
          <w:sz w:val="22"/>
          <w:szCs w:val="22"/>
        </w:rPr>
        <w:t>PROVEEDOR</w:t>
      </w:r>
      <w:r w:rsidRPr="0071434F">
        <w:rPr>
          <w:rStyle w:val="None"/>
          <w:rFonts w:ascii="Arial Narrow" w:hAnsi="Arial Narrow" w:cs="Miriam"/>
          <w:color w:val="auto"/>
          <w:sz w:val="22"/>
          <w:szCs w:val="22"/>
        </w:rPr>
        <w:t xml:space="preserve"> hubiere cumplido debida y oportunamente con todas y cada una de las obligaciones contraídas por virtud de este </w:t>
      </w:r>
      <w:r w:rsidRPr="0071434F">
        <w:rPr>
          <w:rStyle w:val="None"/>
          <w:rFonts w:ascii="Arial Narrow" w:hAnsi="Arial Narrow" w:cs="Miriam"/>
          <w:b/>
          <w:bCs/>
          <w:color w:val="auto"/>
          <w:sz w:val="22"/>
          <w:szCs w:val="22"/>
        </w:rPr>
        <w:t>CONTRATO</w:t>
      </w:r>
      <w:r w:rsidRPr="0071434F">
        <w:rPr>
          <w:rStyle w:val="None"/>
          <w:rFonts w:ascii="Arial Narrow" w:hAnsi="Arial Narrow" w:cs="Miriam"/>
          <w:color w:val="auto"/>
          <w:sz w:val="22"/>
          <w:szCs w:val="22"/>
        </w:rPr>
        <w:t>.</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En todo caso, el último pago que efectivamente deba cubrirse al </w:t>
      </w:r>
      <w:r w:rsidRPr="0071434F">
        <w:rPr>
          <w:rStyle w:val="None"/>
          <w:rFonts w:ascii="Arial Narrow" w:eastAsia="Calibri" w:hAnsi="Arial Narrow" w:cs="Miriam"/>
          <w:b/>
          <w:bCs/>
          <w:color w:val="auto"/>
          <w:sz w:val="22"/>
          <w:szCs w:val="22"/>
          <w:lang w:val="es-ES_tradnl"/>
        </w:rPr>
        <w:t xml:space="preserve">PROVEEDOR </w:t>
      </w:r>
      <w:r w:rsidRPr="0071434F">
        <w:rPr>
          <w:rStyle w:val="None"/>
          <w:rFonts w:ascii="Arial Narrow" w:eastAsia="Calibri" w:hAnsi="Arial Narrow" w:cs="Miriam"/>
          <w:color w:val="auto"/>
          <w:sz w:val="22"/>
          <w:szCs w:val="22"/>
          <w:lang w:val="es-ES_tradnl"/>
        </w:rPr>
        <w:t xml:space="preserve">quedará sujeto a la condición suspensiva de que éste entregue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especificados en la cláusula </w:t>
      </w:r>
      <w:r w:rsidRPr="0071434F">
        <w:rPr>
          <w:rStyle w:val="None"/>
          <w:rFonts w:ascii="Arial Narrow" w:eastAsia="Calibri" w:hAnsi="Arial Narrow" w:cs="Miriam"/>
          <w:b/>
          <w:bCs/>
          <w:color w:val="auto"/>
          <w:sz w:val="22"/>
          <w:szCs w:val="22"/>
          <w:lang w:val="es-ES_tradnl"/>
        </w:rPr>
        <w:t xml:space="preserve">PRIMERA </w:t>
      </w:r>
      <w:r w:rsidRPr="0071434F">
        <w:rPr>
          <w:rStyle w:val="None"/>
          <w:rFonts w:ascii="Arial Narrow" w:eastAsia="Calibri" w:hAnsi="Arial Narrow" w:cs="Miriam"/>
          <w:color w:val="auto"/>
          <w:sz w:val="22"/>
          <w:szCs w:val="22"/>
          <w:lang w:val="es-ES_tradnl"/>
        </w:rPr>
        <w:t xml:space="preserve">y </w:t>
      </w:r>
      <w:r w:rsidRPr="0071434F">
        <w:rPr>
          <w:rStyle w:val="None"/>
          <w:rFonts w:ascii="Arial Narrow" w:eastAsia="Calibri" w:hAnsi="Arial Narrow" w:cs="Miriam"/>
          <w:b/>
          <w:bCs/>
          <w:color w:val="auto"/>
          <w:sz w:val="22"/>
          <w:szCs w:val="22"/>
          <w:lang w:val="es-ES_tradnl"/>
        </w:rPr>
        <w:t>SEGUNDA</w:t>
      </w:r>
      <w:r w:rsidRPr="0071434F">
        <w:rPr>
          <w:rStyle w:val="None"/>
          <w:rFonts w:ascii="Arial Narrow" w:eastAsia="Calibri" w:hAnsi="Arial Narrow" w:cs="Miriam"/>
          <w:color w:val="auto"/>
          <w:sz w:val="22"/>
          <w:szCs w:val="22"/>
          <w:lang w:val="es-ES_tradnl"/>
        </w:rPr>
        <w:t xml:space="preserve"> del presente instrumento y en la </w:t>
      </w:r>
      <w:r w:rsidRPr="0071434F">
        <w:rPr>
          <w:rStyle w:val="None"/>
          <w:rFonts w:ascii="Arial Narrow" w:eastAsia="Calibri" w:hAnsi="Arial Narrow" w:cs="Miriam"/>
          <w:b/>
          <w:bCs/>
          <w:color w:val="auto"/>
          <w:sz w:val="22"/>
          <w:szCs w:val="22"/>
          <w:lang w:val="es-ES_tradnl"/>
        </w:rPr>
        <w:t xml:space="preserve">CONVOCATORIA, TÉRMINOS DE REFERENCIA </w:t>
      </w:r>
      <w:r w:rsidRPr="0071434F">
        <w:rPr>
          <w:rStyle w:val="None"/>
          <w:rFonts w:ascii="Arial Narrow" w:eastAsia="Calibri" w:hAnsi="Arial Narrow" w:cs="Miriam"/>
          <w:color w:val="auto"/>
          <w:sz w:val="22"/>
          <w:szCs w:val="22"/>
          <w:lang w:val="es-ES_tradnl"/>
        </w:rPr>
        <w:t>y su</w:t>
      </w:r>
      <w:r w:rsidRPr="0071434F">
        <w:rPr>
          <w:rStyle w:val="None"/>
          <w:rFonts w:ascii="Arial Narrow" w:eastAsia="Calibri" w:hAnsi="Arial Narrow" w:cs="Miriam"/>
          <w:b/>
          <w:bCs/>
          <w:color w:val="auto"/>
          <w:sz w:val="22"/>
          <w:szCs w:val="22"/>
          <w:lang w:val="es-ES_tradnl"/>
        </w:rPr>
        <w:t xml:space="preserve"> PROPOSICIÓN</w:t>
      </w:r>
      <w:r w:rsidRPr="0071434F">
        <w:rPr>
          <w:rStyle w:val="None"/>
          <w:rFonts w:ascii="Arial Narrow" w:eastAsia="Calibri" w:hAnsi="Arial Narrow" w:cs="Miriam"/>
          <w:color w:val="auto"/>
          <w:sz w:val="22"/>
          <w:szCs w:val="22"/>
          <w:lang w:val="es-ES_tradnl"/>
        </w:rPr>
        <w:t>.</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DÉCIMA CUARTA.-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Reglas particulares sobre pagos al</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PROVEEDOR. </w:t>
      </w:r>
      <w:r w:rsidRPr="0071434F">
        <w:rPr>
          <w:rStyle w:val="None"/>
          <w:rFonts w:ascii="Arial Narrow" w:eastAsia="Calibri" w:hAnsi="Arial Narrow" w:cs="Miriam"/>
          <w:color w:val="auto"/>
          <w:sz w:val="22"/>
          <w:szCs w:val="22"/>
          <w:lang w:val="es-ES_tradnl"/>
        </w:rPr>
        <w:t xml:space="preserve">Si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incumpliere con sus obligaciones, o si se dieren eventualidades relacionadas con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o con la vigencia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se sujetará a las estipulaciones siguientes: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Pr="0071434F" w:rsidRDefault="00DB2692" w:rsidP="00DB269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426" w:hanging="426"/>
        <w:jc w:val="both"/>
        <w:rPr>
          <w:rStyle w:val="None"/>
          <w:rFonts w:ascii="Arial Narrow" w:eastAsia="Arial" w:hAnsi="Arial Narrow" w:cs="Miriam"/>
          <w:color w:val="auto"/>
          <w:sz w:val="22"/>
          <w:szCs w:val="22"/>
        </w:rPr>
      </w:pPr>
      <w:r w:rsidRPr="0071434F">
        <w:rPr>
          <w:rStyle w:val="None"/>
          <w:rFonts w:ascii="Arial Narrow" w:hAnsi="Arial Narrow" w:cs="Miriam"/>
          <w:color w:val="auto"/>
          <w:sz w:val="22"/>
          <w:szCs w:val="22"/>
        </w:rPr>
        <w:t>I.-</w:t>
      </w:r>
      <w:r w:rsidRPr="0071434F">
        <w:rPr>
          <w:rStyle w:val="None"/>
          <w:rFonts w:ascii="Arial Narrow" w:hAnsi="Arial Narrow" w:cs="Miriam"/>
          <w:color w:val="auto"/>
          <w:sz w:val="22"/>
          <w:szCs w:val="22"/>
        </w:rPr>
        <w:tab/>
        <w:t xml:space="preserve">Si existe demora no imputable al </w:t>
      </w:r>
      <w:r w:rsidRPr="0071434F">
        <w:rPr>
          <w:rStyle w:val="None"/>
          <w:rFonts w:ascii="Arial Narrow" w:hAnsi="Arial Narrow" w:cs="Miriam"/>
          <w:b/>
          <w:bCs/>
          <w:color w:val="auto"/>
          <w:sz w:val="22"/>
          <w:szCs w:val="22"/>
        </w:rPr>
        <w:t>PROVEEDOR</w:t>
      </w:r>
      <w:r w:rsidRPr="0071434F">
        <w:rPr>
          <w:rStyle w:val="None"/>
          <w:rFonts w:ascii="Arial Narrow" w:hAnsi="Arial Narrow" w:cs="Miriam"/>
          <w:color w:val="auto"/>
          <w:sz w:val="22"/>
          <w:szCs w:val="22"/>
        </w:rPr>
        <w:t xml:space="preserve"> y si los</w:t>
      </w:r>
      <w:r w:rsidRPr="0071434F">
        <w:rPr>
          <w:rStyle w:val="None"/>
          <w:rFonts w:ascii="Arial Narrow" w:hAnsi="Arial Narrow" w:cs="Miriam"/>
          <w:b/>
          <w:bCs/>
          <w:color w:val="auto"/>
          <w:sz w:val="22"/>
          <w:szCs w:val="22"/>
        </w:rPr>
        <w:t xml:space="preserve"> SERVICIOS</w:t>
      </w:r>
      <w:r w:rsidRPr="0071434F">
        <w:rPr>
          <w:rStyle w:val="None"/>
          <w:rFonts w:ascii="Arial Narrow" w:hAnsi="Arial Narrow" w:cs="Miriam"/>
          <w:color w:val="auto"/>
          <w:sz w:val="22"/>
          <w:szCs w:val="22"/>
        </w:rPr>
        <w:t xml:space="preserve"> se prestan en periodos subsecuentes, el pago correspondiente se cubrirá una vez que se subsane la omisión; y si la demora fuere imputable al </w:t>
      </w:r>
      <w:r w:rsidRPr="0071434F">
        <w:rPr>
          <w:rStyle w:val="None"/>
          <w:rFonts w:ascii="Arial Narrow" w:hAnsi="Arial Narrow" w:cs="Miriam"/>
          <w:b/>
          <w:bCs/>
          <w:color w:val="auto"/>
          <w:sz w:val="22"/>
          <w:szCs w:val="22"/>
        </w:rPr>
        <w:t>PROVEEDOR</w:t>
      </w:r>
      <w:r w:rsidRPr="0071434F">
        <w:rPr>
          <w:rStyle w:val="None"/>
          <w:rFonts w:ascii="Arial Narrow" w:hAnsi="Arial Narrow" w:cs="Miriam"/>
          <w:color w:val="auto"/>
          <w:sz w:val="22"/>
          <w:szCs w:val="22"/>
        </w:rPr>
        <w:t xml:space="preserve">, se aplicará la misma regla, pero el pago que proceda se hará sólo después de que éste hubiere cubierto la pena convencional establecida en la cláusula </w:t>
      </w:r>
      <w:r w:rsidRPr="0071434F">
        <w:rPr>
          <w:rStyle w:val="None"/>
          <w:rFonts w:ascii="Arial Narrow" w:hAnsi="Arial Narrow" w:cs="Miriam"/>
          <w:b/>
          <w:bCs/>
          <w:color w:val="auto"/>
          <w:sz w:val="22"/>
          <w:szCs w:val="22"/>
        </w:rPr>
        <w:t>VIGÉSIMA PRIMERA</w:t>
      </w:r>
      <w:r w:rsidRPr="0071434F">
        <w:rPr>
          <w:rStyle w:val="None"/>
          <w:rFonts w:ascii="Arial Narrow" w:hAnsi="Arial Narrow" w:cs="Miriam"/>
          <w:color w:val="auto"/>
          <w:sz w:val="22"/>
          <w:szCs w:val="22"/>
        </w:rPr>
        <w:t xml:space="preserve">, de conformidad con lo establecido en el artículo 64 del </w:t>
      </w:r>
      <w:r w:rsidRPr="0071434F">
        <w:rPr>
          <w:rStyle w:val="None"/>
          <w:rFonts w:ascii="Arial Narrow" w:hAnsi="Arial Narrow" w:cs="Miriam"/>
          <w:b/>
          <w:bCs/>
          <w:color w:val="auto"/>
          <w:sz w:val="22"/>
          <w:szCs w:val="22"/>
        </w:rPr>
        <w:t>REGLAMENTO</w:t>
      </w:r>
      <w:r w:rsidRPr="0071434F">
        <w:rPr>
          <w:rStyle w:val="None"/>
          <w:rFonts w:ascii="Arial Narrow" w:hAnsi="Arial Narrow" w:cs="Miriam"/>
          <w:color w:val="auto"/>
          <w:sz w:val="22"/>
          <w:szCs w:val="22"/>
        </w:rPr>
        <w:t>.</w:t>
      </w:r>
    </w:p>
    <w:p w:rsidR="00DB2692" w:rsidRPr="0071434F" w:rsidRDefault="00DB2692" w:rsidP="00DB269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426" w:hanging="426"/>
        <w:jc w:val="both"/>
        <w:rPr>
          <w:rStyle w:val="None"/>
          <w:rFonts w:ascii="Arial Narrow" w:eastAsia="Arial" w:hAnsi="Arial Narrow" w:cs="Miriam"/>
          <w:color w:val="auto"/>
          <w:sz w:val="22"/>
          <w:szCs w:val="22"/>
        </w:rPr>
      </w:pPr>
      <w:r w:rsidRPr="0071434F">
        <w:rPr>
          <w:rStyle w:val="None"/>
          <w:rFonts w:ascii="Arial Narrow" w:hAnsi="Arial Narrow" w:cs="Miriam"/>
          <w:color w:val="auto"/>
          <w:sz w:val="22"/>
          <w:szCs w:val="22"/>
        </w:rPr>
        <w:t>II.-</w:t>
      </w:r>
      <w:r w:rsidRPr="0071434F">
        <w:rPr>
          <w:rStyle w:val="None"/>
          <w:rFonts w:ascii="Arial Narrow" w:hAnsi="Arial Narrow" w:cs="Miriam"/>
          <w:color w:val="auto"/>
          <w:sz w:val="22"/>
          <w:szCs w:val="22"/>
        </w:rPr>
        <w:tab/>
        <w:t xml:space="preserve">Si el presente </w:t>
      </w:r>
      <w:r w:rsidRPr="0071434F">
        <w:rPr>
          <w:rStyle w:val="None"/>
          <w:rFonts w:ascii="Arial Narrow" w:hAnsi="Arial Narrow" w:cs="Miriam"/>
          <w:b/>
          <w:bCs/>
          <w:color w:val="auto"/>
          <w:sz w:val="22"/>
          <w:szCs w:val="22"/>
        </w:rPr>
        <w:t>CONTRATO</w:t>
      </w:r>
      <w:r w:rsidRPr="0071434F">
        <w:rPr>
          <w:rStyle w:val="None"/>
          <w:rFonts w:ascii="Arial Narrow" w:hAnsi="Arial Narrow" w:cs="Miriam"/>
          <w:color w:val="auto"/>
          <w:sz w:val="22"/>
          <w:szCs w:val="22"/>
        </w:rPr>
        <w:t xml:space="preserve"> fuere rescindido por la </w:t>
      </w:r>
      <w:r w:rsidRPr="0071434F">
        <w:rPr>
          <w:rStyle w:val="None"/>
          <w:rFonts w:ascii="Arial Narrow" w:hAnsi="Arial Narrow" w:cs="Miriam"/>
          <w:b/>
          <w:bCs/>
          <w:color w:val="auto"/>
          <w:sz w:val="22"/>
          <w:szCs w:val="22"/>
        </w:rPr>
        <w:t>API</w:t>
      </w:r>
      <w:r w:rsidRPr="0071434F">
        <w:rPr>
          <w:rStyle w:val="None"/>
          <w:rFonts w:ascii="Arial Narrow" w:hAnsi="Arial Narrow" w:cs="Miriam"/>
          <w:color w:val="auto"/>
          <w:sz w:val="22"/>
          <w:szCs w:val="22"/>
        </w:rPr>
        <w:t xml:space="preserve">, por alguna de las causas establecidas en la cláusula </w:t>
      </w:r>
      <w:r w:rsidRPr="0071434F">
        <w:rPr>
          <w:rStyle w:val="None"/>
          <w:rFonts w:ascii="Arial Narrow" w:hAnsi="Arial Narrow" w:cs="Miriam"/>
          <w:b/>
          <w:bCs/>
          <w:color w:val="auto"/>
          <w:sz w:val="22"/>
          <w:szCs w:val="22"/>
        </w:rPr>
        <w:t>VIGÉSIMA OCTAVA</w:t>
      </w:r>
      <w:r w:rsidRPr="0071434F">
        <w:rPr>
          <w:rStyle w:val="None"/>
          <w:rFonts w:ascii="Arial Narrow" w:hAnsi="Arial Narrow" w:cs="Miriam"/>
          <w:color w:val="auto"/>
          <w:sz w:val="22"/>
          <w:szCs w:val="22"/>
        </w:rPr>
        <w:t xml:space="preserve"> del presente instrumento, ésta quedará liberada de la obligación de pagar al </w:t>
      </w:r>
      <w:r w:rsidRPr="0071434F">
        <w:rPr>
          <w:rStyle w:val="None"/>
          <w:rFonts w:ascii="Arial Narrow" w:hAnsi="Arial Narrow" w:cs="Miriam"/>
          <w:b/>
          <w:bCs/>
          <w:color w:val="auto"/>
          <w:sz w:val="22"/>
          <w:szCs w:val="22"/>
        </w:rPr>
        <w:t>PROVEEDOR</w:t>
      </w:r>
      <w:r w:rsidRPr="0071434F">
        <w:rPr>
          <w:rStyle w:val="None"/>
          <w:rFonts w:ascii="Arial Narrow" w:hAnsi="Arial Narrow" w:cs="Miriam"/>
          <w:color w:val="auto"/>
          <w:sz w:val="22"/>
          <w:szCs w:val="22"/>
        </w:rPr>
        <w:t xml:space="preserve"> los pagos que estuvieren pendientes de ser cubiertos, de acuerdo con lo establecido en la </w:t>
      </w:r>
      <w:r w:rsidRPr="0071434F">
        <w:rPr>
          <w:rStyle w:val="None"/>
          <w:rFonts w:ascii="Arial Narrow" w:hAnsi="Arial Narrow" w:cs="Miriam"/>
          <w:b/>
          <w:bCs/>
          <w:color w:val="auto"/>
          <w:sz w:val="22"/>
          <w:szCs w:val="22"/>
        </w:rPr>
        <w:t>LEY</w:t>
      </w:r>
      <w:r w:rsidRPr="0071434F">
        <w:rPr>
          <w:rStyle w:val="None"/>
          <w:rFonts w:ascii="Arial Narrow" w:hAnsi="Arial Narrow" w:cs="Miriam"/>
          <w:color w:val="auto"/>
          <w:sz w:val="22"/>
          <w:szCs w:val="22"/>
        </w:rPr>
        <w:t xml:space="preserve"> y su </w:t>
      </w:r>
      <w:r w:rsidRPr="0071434F">
        <w:rPr>
          <w:rStyle w:val="None"/>
          <w:rFonts w:ascii="Arial Narrow" w:hAnsi="Arial Narrow" w:cs="Miriam"/>
          <w:b/>
          <w:bCs/>
          <w:color w:val="auto"/>
          <w:sz w:val="22"/>
          <w:szCs w:val="22"/>
        </w:rPr>
        <w:t>REGLAMENTO</w:t>
      </w:r>
      <w:r w:rsidRPr="0071434F">
        <w:rPr>
          <w:rStyle w:val="None"/>
          <w:rFonts w:ascii="Arial Narrow" w:hAnsi="Arial Narrow" w:cs="Miriam"/>
          <w:color w:val="auto"/>
          <w:sz w:val="22"/>
          <w:szCs w:val="22"/>
        </w:rPr>
        <w:t xml:space="preserve"> vigentes.</w:t>
      </w:r>
    </w:p>
    <w:p w:rsidR="00DB2692" w:rsidRPr="0071434F" w:rsidRDefault="00DB2692" w:rsidP="00DB269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426" w:hanging="426"/>
        <w:jc w:val="both"/>
        <w:rPr>
          <w:rStyle w:val="None"/>
          <w:rFonts w:ascii="Arial Narrow" w:eastAsia="Arial" w:hAnsi="Arial Narrow" w:cs="Miriam"/>
          <w:color w:val="auto"/>
          <w:sz w:val="22"/>
          <w:szCs w:val="22"/>
        </w:rPr>
      </w:pPr>
      <w:r w:rsidRPr="0071434F">
        <w:rPr>
          <w:rStyle w:val="None"/>
          <w:rFonts w:ascii="Arial Narrow" w:hAnsi="Arial Narrow" w:cs="Miriam"/>
          <w:color w:val="auto"/>
          <w:sz w:val="22"/>
          <w:szCs w:val="22"/>
        </w:rPr>
        <w:t>III.-</w:t>
      </w:r>
      <w:r w:rsidRPr="0071434F">
        <w:rPr>
          <w:rStyle w:val="None"/>
          <w:rFonts w:ascii="Arial Narrow" w:hAnsi="Arial Narrow" w:cs="Miriam"/>
          <w:color w:val="auto"/>
          <w:sz w:val="22"/>
          <w:szCs w:val="22"/>
        </w:rPr>
        <w:tab/>
        <w:t xml:space="preserve">No obstante la aprobación de trabajos y/o el pago de </w:t>
      </w:r>
      <w:r w:rsidRPr="0071434F">
        <w:rPr>
          <w:rStyle w:val="None"/>
          <w:rFonts w:ascii="Arial Narrow" w:hAnsi="Arial Narrow" w:cs="Miriam"/>
          <w:b/>
          <w:bCs/>
          <w:color w:val="auto"/>
          <w:sz w:val="22"/>
          <w:szCs w:val="22"/>
        </w:rPr>
        <w:t>SERVICIOS</w:t>
      </w:r>
      <w:r w:rsidRPr="0071434F">
        <w:rPr>
          <w:rStyle w:val="None"/>
          <w:rFonts w:ascii="Arial Narrow" w:hAnsi="Arial Narrow" w:cs="Miriam"/>
          <w:color w:val="auto"/>
          <w:sz w:val="22"/>
          <w:szCs w:val="22"/>
        </w:rPr>
        <w:t xml:space="preserve">, la </w:t>
      </w:r>
      <w:r w:rsidRPr="0071434F">
        <w:rPr>
          <w:rStyle w:val="None"/>
          <w:rFonts w:ascii="Arial Narrow" w:hAnsi="Arial Narrow" w:cs="Miriam"/>
          <w:b/>
          <w:bCs/>
          <w:color w:val="auto"/>
          <w:sz w:val="22"/>
          <w:szCs w:val="22"/>
        </w:rPr>
        <w:t>API</w:t>
      </w:r>
      <w:r w:rsidRPr="0071434F">
        <w:rPr>
          <w:rStyle w:val="None"/>
          <w:rFonts w:ascii="Arial Narrow" w:hAnsi="Arial Narrow" w:cs="Miriam"/>
          <w:color w:val="auto"/>
          <w:sz w:val="22"/>
          <w:szCs w:val="22"/>
        </w:rPr>
        <w:t xml:space="preserve"> se reserva el derecho de reclamar al </w:t>
      </w:r>
      <w:r w:rsidRPr="0071434F">
        <w:rPr>
          <w:rStyle w:val="None"/>
          <w:rFonts w:ascii="Arial Narrow" w:hAnsi="Arial Narrow" w:cs="Miriam"/>
          <w:b/>
          <w:bCs/>
          <w:color w:val="auto"/>
          <w:sz w:val="22"/>
          <w:szCs w:val="22"/>
        </w:rPr>
        <w:t>PROVEEDOR</w:t>
      </w:r>
      <w:r w:rsidRPr="0071434F">
        <w:rPr>
          <w:rStyle w:val="None"/>
          <w:rFonts w:ascii="Arial Narrow" w:hAnsi="Arial Narrow" w:cs="Miriam"/>
          <w:color w:val="auto"/>
          <w:sz w:val="22"/>
          <w:szCs w:val="22"/>
        </w:rPr>
        <w:t xml:space="preserve">, trabajos faltantes o mal ejecutados y/o pagos en exceso, por lo que con fundamento en el artículo 53 de la </w:t>
      </w:r>
      <w:r w:rsidRPr="0071434F">
        <w:rPr>
          <w:rStyle w:val="None"/>
          <w:rFonts w:ascii="Arial Narrow" w:hAnsi="Arial Narrow" w:cs="Miriam"/>
          <w:b/>
          <w:bCs/>
          <w:color w:val="auto"/>
          <w:sz w:val="22"/>
          <w:szCs w:val="22"/>
        </w:rPr>
        <w:t>LEY</w:t>
      </w:r>
      <w:r w:rsidRPr="0071434F">
        <w:rPr>
          <w:rStyle w:val="None"/>
          <w:rFonts w:ascii="Arial Narrow" w:hAnsi="Arial Narrow" w:cs="Miriam"/>
          <w:color w:val="auto"/>
          <w:sz w:val="22"/>
          <w:szCs w:val="22"/>
        </w:rPr>
        <w:t xml:space="preserve">, el </w:t>
      </w:r>
      <w:r w:rsidRPr="0071434F">
        <w:rPr>
          <w:rStyle w:val="None"/>
          <w:rFonts w:ascii="Arial Narrow" w:hAnsi="Arial Narrow" w:cs="Miriam"/>
          <w:b/>
          <w:bCs/>
          <w:color w:val="auto"/>
          <w:sz w:val="22"/>
          <w:szCs w:val="22"/>
        </w:rPr>
        <w:t>PROVEEDOR</w:t>
      </w:r>
      <w:r w:rsidRPr="0071434F">
        <w:rPr>
          <w:rStyle w:val="None"/>
          <w:rFonts w:ascii="Arial Narrow" w:hAnsi="Arial Narrow" w:cs="Miriam"/>
          <w:color w:val="auto"/>
          <w:sz w:val="22"/>
          <w:szCs w:val="22"/>
        </w:rPr>
        <w:t xml:space="preserve">, quedará obligado ante la </w:t>
      </w:r>
      <w:r w:rsidRPr="0071434F">
        <w:rPr>
          <w:rStyle w:val="None"/>
          <w:rFonts w:ascii="Arial Narrow" w:hAnsi="Arial Narrow" w:cs="Miriam"/>
          <w:b/>
          <w:bCs/>
          <w:color w:val="auto"/>
          <w:sz w:val="22"/>
          <w:szCs w:val="22"/>
        </w:rPr>
        <w:t>API</w:t>
      </w:r>
      <w:r w:rsidRPr="0071434F">
        <w:rPr>
          <w:rStyle w:val="None"/>
          <w:rFonts w:ascii="Arial Narrow" w:hAnsi="Arial Narrow" w:cs="Miriam"/>
          <w:color w:val="auto"/>
          <w:sz w:val="22"/>
          <w:szCs w:val="22"/>
        </w:rPr>
        <w:t xml:space="preserve">, a responder de la calidad de los </w:t>
      </w:r>
      <w:r w:rsidRPr="0071434F">
        <w:rPr>
          <w:rStyle w:val="None"/>
          <w:rFonts w:ascii="Arial Narrow" w:hAnsi="Arial Narrow" w:cs="Miriam"/>
          <w:b/>
          <w:bCs/>
          <w:color w:val="auto"/>
          <w:sz w:val="22"/>
          <w:szCs w:val="22"/>
        </w:rPr>
        <w:t>SERVICIOS</w:t>
      </w:r>
      <w:r w:rsidRPr="0071434F">
        <w:rPr>
          <w:rStyle w:val="None"/>
          <w:rFonts w:ascii="Arial Narrow" w:hAnsi="Arial Narrow" w:cs="Miriam"/>
          <w:color w:val="auto"/>
          <w:sz w:val="22"/>
          <w:szCs w:val="22"/>
        </w:rPr>
        <w:t xml:space="preserve">, hasta la entrega-recepción de los mismos a entera satisfacción de la API, así como, en cualquier otra responsabilidad en que incurra, en los términos señalados en la </w:t>
      </w:r>
      <w:r w:rsidRPr="0071434F">
        <w:rPr>
          <w:rStyle w:val="None"/>
          <w:rFonts w:ascii="Arial Narrow" w:hAnsi="Arial Narrow" w:cs="Miriam"/>
          <w:b/>
          <w:bCs/>
          <w:color w:val="auto"/>
          <w:sz w:val="22"/>
          <w:szCs w:val="22"/>
        </w:rPr>
        <w:t>CONVOCATORIA</w:t>
      </w:r>
      <w:r w:rsidRPr="0071434F">
        <w:rPr>
          <w:rStyle w:val="None"/>
          <w:rFonts w:ascii="Arial Narrow" w:hAnsi="Arial Narrow" w:cs="Miriam"/>
          <w:color w:val="auto"/>
          <w:sz w:val="22"/>
          <w:szCs w:val="22"/>
        </w:rPr>
        <w:t xml:space="preserve">, </w:t>
      </w:r>
      <w:r w:rsidRPr="0071434F">
        <w:rPr>
          <w:rStyle w:val="None"/>
          <w:rFonts w:ascii="Arial Narrow" w:hAnsi="Arial Narrow" w:cs="Miriam"/>
          <w:b/>
          <w:bCs/>
          <w:color w:val="auto"/>
          <w:sz w:val="22"/>
          <w:szCs w:val="22"/>
        </w:rPr>
        <w:t>TÉRMINOS DE REFERENCIA,</w:t>
      </w:r>
      <w:r w:rsidRPr="0071434F">
        <w:rPr>
          <w:rStyle w:val="None"/>
          <w:rFonts w:ascii="Arial Narrow" w:hAnsi="Arial Narrow" w:cs="Miriam"/>
          <w:color w:val="auto"/>
          <w:sz w:val="22"/>
          <w:szCs w:val="22"/>
        </w:rPr>
        <w:t xml:space="preserve"> el presente </w:t>
      </w:r>
      <w:r w:rsidRPr="0071434F">
        <w:rPr>
          <w:rStyle w:val="None"/>
          <w:rFonts w:ascii="Arial Narrow" w:hAnsi="Arial Narrow" w:cs="Miriam"/>
          <w:b/>
          <w:bCs/>
          <w:color w:val="auto"/>
          <w:sz w:val="22"/>
          <w:szCs w:val="22"/>
        </w:rPr>
        <w:t>CONTRATO</w:t>
      </w:r>
      <w:r w:rsidRPr="0071434F">
        <w:rPr>
          <w:rStyle w:val="None"/>
          <w:rFonts w:ascii="Arial Narrow" w:hAnsi="Arial Narrow" w:cs="Miriam"/>
          <w:color w:val="auto"/>
          <w:sz w:val="22"/>
          <w:szCs w:val="22"/>
        </w:rPr>
        <w:t xml:space="preserve"> y en la legislación aplicable.</w:t>
      </w:r>
    </w:p>
    <w:p w:rsidR="00DB2692" w:rsidRPr="0071434F" w:rsidRDefault="00DB2692" w:rsidP="00DB269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426" w:hanging="426"/>
        <w:jc w:val="both"/>
        <w:rPr>
          <w:rStyle w:val="None"/>
          <w:rFonts w:ascii="Arial Narrow" w:eastAsia="Arial" w:hAnsi="Arial Narrow" w:cs="Miriam"/>
          <w:b/>
          <w:bCs/>
          <w:color w:val="auto"/>
          <w:sz w:val="22"/>
          <w:szCs w:val="22"/>
        </w:rPr>
      </w:pPr>
      <w:r w:rsidRPr="0071434F">
        <w:rPr>
          <w:rStyle w:val="None"/>
          <w:rFonts w:ascii="Arial Narrow" w:hAnsi="Arial Narrow" w:cs="Miriam"/>
          <w:color w:val="auto"/>
          <w:sz w:val="22"/>
          <w:szCs w:val="22"/>
        </w:rPr>
        <w:t>IV.-</w:t>
      </w:r>
      <w:r w:rsidRPr="0071434F">
        <w:rPr>
          <w:rStyle w:val="None"/>
          <w:rFonts w:ascii="Arial Narrow" w:hAnsi="Arial Narrow" w:cs="Miriam"/>
          <w:color w:val="auto"/>
          <w:sz w:val="22"/>
          <w:szCs w:val="22"/>
        </w:rPr>
        <w:tab/>
        <w:t xml:space="preserve">La </w:t>
      </w:r>
      <w:r w:rsidRPr="0071434F">
        <w:rPr>
          <w:rStyle w:val="None"/>
          <w:rFonts w:ascii="Arial Narrow" w:hAnsi="Arial Narrow" w:cs="Miriam"/>
          <w:b/>
          <w:bCs/>
          <w:color w:val="auto"/>
          <w:sz w:val="22"/>
          <w:szCs w:val="22"/>
        </w:rPr>
        <w:t>API</w:t>
      </w:r>
      <w:r w:rsidRPr="0071434F">
        <w:rPr>
          <w:rStyle w:val="None"/>
          <w:rFonts w:ascii="Arial Narrow" w:hAnsi="Arial Narrow" w:cs="Miriam"/>
          <w:color w:val="auto"/>
          <w:sz w:val="22"/>
          <w:szCs w:val="22"/>
        </w:rPr>
        <w:t xml:space="preserve"> se reserva expresamente el derecho de reclamar al </w:t>
      </w:r>
      <w:r w:rsidRPr="0071434F">
        <w:rPr>
          <w:rStyle w:val="None"/>
          <w:rFonts w:ascii="Arial Narrow" w:hAnsi="Arial Narrow" w:cs="Miriam"/>
          <w:b/>
          <w:bCs/>
          <w:color w:val="auto"/>
          <w:sz w:val="22"/>
          <w:szCs w:val="22"/>
        </w:rPr>
        <w:t>PROVEEDOR</w:t>
      </w:r>
      <w:r w:rsidRPr="0071434F">
        <w:rPr>
          <w:rStyle w:val="None"/>
          <w:rFonts w:ascii="Arial Narrow" w:hAnsi="Arial Narrow" w:cs="Miriam"/>
          <w:color w:val="auto"/>
          <w:sz w:val="22"/>
          <w:szCs w:val="22"/>
        </w:rPr>
        <w:t xml:space="preserve">, las indemnizaciones por los </w:t>
      </w:r>
      <w:r w:rsidRPr="0071434F">
        <w:rPr>
          <w:rStyle w:val="None"/>
          <w:rFonts w:ascii="Arial Narrow" w:hAnsi="Arial Narrow" w:cs="Miriam"/>
          <w:b/>
          <w:bCs/>
          <w:color w:val="auto"/>
          <w:sz w:val="22"/>
          <w:szCs w:val="22"/>
        </w:rPr>
        <w:t>SERVICIOS</w:t>
      </w:r>
      <w:r w:rsidRPr="0071434F">
        <w:rPr>
          <w:rStyle w:val="None"/>
          <w:rFonts w:ascii="Arial Narrow" w:hAnsi="Arial Narrow" w:cs="Miriam"/>
          <w:color w:val="auto"/>
          <w:sz w:val="22"/>
          <w:szCs w:val="22"/>
        </w:rPr>
        <w:t xml:space="preserve"> por los trabajos mal ejecutados o bien la devolución del pago de lo indebido.</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DÉCIMA QUINTA.-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Lugar de pago. </w:t>
      </w:r>
      <w:r w:rsidRPr="0071434F">
        <w:rPr>
          <w:rStyle w:val="None"/>
          <w:rFonts w:ascii="Arial Narrow" w:eastAsia="Calibri" w:hAnsi="Arial Narrow" w:cs="Miriam"/>
          <w:color w:val="auto"/>
          <w:sz w:val="22"/>
          <w:szCs w:val="22"/>
          <w:lang w:val="es-ES_tradnl"/>
        </w:rPr>
        <w:t xml:space="preserve">Todos los pagos al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se realizarán en el domicilio de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o mediante depósito o transferencia bancaria en la cuenta clabe que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proporcione oportunamente a la propia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contra la entrega que aquél realice, de las facturas que satisfagan los requisitos fiscales y legales correspondientes.</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IV. DE LAS RESPONSABILIDADES.</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DÉCIMA SEXTA.-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Responsabilidades del</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frente a la API. </w:t>
      </w: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estará obligado a sacar en paz y a salvo a la </w:t>
      </w:r>
      <w:r w:rsidRPr="0071434F">
        <w:rPr>
          <w:rStyle w:val="None"/>
          <w:rFonts w:ascii="Arial Narrow" w:eastAsia="Calibri" w:hAnsi="Arial Narrow" w:cs="Miriam"/>
          <w:b/>
          <w:bCs/>
          <w:color w:val="auto"/>
          <w:sz w:val="22"/>
          <w:szCs w:val="22"/>
          <w:lang w:val="es-ES_tradnl"/>
        </w:rPr>
        <w:t xml:space="preserve">API, </w:t>
      </w:r>
      <w:r w:rsidRPr="0071434F">
        <w:rPr>
          <w:rStyle w:val="None"/>
          <w:rFonts w:ascii="Arial Narrow" w:eastAsia="Calibri" w:hAnsi="Arial Narrow" w:cs="Miriam"/>
          <w:color w:val="auto"/>
          <w:sz w:val="22"/>
          <w:szCs w:val="22"/>
          <w:lang w:val="es-ES_tradnl"/>
        </w:rPr>
        <w:t xml:space="preserve">así como a pagarle las erogaciones efectuadas y que se deriven con motivo de toda reclamación que se formular en su contra y cuya responsabilidad fuere imputable, directa o indirectamente, al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o a su personal; ya sea porque cualquiera de ellos hubiera obrado dolosa, culposa o negligentemente, o bien por qué hubiera incurrido en actos, hechos u omisiones que sean ilícitos o que se hubieran producido en contravención de instrucciones de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o sin haber obtenido su consentimiento cuando éste fuere necesario, de acuerdo con lo establecido en 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queda obligado ante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de conformidad con lo estipulado en el artículo 107 del </w:t>
      </w:r>
      <w:r w:rsidRPr="0071434F">
        <w:rPr>
          <w:rStyle w:val="None"/>
          <w:rFonts w:ascii="Arial Narrow" w:eastAsia="Calibri" w:hAnsi="Arial Narrow" w:cs="Miriam"/>
          <w:b/>
          <w:bCs/>
          <w:color w:val="auto"/>
          <w:sz w:val="22"/>
          <w:szCs w:val="22"/>
          <w:lang w:val="es-ES_tradnl"/>
        </w:rPr>
        <w:t>REGLAMENTO</w:t>
      </w:r>
      <w:r w:rsidRPr="0071434F">
        <w:rPr>
          <w:rStyle w:val="None"/>
          <w:rFonts w:ascii="Arial Narrow" w:eastAsia="Calibri" w:hAnsi="Arial Narrow" w:cs="Miriam"/>
          <w:color w:val="auto"/>
          <w:sz w:val="22"/>
          <w:szCs w:val="22"/>
          <w:lang w:val="es-ES_tradnl"/>
        </w:rPr>
        <w:t>, a proporcionar la información y/o documentación que en su momento le solicite el Órgano Interno de Control con motivo de auditorías, visitas, o inspecciones que practiquen relacionada con el presente contrato.</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DÉCIMA SÉPTIMA.- Responsabilidades de carácter administrativo. </w:t>
      </w: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se obliga a cumplir debida y oportunamente con todas las obligaciones de carácter civil, mercantil, administrativo, fiscal, de naturaleza laboral o de seguridad social, o de cualquier otro orden, que le incumban como empresa de intermediación o que deriven del otorgamiento o de la ejecución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por lo que deberá sacar en paz y a salvo a la </w:t>
      </w:r>
      <w:r w:rsidRPr="0071434F">
        <w:rPr>
          <w:rStyle w:val="None"/>
          <w:rFonts w:ascii="Arial Narrow" w:eastAsia="Calibri" w:hAnsi="Arial Narrow" w:cs="Miriam"/>
          <w:b/>
          <w:bCs/>
          <w:color w:val="auto"/>
          <w:sz w:val="22"/>
          <w:szCs w:val="22"/>
          <w:lang w:val="es-ES_tradnl"/>
        </w:rPr>
        <w:t xml:space="preserve">API </w:t>
      </w:r>
      <w:r w:rsidRPr="0071434F">
        <w:rPr>
          <w:rStyle w:val="None"/>
          <w:rFonts w:ascii="Arial Narrow" w:eastAsia="Calibri" w:hAnsi="Arial Narrow" w:cs="Miriam"/>
          <w:color w:val="auto"/>
          <w:sz w:val="22"/>
          <w:szCs w:val="22"/>
          <w:lang w:val="es-ES_tradnl"/>
        </w:rPr>
        <w:t>de las reclamaciones que se lleguen a formular en su contra con motivo de su incumplimiento, y le resarcirá de los daños que sufra como consecuencia de aquéllas.</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DÉCIMA OCTAVA.-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Responsabilidad laboral.</w:t>
      </w:r>
      <w:r w:rsidRPr="0071434F">
        <w:rPr>
          <w:rStyle w:val="None"/>
          <w:rFonts w:ascii="Arial Narrow" w:eastAsia="Calibri" w:hAnsi="Arial Narrow" w:cs="Miriam"/>
          <w:color w:val="auto"/>
          <w:sz w:val="22"/>
          <w:szCs w:val="22"/>
          <w:lang w:val="es-ES_tradnl"/>
        </w:rPr>
        <w:t xml:space="preserve">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como patrón del personal que ocupe con motivo la prestación de los</w:t>
      </w:r>
      <w:r w:rsidRPr="0071434F">
        <w:rPr>
          <w:rStyle w:val="None"/>
          <w:rFonts w:ascii="Arial Narrow" w:eastAsia="Calibri" w:hAnsi="Arial Narrow" w:cs="Miriam"/>
          <w:b/>
          <w:bCs/>
          <w:color w:val="auto"/>
          <w:sz w:val="22"/>
          <w:szCs w:val="22"/>
          <w:lang w:val="es-ES_tradnl"/>
        </w:rPr>
        <w:t xml:space="preserve"> SERVICIOS</w:t>
      </w:r>
      <w:r w:rsidRPr="0071434F">
        <w:rPr>
          <w:rStyle w:val="None"/>
          <w:rFonts w:ascii="Arial Narrow" w:eastAsia="Calibri" w:hAnsi="Arial Narrow" w:cs="Miriam"/>
          <w:color w:val="auto"/>
          <w:sz w:val="22"/>
          <w:szCs w:val="22"/>
          <w:lang w:val="es-ES_tradnl"/>
        </w:rPr>
        <w:t xml:space="preserve">, y como responsable de la actuación de sus trabajadores, asume de manera absoluta y exclusiva las obligaciones derivadas de las disposiciones legales, reglamentarias, administrativas o convencionales en materia de trabajo y seguridad social, por lo que responderá de todas las reclamaciones que sus empleados o trabajadores presentaren en contra de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ya que ésta no será considerada en caso alguno patrón sustituto, solidario o subsidiario en la prestación de los</w:t>
      </w:r>
      <w:r w:rsidRPr="0071434F">
        <w:rPr>
          <w:rStyle w:val="None"/>
          <w:rFonts w:ascii="Arial Narrow" w:eastAsia="Calibri" w:hAnsi="Arial Narrow" w:cs="Miriam"/>
          <w:b/>
          <w:bCs/>
          <w:color w:val="auto"/>
          <w:sz w:val="22"/>
          <w:szCs w:val="22"/>
          <w:lang w:val="es-ES_tradnl"/>
        </w:rPr>
        <w:t xml:space="preserve"> SERVICIOS; </w:t>
      </w:r>
      <w:r w:rsidRPr="0071434F">
        <w:rPr>
          <w:rStyle w:val="None"/>
          <w:rFonts w:ascii="Arial Narrow" w:eastAsia="Calibri" w:hAnsi="Arial Narrow" w:cs="Miriam"/>
          <w:color w:val="auto"/>
          <w:sz w:val="22"/>
          <w:szCs w:val="22"/>
          <w:lang w:val="es-ES_tradnl"/>
        </w:rPr>
        <w:t xml:space="preserve">para lo cual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deberá incluir en la fianza de cumplimiento del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la cobertura correspondiente, a fin de que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pueda cubrir cualquier responsabilidad como consecuencia de alguna resolución laboral emitida en su contra, derivada de la reclamación de los trabajadores del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será responsable directo y responderá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de los daños que se deriven de cualquier conflicto laboral.</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DÉCIMA NOVENA.-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Responsabilidad civil.-</w:t>
      </w:r>
      <w:r w:rsidRPr="0071434F">
        <w:rPr>
          <w:rStyle w:val="None"/>
          <w:rFonts w:ascii="Arial Narrow" w:eastAsia="Calibri" w:hAnsi="Arial Narrow" w:cs="Miriam"/>
          <w:color w:val="auto"/>
          <w:sz w:val="22"/>
          <w:szCs w:val="22"/>
          <w:lang w:val="es-ES_tradnl"/>
        </w:rPr>
        <w:t xml:space="preserve">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será responsable directo y responderá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de los daños que con motivo de la prestación de los</w:t>
      </w:r>
      <w:r w:rsidRPr="0071434F">
        <w:rPr>
          <w:rStyle w:val="None"/>
          <w:rFonts w:ascii="Arial Narrow" w:eastAsia="Calibri" w:hAnsi="Arial Narrow" w:cs="Miriam"/>
          <w:b/>
          <w:bCs/>
          <w:color w:val="auto"/>
          <w:sz w:val="22"/>
          <w:szCs w:val="22"/>
          <w:lang w:val="es-ES_tradnl"/>
        </w:rPr>
        <w:t xml:space="preserve"> SERVICIOS</w:t>
      </w:r>
      <w:r w:rsidRPr="0071434F">
        <w:rPr>
          <w:rStyle w:val="None"/>
          <w:rFonts w:ascii="Arial Narrow" w:eastAsia="Calibri" w:hAnsi="Arial Narrow" w:cs="Miriam"/>
          <w:color w:val="auto"/>
          <w:sz w:val="22"/>
          <w:szCs w:val="22"/>
          <w:lang w:val="es-ES_tradnl"/>
        </w:rPr>
        <w:t xml:space="preserve"> se causen a los mismos, en caso contrario se hará efectiva la fianza de cumplimiento a que se refiere la cláusula </w:t>
      </w:r>
      <w:r w:rsidRPr="0071434F">
        <w:rPr>
          <w:rStyle w:val="None"/>
          <w:rFonts w:ascii="Arial Narrow" w:eastAsia="Calibri" w:hAnsi="Arial Narrow" w:cs="Miriam"/>
          <w:b/>
          <w:bCs/>
          <w:color w:val="auto"/>
          <w:sz w:val="22"/>
          <w:szCs w:val="22"/>
          <w:lang w:val="es-ES_tradnl"/>
        </w:rPr>
        <w:t>VIGÉSIMA PRIMERA</w:t>
      </w:r>
      <w:r w:rsidRPr="0071434F">
        <w:rPr>
          <w:rStyle w:val="None"/>
          <w:rFonts w:ascii="Arial Narrow" w:eastAsia="Calibri" w:hAnsi="Arial Narrow" w:cs="Miriam"/>
          <w:color w:val="auto"/>
          <w:sz w:val="22"/>
          <w:szCs w:val="22"/>
          <w:lang w:val="es-ES_tradnl"/>
        </w:rPr>
        <w:t xml:space="preserve">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 xml:space="preserve">VIGÉSIMA.-. Preservación del ambiente. </w:t>
      </w:r>
      <w:r w:rsidRPr="0071434F">
        <w:rPr>
          <w:rStyle w:val="None"/>
          <w:rFonts w:ascii="Arial Narrow" w:eastAsia="Calibri" w:hAnsi="Arial Narrow" w:cs="Miriam"/>
          <w:color w:val="auto"/>
          <w:sz w:val="22"/>
          <w:szCs w:val="22"/>
          <w:lang w:val="es-ES_tradnl"/>
        </w:rPr>
        <w:t xml:space="preserve">En la realización de cualesquiera actos derivados del presente Contrato, el </w:t>
      </w:r>
      <w:r w:rsidRPr="0071434F">
        <w:rPr>
          <w:rStyle w:val="None"/>
          <w:rFonts w:ascii="Arial Narrow" w:eastAsia="Calibri" w:hAnsi="Arial Narrow" w:cs="Miriam"/>
          <w:b/>
          <w:bCs/>
          <w:color w:val="auto"/>
          <w:sz w:val="22"/>
          <w:szCs w:val="22"/>
          <w:lang w:val="es-ES_tradnl"/>
        </w:rPr>
        <w:t xml:space="preserve">PROVEEDOR </w:t>
      </w:r>
      <w:r w:rsidRPr="0071434F">
        <w:rPr>
          <w:rStyle w:val="None"/>
          <w:rFonts w:ascii="Arial Narrow" w:eastAsia="Calibri" w:hAnsi="Arial Narrow" w:cs="Miriam"/>
          <w:color w:val="auto"/>
          <w:sz w:val="22"/>
          <w:szCs w:val="22"/>
          <w:lang w:val="es-ES_tradnl"/>
        </w:rPr>
        <w:t>deberá cumplir con las disposiciones legales, reglamentarias y administrativas, así como los tratados internacionales celebrados y ratificados por el gobierno mexicano, en materia de equilibrio ecológico y protección al ambiente.</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El </w:t>
      </w:r>
      <w:r w:rsidRPr="0071434F">
        <w:rPr>
          <w:rStyle w:val="None"/>
          <w:rFonts w:ascii="Arial Narrow" w:eastAsia="Calibri" w:hAnsi="Arial Narrow" w:cs="Miriam"/>
          <w:b/>
          <w:bCs/>
          <w:color w:val="auto"/>
          <w:sz w:val="22"/>
          <w:szCs w:val="22"/>
          <w:lang w:val="es-ES_tradnl"/>
        </w:rPr>
        <w:t xml:space="preserve">PROVEEDOR </w:t>
      </w:r>
      <w:r w:rsidRPr="0071434F">
        <w:rPr>
          <w:rStyle w:val="None"/>
          <w:rFonts w:ascii="Arial Narrow" w:eastAsia="Calibri" w:hAnsi="Arial Narrow" w:cs="Miriam"/>
          <w:color w:val="auto"/>
          <w:sz w:val="22"/>
          <w:szCs w:val="22"/>
          <w:lang w:val="es-ES_tradnl"/>
        </w:rPr>
        <w:t xml:space="preserve">asume las responsabilidades derivadas de los daños que, en materia de ecología, protección al ambiente, eficiencia energética, uso responsable del agua, optimización y uso sustentable de los recursos, se causen a partir de la entrada en vigor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V. DE LAS SANCIONES Y GARANTÍAS.</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VIGÉSIMA PRIMERA.-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Penas convencionales. - </w:t>
      </w:r>
      <w:r w:rsidRPr="0071434F">
        <w:rPr>
          <w:rStyle w:val="None"/>
          <w:rFonts w:ascii="Arial Narrow" w:eastAsia="Calibri" w:hAnsi="Arial Narrow" w:cs="Miriam"/>
          <w:color w:val="auto"/>
          <w:sz w:val="22"/>
          <w:szCs w:val="22"/>
          <w:lang w:val="es-ES_tradnl"/>
        </w:rPr>
        <w:t>De conformidad con lo estipulado en el Artículo 53 de la</w:t>
      </w:r>
      <w:r w:rsidRPr="0071434F">
        <w:rPr>
          <w:rStyle w:val="None"/>
          <w:rFonts w:ascii="Arial Narrow" w:eastAsia="Calibri" w:hAnsi="Arial Narrow" w:cs="Miriam"/>
          <w:b/>
          <w:bCs/>
          <w:color w:val="auto"/>
          <w:sz w:val="22"/>
          <w:szCs w:val="22"/>
          <w:lang w:val="es-ES_tradnl"/>
        </w:rPr>
        <w:t xml:space="preserve"> LEY, </w:t>
      </w:r>
      <w:r w:rsidRPr="0071434F">
        <w:rPr>
          <w:rStyle w:val="None"/>
          <w:rFonts w:ascii="Arial Narrow" w:eastAsia="Calibri" w:hAnsi="Arial Narrow" w:cs="Miriam"/>
          <w:color w:val="auto"/>
          <w:sz w:val="22"/>
          <w:szCs w:val="22"/>
          <w:lang w:val="es-ES_tradnl"/>
        </w:rPr>
        <w:t>la</w:t>
      </w:r>
      <w:r w:rsidRPr="0071434F">
        <w:rPr>
          <w:rStyle w:val="None"/>
          <w:rFonts w:ascii="Arial Narrow" w:eastAsia="Calibri" w:hAnsi="Arial Narrow" w:cs="Miriam"/>
          <w:b/>
          <w:bCs/>
          <w:color w:val="auto"/>
          <w:sz w:val="22"/>
          <w:szCs w:val="22"/>
          <w:lang w:val="es-ES_tradnl"/>
        </w:rPr>
        <w:t xml:space="preserve"> API </w:t>
      </w:r>
      <w:r w:rsidRPr="0071434F">
        <w:rPr>
          <w:rStyle w:val="None"/>
          <w:rFonts w:ascii="Arial Narrow" w:eastAsia="Calibri" w:hAnsi="Arial Narrow" w:cs="Miriam"/>
          <w:color w:val="auto"/>
          <w:sz w:val="22"/>
          <w:szCs w:val="22"/>
          <w:lang w:val="es-ES_tradnl"/>
        </w:rPr>
        <w:t>aplicará penas convencionales al</w:t>
      </w:r>
      <w:r w:rsidRPr="0071434F">
        <w:rPr>
          <w:rStyle w:val="None"/>
          <w:rFonts w:ascii="Arial Narrow" w:eastAsia="Calibri" w:hAnsi="Arial Narrow" w:cs="Miriam"/>
          <w:b/>
          <w:bCs/>
          <w:color w:val="auto"/>
          <w:sz w:val="22"/>
          <w:szCs w:val="22"/>
          <w:lang w:val="es-ES_tradnl"/>
        </w:rPr>
        <w:t xml:space="preserve"> PROVEEDOR, </w:t>
      </w:r>
      <w:r w:rsidRPr="0071434F">
        <w:rPr>
          <w:rStyle w:val="None"/>
          <w:rFonts w:ascii="Arial Narrow" w:eastAsia="Calibri" w:hAnsi="Arial Narrow" w:cs="Miriam"/>
          <w:color w:val="auto"/>
          <w:sz w:val="22"/>
          <w:szCs w:val="22"/>
          <w:lang w:val="es-ES_tradnl"/>
        </w:rPr>
        <w:t xml:space="preserve">por retraso en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por errores u omisiones no corregidas oportunamente, de conformidad con lo señalado en el numeral 8.2 de la CONVOCATORIA</w:t>
      </w:r>
      <w:r>
        <w:rPr>
          <w:rStyle w:val="None"/>
          <w:rFonts w:ascii="Arial Narrow" w:eastAsia="Calibri" w:hAnsi="Arial Narrow" w:cs="Miriam"/>
          <w:color w:val="auto"/>
          <w:sz w:val="22"/>
          <w:szCs w:val="22"/>
          <w:lang w:val="es-ES_tradnl"/>
        </w:rPr>
        <w:t>, es decir, de 1 (una</w:t>
      </w:r>
      <w:r w:rsidRPr="0071434F">
        <w:rPr>
          <w:rStyle w:val="None"/>
          <w:rFonts w:ascii="Arial Narrow" w:eastAsia="Calibri" w:hAnsi="Arial Narrow" w:cs="Miriam"/>
          <w:color w:val="auto"/>
          <w:sz w:val="22"/>
          <w:szCs w:val="22"/>
          <w:lang w:val="es-ES_tradnl"/>
        </w:rPr>
        <w:t>)</w:t>
      </w:r>
      <w:r>
        <w:rPr>
          <w:rStyle w:val="None"/>
          <w:rFonts w:ascii="Arial Narrow" w:eastAsia="Calibri" w:hAnsi="Arial Narrow" w:cs="Miriam"/>
          <w:color w:val="auto"/>
          <w:sz w:val="22"/>
          <w:szCs w:val="22"/>
          <w:lang w:val="es-ES_tradnl"/>
        </w:rPr>
        <w:t xml:space="preserve"> UMA </w:t>
      </w:r>
      <w:r w:rsidRPr="0071434F">
        <w:rPr>
          <w:rStyle w:val="None"/>
          <w:rFonts w:ascii="Arial Narrow" w:eastAsia="Calibri" w:hAnsi="Arial Narrow" w:cs="Miriam"/>
          <w:color w:val="auto"/>
          <w:sz w:val="22"/>
          <w:szCs w:val="22"/>
          <w:lang w:val="es-ES_tradnl"/>
        </w:rPr>
        <w:t xml:space="preserve">por cada día de atraso.   Dicho plazo se computará a partir de la fecha en que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acuse recibo de la solicitud de cualquiera de las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En caso de alcanzar una multa equivalente a 20 SMGMVDF, se rescindirá el compromiso pactado y se dará notificación al Órgano Interno de Control de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que haya resultado afectada para que se proceda de conformidad con lo ordenado por los artículos 59 a 63 de la </w:t>
      </w:r>
      <w:r w:rsidRPr="0071434F">
        <w:rPr>
          <w:rStyle w:val="None"/>
          <w:rFonts w:ascii="Arial Narrow" w:eastAsia="Calibri" w:hAnsi="Arial Narrow" w:cs="Miriam"/>
          <w:b/>
          <w:bCs/>
          <w:color w:val="auto"/>
          <w:sz w:val="22"/>
          <w:szCs w:val="22"/>
          <w:lang w:val="es-ES_tradnl"/>
        </w:rPr>
        <w:t>LEY.</w:t>
      </w:r>
    </w:p>
    <w:p w:rsidR="00DB2692" w:rsidRDefault="00DB2692" w:rsidP="00DB2692">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839" w:hanging="839"/>
        <w:jc w:val="both"/>
        <w:rPr>
          <w:rStyle w:val="None"/>
          <w:rFonts w:ascii="Arial Narrow" w:eastAsia="Calibri" w:hAnsi="Arial Narrow" w:cs="Miriam"/>
          <w:b/>
          <w:bCs/>
          <w:color w:val="auto"/>
          <w:sz w:val="22"/>
          <w:szCs w:val="22"/>
        </w:rPr>
      </w:pPr>
    </w:p>
    <w:p w:rsidR="00DB2692" w:rsidRPr="0071434F" w:rsidRDefault="00DB2692" w:rsidP="00DB2692">
      <w:pPr>
        <w:pStyle w:val="Textoindependient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839" w:hanging="839"/>
        <w:jc w:val="both"/>
        <w:rPr>
          <w:rStyle w:val="None"/>
          <w:rFonts w:ascii="Arial Narrow" w:eastAsia="Arial" w:hAnsi="Arial Narrow" w:cs="Miriam"/>
          <w:b/>
          <w:bCs/>
          <w:color w:val="auto"/>
          <w:sz w:val="22"/>
          <w:szCs w:val="22"/>
        </w:rPr>
      </w:pPr>
      <w:r w:rsidRPr="0071434F">
        <w:rPr>
          <w:rStyle w:val="None"/>
          <w:rFonts w:ascii="Arial Narrow" w:eastAsia="Calibri" w:hAnsi="Arial Narrow" w:cs="Miriam"/>
          <w:b/>
          <w:bCs/>
          <w:color w:val="auto"/>
          <w:sz w:val="22"/>
          <w:szCs w:val="22"/>
        </w:rPr>
        <w:t>VIGÉSIMA SEGUNDA.-</w:t>
      </w:r>
      <w:r w:rsidRPr="0071434F">
        <w:rPr>
          <w:rStyle w:val="None"/>
          <w:rFonts w:ascii="Arial Narrow" w:eastAsia="Calibri" w:hAnsi="Arial Narrow" w:cs="Miriam"/>
          <w:color w:val="auto"/>
          <w:sz w:val="22"/>
          <w:szCs w:val="22"/>
        </w:rPr>
        <w:t xml:space="preserve"> </w:t>
      </w:r>
      <w:r w:rsidRPr="0071434F">
        <w:rPr>
          <w:rStyle w:val="None"/>
          <w:rFonts w:ascii="Arial Narrow" w:eastAsia="Calibri" w:hAnsi="Arial Narrow" w:cs="Miriam"/>
          <w:b/>
          <w:bCs/>
          <w:color w:val="auto"/>
          <w:sz w:val="22"/>
          <w:szCs w:val="22"/>
        </w:rPr>
        <w:t>GARANTÍAS.</w:t>
      </w:r>
      <w:r>
        <w:rPr>
          <w:rStyle w:val="None"/>
          <w:rFonts w:ascii="Arial Narrow" w:eastAsia="Calibri" w:hAnsi="Arial Narrow" w:cs="Miriam"/>
          <w:b/>
          <w:bCs/>
          <w:color w:val="auto"/>
          <w:sz w:val="22"/>
          <w:szCs w:val="22"/>
        </w:rPr>
        <w:t xml:space="preserve"> xxxxxxxxxxxxxx</w:t>
      </w:r>
    </w:p>
    <w:p w:rsidR="00DB2692" w:rsidRDefault="00DB2692" w:rsidP="00DB2692">
      <w:pPr>
        <w:pStyle w:val="BodyText2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40" w:lineRule="auto"/>
        <w:rPr>
          <w:rStyle w:val="None"/>
          <w:rFonts w:ascii="Arial Narrow" w:hAnsi="Arial Narrow" w:cs="Miriam"/>
          <w:b/>
          <w:bCs/>
          <w:color w:val="auto"/>
          <w:sz w:val="22"/>
          <w:szCs w:val="22"/>
        </w:rPr>
      </w:pPr>
    </w:p>
    <w:p w:rsidR="00DB2692" w:rsidRDefault="00DB2692" w:rsidP="00DB2692">
      <w:pPr>
        <w:pStyle w:val="BodyText22"/>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40" w:lineRule="auto"/>
        <w:rPr>
          <w:rStyle w:val="None"/>
          <w:rFonts w:ascii="Arial Narrow" w:hAnsi="Arial Narrow" w:cs="Miriam"/>
          <w:b/>
          <w:bCs/>
          <w:color w:val="auto"/>
          <w:sz w:val="22"/>
          <w:szCs w:val="22"/>
        </w:rPr>
      </w:pPr>
      <w:r w:rsidRPr="0071434F">
        <w:rPr>
          <w:rStyle w:val="None"/>
          <w:rFonts w:ascii="Arial Narrow" w:hAnsi="Arial Narrow" w:cs="Miriam"/>
          <w:b/>
          <w:bCs/>
          <w:color w:val="auto"/>
          <w:sz w:val="22"/>
          <w:szCs w:val="22"/>
        </w:rPr>
        <w:t>DE LA VIGENCIA Y RESCISIÓN.</w:t>
      </w:r>
    </w:p>
    <w:p w:rsidR="00DB2692" w:rsidRPr="0071434F" w:rsidRDefault="00DB2692" w:rsidP="00DB2692">
      <w:pPr>
        <w:pStyle w:val="BodyText2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40" w:lineRule="auto"/>
        <w:ind w:left="464"/>
        <w:rPr>
          <w:rStyle w:val="None"/>
          <w:rFonts w:ascii="Arial Narrow" w:hAnsi="Arial Narrow" w:cs="Miriam"/>
          <w:b/>
          <w:bCs/>
          <w:color w:val="auto"/>
          <w:sz w:val="22"/>
          <w:szCs w:val="22"/>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VIGÉSIMA TERCERA.-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Vigencia y Plazo del CONTRATO. </w:t>
      </w:r>
      <w:r w:rsidRPr="0071434F">
        <w:rPr>
          <w:rStyle w:val="None"/>
          <w:rFonts w:ascii="Arial Narrow" w:eastAsia="Calibri" w:hAnsi="Arial Narrow" w:cs="Miriam"/>
          <w:color w:val="auto"/>
          <w:sz w:val="22"/>
          <w:szCs w:val="22"/>
          <w:lang w:val="es-ES_tradnl"/>
        </w:rPr>
        <w:t xml:space="preserve">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comenzará a surtir efectos a partir de la fecha de su firma y estará en vigor hasta el día</w:t>
      </w:r>
      <w:r>
        <w:rPr>
          <w:rStyle w:val="None"/>
          <w:rFonts w:ascii="Arial Narrow" w:eastAsia="Calibri" w:hAnsi="Arial Narrow" w:cs="Miriam"/>
          <w:color w:val="auto"/>
          <w:sz w:val="22"/>
          <w:szCs w:val="22"/>
          <w:lang w:val="es-ES_tradnl"/>
        </w:rPr>
        <w:t xml:space="preserve"> xxxxxxxxxxxx</w:t>
      </w:r>
      <w:r w:rsidRPr="0071434F">
        <w:rPr>
          <w:rStyle w:val="None"/>
          <w:rFonts w:ascii="Arial Narrow" w:eastAsia="Calibri" w:hAnsi="Arial Narrow" w:cs="Miriam"/>
          <w:b/>
          <w:bCs/>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VIGÉSIMA CUARTA.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Modificaciones al CONTRATO</w:t>
      </w:r>
      <w:r w:rsidRPr="0071434F">
        <w:rPr>
          <w:rStyle w:val="None"/>
          <w:rFonts w:ascii="Arial Narrow" w:eastAsia="Calibri" w:hAnsi="Arial Narrow" w:cs="Miriam"/>
          <w:color w:val="auto"/>
          <w:sz w:val="22"/>
          <w:szCs w:val="22"/>
          <w:lang w:val="es-ES_tradnl"/>
        </w:rPr>
        <w:t xml:space="preserve">.- De conformidad con el artículo 52 de la </w:t>
      </w:r>
      <w:r w:rsidRPr="0071434F">
        <w:rPr>
          <w:rStyle w:val="None"/>
          <w:rFonts w:ascii="Arial Narrow" w:eastAsia="Calibri" w:hAnsi="Arial Narrow" w:cs="Miriam"/>
          <w:b/>
          <w:bCs/>
          <w:color w:val="auto"/>
          <w:sz w:val="22"/>
          <w:szCs w:val="22"/>
          <w:lang w:val="es-ES_tradnl"/>
        </w:rPr>
        <w:t>LEY,</w:t>
      </w:r>
      <w:r w:rsidRPr="0071434F">
        <w:rPr>
          <w:rStyle w:val="None"/>
          <w:rFonts w:ascii="Arial Narrow" w:eastAsia="Calibri" w:hAnsi="Arial Narrow" w:cs="Miriam"/>
          <w:color w:val="auto"/>
          <w:sz w:val="22"/>
          <w:szCs w:val="22"/>
          <w:lang w:val="es-ES_tradnl"/>
        </w:rPr>
        <w:t xml:space="preserve"> previo al vencimiento de las fechas de cumplimiento estipuladas originalmente en el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a solicitud expresa del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y por caso fortuito o fuerza mayor, o por causas atribuibles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ésta podrá modificar el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a efecto de diferir la fecha para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Este supuesto deberá formalizarse mediante el convenio modificatorio respectivo, no procediendo la aplicación de penas convencionales por atraso.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r w:rsidRPr="0071434F">
        <w:rPr>
          <w:rStyle w:val="None"/>
          <w:rFonts w:ascii="Arial Narrow" w:eastAsia="Calibri" w:hAnsi="Arial Narrow" w:cs="Miriam"/>
          <w:color w:val="auto"/>
          <w:sz w:val="22"/>
          <w:szCs w:val="22"/>
          <w:lang w:val="es-ES_tradnl"/>
        </w:rPr>
        <w:t xml:space="preserve">En caso de que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no obtenga el diferimiento de referencia, por ser causa imputable a éste el atraso, será acreedor a la aplicación de las penas convencionales establecidas, en la </w:t>
      </w:r>
      <w:r w:rsidRPr="0071434F">
        <w:rPr>
          <w:rStyle w:val="None"/>
          <w:rFonts w:ascii="Arial Narrow" w:eastAsia="Calibri" w:hAnsi="Arial Narrow" w:cs="Miriam"/>
          <w:b/>
          <w:bCs/>
          <w:color w:val="auto"/>
          <w:sz w:val="22"/>
          <w:szCs w:val="22"/>
          <w:lang w:val="es-ES_tradnl"/>
        </w:rPr>
        <w:t>CONVOCATORIA,</w:t>
      </w:r>
      <w:r w:rsidRPr="0071434F">
        <w:rPr>
          <w:rStyle w:val="None"/>
          <w:rFonts w:ascii="Arial Narrow" w:eastAsia="Calibri" w:hAnsi="Arial Narrow" w:cs="Miriam"/>
          <w:color w:val="auto"/>
          <w:sz w:val="22"/>
          <w:szCs w:val="22"/>
          <w:lang w:val="es-ES_tradnl"/>
        </w:rPr>
        <w:t xml:space="preserve"> en los </w:t>
      </w:r>
      <w:r w:rsidRPr="0071434F">
        <w:rPr>
          <w:rStyle w:val="None"/>
          <w:rFonts w:ascii="Arial Narrow" w:eastAsia="Calibri" w:hAnsi="Arial Narrow" w:cs="Miriam"/>
          <w:b/>
          <w:bCs/>
          <w:color w:val="auto"/>
          <w:sz w:val="22"/>
          <w:szCs w:val="22"/>
          <w:lang w:val="es-ES_tradnl"/>
        </w:rPr>
        <w:t>TÉRMINOS DE REFERENCIA</w:t>
      </w:r>
      <w:r w:rsidRPr="0071434F">
        <w:rPr>
          <w:rStyle w:val="None"/>
          <w:rFonts w:ascii="Arial Narrow" w:eastAsia="Calibri" w:hAnsi="Arial Narrow" w:cs="Miriam"/>
          <w:color w:val="auto"/>
          <w:sz w:val="22"/>
          <w:szCs w:val="22"/>
          <w:lang w:val="es-ES_tradnl"/>
        </w:rPr>
        <w:t xml:space="preserve"> y el presente </w:t>
      </w:r>
      <w:r w:rsidRPr="0071434F">
        <w:rPr>
          <w:rStyle w:val="None"/>
          <w:rFonts w:ascii="Arial Narrow" w:eastAsia="Calibri" w:hAnsi="Arial Narrow" w:cs="Miriam"/>
          <w:b/>
          <w:bCs/>
          <w:color w:val="auto"/>
          <w:sz w:val="22"/>
          <w:szCs w:val="22"/>
          <w:lang w:val="es-ES_tradnl"/>
        </w:rPr>
        <w:t>CONTRATO.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En el supuesto de que sin culpa o negligencia del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el desarrollo de las actividades previstas sufra un aplazamiento en la entrega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sin que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decida suspender o cancelar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se procederá a la celebración del convenio modificatorio del presente </w:t>
      </w:r>
      <w:r w:rsidRPr="0071434F">
        <w:rPr>
          <w:rStyle w:val="None"/>
          <w:rFonts w:ascii="Arial Narrow" w:eastAsia="Calibri" w:hAnsi="Arial Narrow" w:cs="Miriam"/>
          <w:b/>
          <w:bCs/>
          <w:color w:val="auto"/>
          <w:sz w:val="22"/>
          <w:szCs w:val="22"/>
          <w:lang w:val="es-ES_tradnl"/>
        </w:rPr>
        <w:t xml:space="preserve">CONTRATO, </w:t>
      </w:r>
      <w:r w:rsidRPr="0071434F">
        <w:rPr>
          <w:rStyle w:val="None"/>
          <w:rFonts w:ascii="Arial Narrow" w:eastAsia="Calibri" w:hAnsi="Arial Narrow" w:cs="Miriam"/>
          <w:color w:val="auto"/>
          <w:sz w:val="22"/>
          <w:szCs w:val="22"/>
          <w:lang w:val="es-ES_tradnl"/>
        </w:rPr>
        <w:t xml:space="preserve">siempre y cuando no se modifique el importe total del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y la vigencia.</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Cualquier convenio por virtud del cual se modifiquen las estipulaciones contenidas en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o en sus anexos deberá otorgarse por escrito para que tenga validez, y el monto total de las modificaciones no rebase en conjunto el 20% (veinte por ciento) del precio y vigencia pactados originalmente, de conformidad con el artículo 52 de la </w:t>
      </w:r>
      <w:r w:rsidRPr="0071434F">
        <w:rPr>
          <w:rStyle w:val="None"/>
          <w:rFonts w:ascii="Arial Narrow" w:eastAsia="Calibri" w:hAnsi="Arial Narrow" w:cs="Miriam"/>
          <w:b/>
          <w:bCs/>
          <w:color w:val="auto"/>
          <w:sz w:val="22"/>
          <w:szCs w:val="22"/>
          <w:lang w:val="es-ES_tradnl"/>
        </w:rPr>
        <w:t>LEY</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VIGÉSIMA QUINTA.-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Suspensión. </w:t>
      </w:r>
      <w:r w:rsidRPr="0071434F">
        <w:rPr>
          <w:rStyle w:val="None"/>
          <w:rFonts w:ascii="Arial Narrow" w:eastAsia="Calibri" w:hAnsi="Arial Narrow" w:cs="Miriam"/>
          <w:color w:val="auto"/>
          <w:sz w:val="22"/>
          <w:szCs w:val="22"/>
          <w:lang w:val="es-ES_tradnl"/>
        </w:rPr>
        <w:t xml:space="preserve">Cuando existan causas que así lo justifiquen, la </w:t>
      </w:r>
      <w:r w:rsidRPr="0071434F">
        <w:rPr>
          <w:rStyle w:val="None"/>
          <w:rFonts w:ascii="Arial Narrow" w:eastAsia="Calibri" w:hAnsi="Arial Narrow" w:cs="Miriam"/>
          <w:b/>
          <w:bCs/>
          <w:color w:val="auto"/>
          <w:sz w:val="22"/>
          <w:szCs w:val="22"/>
          <w:lang w:val="es-ES_tradnl"/>
        </w:rPr>
        <w:t xml:space="preserve">API </w:t>
      </w:r>
      <w:r w:rsidRPr="0071434F">
        <w:rPr>
          <w:rStyle w:val="None"/>
          <w:rFonts w:ascii="Arial Narrow" w:eastAsia="Calibri" w:hAnsi="Arial Narrow" w:cs="Miriam"/>
          <w:color w:val="auto"/>
          <w:sz w:val="22"/>
          <w:szCs w:val="22"/>
          <w:lang w:val="es-ES_tradnl"/>
        </w:rPr>
        <w:t xml:space="preserve">podrá en cualquier tiempo, suspender en todo o en parte,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sin que ello implique la terminación definitiva del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cuyo cumplimiento se reanudará una vez que hayan desaparecido las causas que hubieren motivado la suspensión.</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De conformidad con lo establecido en el artículo 55 Bis de la </w:t>
      </w:r>
      <w:r w:rsidRPr="0071434F">
        <w:rPr>
          <w:rStyle w:val="None"/>
          <w:rFonts w:ascii="Arial Narrow" w:eastAsia="Calibri" w:hAnsi="Arial Narrow" w:cs="Miriam"/>
          <w:b/>
          <w:bCs/>
          <w:color w:val="auto"/>
          <w:sz w:val="22"/>
          <w:szCs w:val="22"/>
          <w:lang w:val="es-ES_tradnl"/>
        </w:rPr>
        <w:t>LEY</w:t>
      </w:r>
      <w:r w:rsidRPr="0071434F">
        <w:rPr>
          <w:rStyle w:val="None"/>
          <w:rFonts w:ascii="Arial Narrow" w:eastAsia="Calibri" w:hAnsi="Arial Narrow" w:cs="Miriam"/>
          <w:color w:val="auto"/>
          <w:sz w:val="22"/>
          <w:szCs w:val="22"/>
          <w:lang w:val="es-ES_tradnl"/>
        </w:rPr>
        <w:t xml:space="preserve">, cuando en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se presente caso fortuito o de fuerza mayor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bajo su responsabilidad, podrá suspender la prestación de los </w:t>
      </w:r>
      <w:r w:rsidRPr="0071434F">
        <w:rPr>
          <w:rStyle w:val="None"/>
          <w:rFonts w:ascii="Arial Narrow" w:eastAsia="Calibri" w:hAnsi="Arial Narrow" w:cs="Miriam"/>
          <w:b/>
          <w:bCs/>
          <w:color w:val="auto"/>
          <w:sz w:val="22"/>
          <w:szCs w:val="22"/>
          <w:lang w:val="es-ES_tradnl"/>
        </w:rPr>
        <w:t>SERVICIOS</w:t>
      </w:r>
      <w:r w:rsidRPr="0071434F">
        <w:rPr>
          <w:rStyle w:val="None"/>
          <w:rFonts w:ascii="Arial Narrow" w:eastAsia="Calibri" w:hAnsi="Arial Narrow" w:cs="Miriam"/>
          <w:color w:val="auto"/>
          <w:sz w:val="22"/>
          <w:szCs w:val="22"/>
          <w:lang w:val="es-ES_tradnl"/>
        </w:rPr>
        <w:t xml:space="preserve">, en cuyo caso únicamente se pagarán aquéllos que hubiesen sido efectivamente prestados y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deberá reintegrar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el anticipo no amortizado.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Cuando la suspensión obedezca a causas imputables a la </w:t>
      </w:r>
      <w:r w:rsidRPr="0071434F">
        <w:rPr>
          <w:rStyle w:val="None"/>
          <w:rFonts w:ascii="Arial Narrow" w:eastAsia="Calibri" w:hAnsi="Arial Narrow" w:cs="Miriam"/>
          <w:b/>
          <w:bCs/>
          <w:color w:val="auto"/>
          <w:sz w:val="22"/>
          <w:szCs w:val="22"/>
          <w:lang w:val="es-ES_tradnl"/>
        </w:rPr>
        <w:t>API</w:t>
      </w:r>
      <w:r w:rsidRPr="0071434F">
        <w:rPr>
          <w:rStyle w:val="None"/>
          <w:rFonts w:ascii="Arial Narrow" w:eastAsia="Calibri" w:hAnsi="Arial Narrow" w:cs="Miriam"/>
          <w:color w:val="auto"/>
          <w:sz w:val="22"/>
          <w:szCs w:val="22"/>
          <w:lang w:val="es-ES_tradnl"/>
        </w:rPr>
        <w:t xml:space="preserve">, ésta pagará al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a solicitud expresa de éste, los gastos no recuperables durante el tiempo que dure esta suspensión siempre que éstos sean razonables, estén debidamente comprobados y se relacionen directamente con la prestación de los</w:t>
      </w:r>
      <w:r w:rsidRPr="0071434F">
        <w:rPr>
          <w:rStyle w:val="None"/>
          <w:rFonts w:ascii="Arial Narrow" w:eastAsia="Calibri" w:hAnsi="Arial Narrow" w:cs="Miriam"/>
          <w:b/>
          <w:bCs/>
          <w:color w:val="auto"/>
          <w:sz w:val="22"/>
          <w:szCs w:val="22"/>
          <w:lang w:val="es-ES_tradnl"/>
        </w:rPr>
        <w:t xml:space="preserve"> SERVICIOS </w:t>
      </w:r>
      <w:r w:rsidRPr="0071434F">
        <w:rPr>
          <w:rStyle w:val="None"/>
          <w:rFonts w:ascii="Arial Narrow" w:eastAsia="Calibri" w:hAnsi="Arial Narrow" w:cs="Miriam"/>
          <w:color w:val="auto"/>
          <w:sz w:val="22"/>
          <w:szCs w:val="22"/>
          <w:lang w:val="es-ES_tradnl"/>
        </w:rPr>
        <w:t xml:space="preserve">objeto del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w:t>
      </w:r>
    </w:p>
    <w:p w:rsidR="00670FD3" w:rsidRDefault="00670FD3"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r w:rsidRPr="0071434F">
        <w:rPr>
          <w:rStyle w:val="None"/>
          <w:rFonts w:ascii="Arial Narrow" w:eastAsia="Calibri" w:hAnsi="Arial Narrow" w:cs="Miriam"/>
          <w:color w:val="auto"/>
          <w:sz w:val="22"/>
          <w:szCs w:val="22"/>
          <w:lang w:val="es-ES_tradnl"/>
        </w:rPr>
        <w:t xml:space="preserve">En cualquiera de los casos previstos en esta cláusula, se pactará por las partes el plazo de suspensión, a cuyo término podrá iniciarse la terminación anticipada del </w:t>
      </w:r>
      <w:r w:rsidRPr="0071434F">
        <w:rPr>
          <w:rStyle w:val="None"/>
          <w:rFonts w:ascii="Arial Narrow" w:eastAsia="Calibri" w:hAnsi="Arial Narrow" w:cs="Miriam"/>
          <w:b/>
          <w:bCs/>
          <w:color w:val="auto"/>
          <w:sz w:val="22"/>
          <w:szCs w:val="22"/>
          <w:lang w:val="es-ES_tradnl"/>
        </w:rPr>
        <w:t>CONTRATO.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b/>
          <w:bCs/>
          <w:color w:val="auto"/>
          <w:sz w:val="22"/>
          <w:szCs w:val="22"/>
          <w:lang w:val="es-ES_tradnl"/>
        </w:rPr>
      </w:pPr>
    </w:p>
    <w:p w:rsidR="00DB2692" w:rsidRPr="0071434F" w:rsidRDefault="00DB2692" w:rsidP="00DB2692">
      <w:pPr>
        <w:pStyle w:val="texto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0"/>
        <w:rPr>
          <w:rStyle w:val="None"/>
          <w:rFonts w:ascii="Arial Narrow" w:hAnsi="Arial Narrow" w:cs="Miriam"/>
          <w:b/>
          <w:bCs/>
          <w:sz w:val="22"/>
          <w:szCs w:val="22"/>
        </w:rPr>
      </w:pPr>
      <w:r w:rsidRPr="0071434F">
        <w:rPr>
          <w:rStyle w:val="None"/>
          <w:rFonts w:ascii="Arial Narrow" w:hAnsi="Arial Narrow" w:cs="Miriam"/>
          <w:b/>
          <w:bCs/>
          <w:sz w:val="22"/>
          <w:szCs w:val="22"/>
        </w:rPr>
        <w:t>VIGESIMA SEXTA.-</w:t>
      </w:r>
      <w:r w:rsidRPr="0071434F">
        <w:rPr>
          <w:rStyle w:val="None"/>
          <w:rFonts w:ascii="Arial Narrow" w:hAnsi="Arial Narrow" w:cs="Miriam"/>
          <w:sz w:val="22"/>
          <w:szCs w:val="22"/>
        </w:rPr>
        <w:t xml:space="preserve"> </w:t>
      </w:r>
      <w:r w:rsidRPr="0071434F">
        <w:rPr>
          <w:rStyle w:val="None"/>
          <w:rFonts w:ascii="Arial Narrow" w:hAnsi="Arial Narrow" w:cs="Miriam"/>
          <w:b/>
          <w:bCs/>
          <w:sz w:val="22"/>
          <w:szCs w:val="22"/>
        </w:rPr>
        <w:t xml:space="preserve">Terminación anticipada. </w:t>
      </w:r>
      <w:r w:rsidRPr="0071434F">
        <w:rPr>
          <w:rStyle w:val="None"/>
          <w:rFonts w:ascii="Arial Narrow" w:hAnsi="Arial Narrow" w:cs="Miriam"/>
          <w:sz w:val="22"/>
          <w:szCs w:val="22"/>
        </w:rPr>
        <w:t xml:space="preserve">Conforme a lo establecido en el artículo 54 de la </w:t>
      </w:r>
      <w:r w:rsidRPr="0071434F">
        <w:rPr>
          <w:rStyle w:val="None"/>
          <w:rFonts w:ascii="Arial Narrow" w:hAnsi="Arial Narrow" w:cs="Miriam"/>
          <w:b/>
          <w:bCs/>
          <w:sz w:val="22"/>
          <w:szCs w:val="22"/>
        </w:rPr>
        <w:t>LEY</w:t>
      </w:r>
      <w:r w:rsidRPr="0071434F">
        <w:rPr>
          <w:rStyle w:val="None"/>
          <w:rFonts w:ascii="Arial Narrow" w:hAnsi="Arial Narrow" w:cs="Miriam"/>
          <w:sz w:val="22"/>
          <w:szCs w:val="22"/>
        </w:rPr>
        <w:t xml:space="preserve">, el </w:t>
      </w:r>
      <w:r w:rsidRPr="0071434F">
        <w:rPr>
          <w:rStyle w:val="None"/>
          <w:rFonts w:ascii="Arial Narrow" w:hAnsi="Arial Narrow" w:cs="Miriam"/>
          <w:b/>
          <w:bCs/>
          <w:sz w:val="22"/>
          <w:szCs w:val="22"/>
        </w:rPr>
        <w:t>CONTRATO</w:t>
      </w:r>
      <w:r w:rsidRPr="0071434F">
        <w:rPr>
          <w:rStyle w:val="None"/>
          <w:rFonts w:ascii="Arial Narrow" w:hAnsi="Arial Narrow" w:cs="Miriam"/>
          <w:sz w:val="22"/>
          <w:szCs w:val="22"/>
        </w:rPr>
        <w:t xml:space="preserve"> podrá darse por terminado anticipadamente, cuando concurran razones de interés general o cuando por causas justificadas se extinga la necesidad de requerir los </w:t>
      </w:r>
      <w:r w:rsidRPr="0071434F">
        <w:rPr>
          <w:rStyle w:val="None"/>
          <w:rFonts w:ascii="Arial Narrow" w:hAnsi="Arial Narrow" w:cs="Miriam"/>
          <w:b/>
          <w:bCs/>
          <w:sz w:val="22"/>
          <w:szCs w:val="22"/>
        </w:rPr>
        <w:t xml:space="preserve">SERVICIOS </w:t>
      </w:r>
      <w:r w:rsidRPr="0071434F">
        <w:rPr>
          <w:rStyle w:val="None"/>
          <w:rFonts w:ascii="Arial Narrow" w:hAnsi="Arial Narrow" w:cs="Miriam"/>
          <w:sz w:val="22"/>
          <w:szCs w:val="22"/>
        </w:rPr>
        <w:t xml:space="preserve">y se demuestre que, de continuar con el cumplimiento de las obligaciones pactadas, se ocasionaría algún daño o perjuicio a la </w:t>
      </w:r>
      <w:r w:rsidRPr="0071434F">
        <w:rPr>
          <w:rStyle w:val="None"/>
          <w:rFonts w:ascii="Arial Narrow" w:hAnsi="Arial Narrow" w:cs="Miriam"/>
          <w:b/>
          <w:bCs/>
          <w:sz w:val="22"/>
          <w:szCs w:val="22"/>
        </w:rPr>
        <w:t xml:space="preserve">API, </w:t>
      </w:r>
      <w:r w:rsidRPr="0071434F">
        <w:rPr>
          <w:rStyle w:val="None"/>
          <w:rFonts w:ascii="Arial Narrow" w:hAnsi="Arial Narrow" w:cs="Miriam"/>
          <w:sz w:val="22"/>
          <w:szCs w:val="22"/>
        </w:rPr>
        <w:t xml:space="preserve">o se determine la nulidad total o parcial de los actos que dieron origen al </w:t>
      </w:r>
      <w:r w:rsidRPr="0071434F">
        <w:rPr>
          <w:rStyle w:val="None"/>
          <w:rFonts w:ascii="Arial Narrow" w:hAnsi="Arial Narrow" w:cs="Miriam"/>
          <w:b/>
          <w:bCs/>
          <w:sz w:val="22"/>
          <w:szCs w:val="22"/>
        </w:rPr>
        <w:t>CONTRATO</w:t>
      </w:r>
      <w:r w:rsidRPr="0071434F">
        <w:rPr>
          <w:rStyle w:val="None"/>
          <w:rFonts w:ascii="Arial Narrow" w:hAnsi="Arial Narrow" w:cs="Miriam"/>
          <w:sz w:val="22"/>
          <w:szCs w:val="22"/>
        </w:rPr>
        <w:t xml:space="preserve">, con motivo de la resolución de una inconformidad emitida por la Secretaría de la Función Pública. En estos supuestos la </w:t>
      </w:r>
      <w:r w:rsidRPr="0071434F">
        <w:rPr>
          <w:rStyle w:val="None"/>
          <w:rFonts w:ascii="Arial Narrow" w:hAnsi="Arial Narrow" w:cs="Miriam"/>
          <w:b/>
          <w:bCs/>
          <w:sz w:val="22"/>
          <w:szCs w:val="22"/>
        </w:rPr>
        <w:t>API</w:t>
      </w:r>
      <w:r w:rsidRPr="0071434F">
        <w:rPr>
          <w:rStyle w:val="None"/>
          <w:rFonts w:ascii="Arial Narrow" w:hAnsi="Arial Narrow" w:cs="Miriam"/>
          <w:sz w:val="22"/>
          <w:szCs w:val="22"/>
        </w:rPr>
        <w:t xml:space="preserve"> reembolsará al </w:t>
      </w:r>
      <w:r w:rsidRPr="0071434F">
        <w:rPr>
          <w:rStyle w:val="None"/>
          <w:rFonts w:ascii="Arial Narrow" w:hAnsi="Arial Narrow" w:cs="Miriam"/>
          <w:b/>
          <w:bCs/>
          <w:sz w:val="22"/>
          <w:szCs w:val="22"/>
        </w:rPr>
        <w:t>PROVEEDOR</w:t>
      </w:r>
      <w:r w:rsidRPr="0071434F">
        <w:rPr>
          <w:rStyle w:val="None"/>
          <w:rFonts w:ascii="Arial Narrow" w:hAnsi="Arial Narrow" w:cs="Miriam"/>
          <w:sz w:val="22"/>
          <w:szCs w:val="22"/>
        </w:rPr>
        <w:t xml:space="preserve"> los gastos no recuperables en que haya incurrido, siempre que éstos sean razonables, estén debidamente comprobados y se relacionen directamente con la prestación de los</w:t>
      </w:r>
      <w:r w:rsidRPr="0071434F">
        <w:rPr>
          <w:rStyle w:val="None"/>
          <w:rFonts w:ascii="Arial Narrow" w:hAnsi="Arial Narrow" w:cs="Miriam"/>
          <w:b/>
          <w:bCs/>
          <w:sz w:val="22"/>
          <w:szCs w:val="22"/>
        </w:rPr>
        <w:t xml:space="preserve"> SERVICIOS </w:t>
      </w:r>
      <w:r w:rsidRPr="0071434F">
        <w:rPr>
          <w:rStyle w:val="None"/>
          <w:rFonts w:ascii="Arial Narrow" w:hAnsi="Arial Narrow" w:cs="Miriam"/>
          <w:sz w:val="22"/>
          <w:szCs w:val="22"/>
        </w:rPr>
        <w:t xml:space="preserve">objeto del </w:t>
      </w:r>
      <w:r w:rsidRPr="0071434F">
        <w:rPr>
          <w:rStyle w:val="None"/>
          <w:rFonts w:ascii="Arial Narrow" w:hAnsi="Arial Narrow" w:cs="Miriam"/>
          <w:b/>
          <w:bCs/>
          <w:sz w:val="22"/>
          <w:szCs w:val="22"/>
        </w:rPr>
        <w:t>CONTRATO.</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VIGÉSIMA SÉPTIMA.-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Incumplimiento. </w:t>
      </w:r>
      <w:r w:rsidRPr="0071434F">
        <w:rPr>
          <w:rStyle w:val="None"/>
          <w:rFonts w:ascii="Arial Narrow" w:eastAsia="Calibri" w:hAnsi="Arial Narrow" w:cs="Miriam"/>
          <w:color w:val="auto"/>
          <w:sz w:val="22"/>
          <w:szCs w:val="22"/>
          <w:lang w:val="es-ES_tradnl"/>
        </w:rPr>
        <w:t xml:space="preserve">En caso de incumplimiento, la parte afectada podrá declarar o demandar la rescisión, según sea el caso, o bien exigir el cumplimiento del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VIGÉSIMA OCTAVA.-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Rescisión del CONTRATO. </w:t>
      </w:r>
      <w:r w:rsidRPr="0071434F">
        <w:rPr>
          <w:rStyle w:val="None"/>
          <w:rFonts w:ascii="Arial Narrow" w:eastAsia="Calibri" w:hAnsi="Arial Narrow" w:cs="Miriam"/>
          <w:color w:val="auto"/>
          <w:sz w:val="22"/>
          <w:szCs w:val="22"/>
          <w:lang w:val="es-ES_tradnl"/>
        </w:rPr>
        <w:t xml:space="preserve">Las partes convienen en que, de acuerdo con lo previsto en el artículo 54 de la </w:t>
      </w:r>
      <w:r w:rsidRPr="0071434F">
        <w:rPr>
          <w:rStyle w:val="None"/>
          <w:rFonts w:ascii="Arial Narrow" w:eastAsia="Calibri" w:hAnsi="Arial Narrow" w:cs="Miriam"/>
          <w:b/>
          <w:bCs/>
          <w:color w:val="auto"/>
          <w:sz w:val="22"/>
          <w:szCs w:val="22"/>
          <w:lang w:val="es-ES_tradnl"/>
        </w:rPr>
        <w:t>LEY</w:t>
      </w:r>
      <w:r w:rsidRPr="0071434F">
        <w:rPr>
          <w:rStyle w:val="None"/>
          <w:rFonts w:ascii="Arial Narrow" w:eastAsia="Calibri" w:hAnsi="Arial Narrow" w:cs="Miriam"/>
          <w:color w:val="auto"/>
          <w:sz w:val="22"/>
          <w:szCs w:val="22"/>
          <w:lang w:val="es-ES_tradnl"/>
        </w:rPr>
        <w:t xml:space="preserve">, la </w:t>
      </w:r>
      <w:r w:rsidRPr="0071434F">
        <w:rPr>
          <w:rStyle w:val="None"/>
          <w:rFonts w:ascii="Arial Narrow" w:eastAsia="Calibri" w:hAnsi="Arial Narrow" w:cs="Miriam"/>
          <w:b/>
          <w:bCs/>
          <w:color w:val="auto"/>
          <w:sz w:val="22"/>
          <w:szCs w:val="22"/>
          <w:lang w:val="es-ES_tradnl"/>
        </w:rPr>
        <w:t xml:space="preserve">API </w:t>
      </w:r>
      <w:r w:rsidRPr="0071434F">
        <w:rPr>
          <w:rStyle w:val="None"/>
          <w:rFonts w:ascii="Arial Narrow" w:eastAsia="Calibri" w:hAnsi="Arial Narrow" w:cs="Miriam"/>
          <w:color w:val="auto"/>
          <w:sz w:val="22"/>
          <w:szCs w:val="22"/>
          <w:lang w:val="es-ES_tradnl"/>
        </w:rPr>
        <w:t xml:space="preserve">podrá dar por rescindido 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sin necesidad de resolución judicial y sin responsabilidad de su parte, en cualquiera de los supuestos mencionados en dicho artículo, así como cuando 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incurra en alguna de las siguientes causales: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Pr="0071434F" w:rsidRDefault="00DB2692" w:rsidP="00DB269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600" w:hanging="360"/>
        <w:jc w:val="both"/>
        <w:rPr>
          <w:rStyle w:val="None"/>
          <w:rFonts w:ascii="Arial Narrow" w:eastAsia="Arial" w:hAnsi="Arial Narrow" w:cs="Miriam"/>
          <w:color w:val="auto"/>
          <w:sz w:val="22"/>
          <w:szCs w:val="22"/>
        </w:rPr>
      </w:pPr>
      <w:r w:rsidRPr="0071434F">
        <w:rPr>
          <w:rStyle w:val="None"/>
          <w:rFonts w:ascii="Arial Narrow" w:hAnsi="Arial Narrow" w:cs="Miriam"/>
          <w:color w:val="auto"/>
          <w:sz w:val="22"/>
          <w:szCs w:val="22"/>
        </w:rPr>
        <w:t>I.-</w:t>
      </w:r>
      <w:r w:rsidRPr="0071434F">
        <w:rPr>
          <w:rStyle w:val="None"/>
          <w:rFonts w:ascii="Arial Narrow" w:hAnsi="Arial Narrow" w:cs="Miriam"/>
          <w:color w:val="auto"/>
          <w:sz w:val="22"/>
          <w:szCs w:val="22"/>
        </w:rPr>
        <w:tab/>
        <w:t xml:space="preserve">Que no proporcione los </w:t>
      </w:r>
      <w:r w:rsidRPr="0071434F">
        <w:rPr>
          <w:rStyle w:val="None"/>
          <w:rFonts w:ascii="Arial Narrow" w:hAnsi="Arial Narrow" w:cs="Miriam"/>
          <w:b/>
          <w:bCs/>
          <w:color w:val="auto"/>
          <w:sz w:val="22"/>
          <w:szCs w:val="22"/>
        </w:rPr>
        <w:t>SERVICIOS</w:t>
      </w:r>
      <w:r w:rsidRPr="0071434F">
        <w:rPr>
          <w:rStyle w:val="None"/>
          <w:rFonts w:ascii="Arial Narrow" w:hAnsi="Arial Narrow" w:cs="Miriam"/>
          <w:color w:val="auto"/>
          <w:sz w:val="22"/>
          <w:szCs w:val="22"/>
        </w:rPr>
        <w:t xml:space="preserve"> en las fechas establecidas en el programa de ejecución de trabajos;</w:t>
      </w:r>
    </w:p>
    <w:p w:rsidR="00DB2692" w:rsidRPr="0071434F" w:rsidRDefault="00DB2692" w:rsidP="00DB2692">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600" w:hanging="360"/>
        <w:jc w:val="both"/>
        <w:rPr>
          <w:rStyle w:val="None"/>
          <w:rFonts w:ascii="Arial Narrow" w:eastAsia="Arial" w:hAnsi="Arial Narrow" w:cs="Miriam"/>
          <w:color w:val="auto"/>
          <w:sz w:val="22"/>
          <w:szCs w:val="22"/>
        </w:rPr>
      </w:pPr>
      <w:r w:rsidRPr="0071434F">
        <w:rPr>
          <w:rStyle w:val="None"/>
          <w:rFonts w:ascii="Arial Narrow" w:hAnsi="Arial Narrow" w:cs="Miriam"/>
          <w:color w:val="auto"/>
          <w:sz w:val="22"/>
          <w:szCs w:val="22"/>
        </w:rPr>
        <w:t>II.-</w:t>
      </w:r>
      <w:r w:rsidRPr="0071434F">
        <w:rPr>
          <w:rStyle w:val="None"/>
          <w:rFonts w:ascii="Arial Narrow" w:hAnsi="Arial Narrow" w:cs="Miriam"/>
          <w:color w:val="auto"/>
          <w:sz w:val="22"/>
          <w:szCs w:val="22"/>
        </w:rPr>
        <w:tab/>
        <w:t xml:space="preserve">Que suspenda injustificadamente la prestación de los </w:t>
      </w:r>
      <w:r w:rsidRPr="0071434F">
        <w:rPr>
          <w:rStyle w:val="None"/>
          <w:rFonts w:ascii="Arial Narrow" w:hAnsi="Arial Narrow" w:cs="Miriam"/>
          <w:b/>
          <w:bCs/>
          <w:color w:val="auto"/>
          <w:sz w:val="22"/>
          <w:szCs w:val="22"/>
        </w:rPr>
        <w:t>SERVICIOS</w:t>
      </w:r>
      <w:r w:rsidRPr="0071434F">
        <w:rPr>
          <w:rStyle w:val="None"/>
          <w:rFonts w:ascii="Arial Narrow" w:hAnsi="Arial Narrow" w:cs="Miriam"/>
          <w:color w:val="auto"/>
          <w:sz w:val="22"/>
          <w:szCs w:val="22"/>
        </w:rPr>
        <w:t xml:space="preserve"> o se niegue a reponer alguna parte de ellos que hubiere sido rechazada por falta de calidad;</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Style w:val="None"/>
          <w:rFonts w:ascii="Arial Narrow" w:eastAsia="Arial" w:hAnsi="Arial Narrow" w:cs="Miriam"/>
          <w:b/>
          <w:bCs/>
          <w:color w:val="auto"/>
          <w:sz w:val="22"/>
          <w:szCs w:val="22"/>
          <w:lang w:val="es-ES_tradnl"/>
        </w:rPr>
      </w:pPr>
      <w:r w:rsidRPr="0071434F">
        <w:rPr>
          <w:rStyle w:val="None"/>
          <w:rFonts w:ascii="Arial Narrow" w:eastAsia="Calibri" w:hAnsi="Arial Narrow" w:cs="Miriam"/>
          <w:color w:val="auto"/>
          <w:sz w:val="22"/>
          <w:szCs w:val="22"/>
          <w:lang w:val="es-ES_tradnl"/>
        </w:rPr>
        <w:t>III.-</w:t>
      </w:r>
      <w:r w:rsidRPr="0071434F">
        <w:rPr>
          <w:rStyle w:val="None"/>
          <w:rFonts w:ascii="Arial Narrow" w:eastAsia="Calibri" w:hAnsi="Arial Narrow" w:cs="Miriam"/>
          <w:color w:val="auto"/>
          <w:sz w:val="22"/>
          <w:szCs w:val="22"/>
          <w:lang w:val="es-ES_tradnl"/>
        </w:rPr>
        <w:tab/>
        <w:t>Que no proporcione la prestación de los</w:t>
      </w:r>
      <w:r w:rsidRPr="0071434F">
        <w:rPr>
          <w:rStyle w:val="None"/>
          <w:rFonts w:ascii="Arial Narrow" w:eastAsia="Calibri" w:hAnsi="Arial Narrow" w:cs="Miriam"/>
          <w:b/>
          <w:bCs/>
          <w:color w:val="auto"/>
          <w:sz w:val="22"/>
          <w:szCs w:val="22"/>
          <w:lang w:val="es-ES_tradnl"/>
        </w:rPr>
        <w:t xml:space="preserve"> SERVICIOS</w:t>
      </w:r>
      <w:r w:rsidRPr="0071434F">
        <w:rPr>
          <w:rStyle w:val="None"/>
          <w:rFonts w:ascii="Arial Narrow" w:eastAsia="Calibri" w:hAnsi="Arial Narrow" w:cs="Miriam"/>
          <w:color w:val="auto"/>
          <w:sz w:val="22"/>
          <w:szCs w:val="22"/>
          <w:lang w:val="es-ES_tradnl"/>
        </w:rPr>
        <w:t xml:space="preserve"> de conformidad con lo estipulado en la </w:t>
      </w:r>
      <w:r w:rsidRPr="0071434F">
        <w:rPr>
          <w:rStyle w:val="None"/>
          <w:rFonts w:ascii="Arial Narrow" w:eastAsia="Calibri" w:hAnsi="Arial Narrow" w:cs="Miriam"/>
          <w:b/>
          <w:bCs/>
          <w:color w:val="auto"/>
          <w:sz w:val="22"/>
          <w:szCs w:val="22"/>
          <w:lang w:val="es-ES_tradnl"/>
        </w:rPr>
        <w:t>CONVOCATORIA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TÉRMINOS DE REFERENCIA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PROPOSICIÓN</w:t>
      </w:r>
      <w:r w:rsidRPr="0071434F">
        <w:rPr>
          <w:rStyle w:val="None"/>
          <w:rFonts w:ascii="Arial Narrow" w:eastAsia="Calibri" w:hAnsi="Arial Narrow" w:cs="Miriam"/>
          <w:color w:val="auto"/>
          <w:sz w:val="22"/>
          <w:szCs w:val="22"/>
          <w:lang w:val="es-ES_tradnl"/>
        </w:rPr>
        <w:t xml:space="preserve"> y 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IV.-</w:t>
      </w:r>
      <w:r w:rsidRPr="0071434F">
        <w:rPr>
          <w:rStyle w:val="None"/>
          <w:rFonts w:ascii="Arial Narrow" w:eastAsia="Calibri" w:hAnsi="Arial Narrow" w:cs="Miriam"/>
          <w:color w:val="auto"/>
          <w:sz w:val="22"/>
          <w:szCs w:val="22"/>
          <w:lang w:val="es-ES_tradnl"/>
        </w:rPr>
        <w:tab/>
        <w:t xml:space="preserve">Que no cumpla con las obligaciones o responsabilidades establecidas en la </w:t>
      </w:r>
      <w:r w:rsidRPr="0071434F">
        <w:rPr>
          <w:rStyle w:val="None"/>
          <w:rFonts w:ascii="Arial Narrow" w:eastAsia="Calibri" w:hAnsi="Arial Narrow" w:cs="Miriam"/>
          <w:b/>
          <w:bCs/>
          <w:color w:val="auto"/>
          <w:sz w:val="22"/>
          <w:szCs w:val="22"/>
          <w:lang w:val="es-ES_tradnl"/>
        </w:rPr>
        <w:t xml:space="preserve">CONVOCATORIA, TÉRMINOS DE REFERENCIA, PROPOSICIÓN </w:t>
      </w:r>
      <w:r w:rsidRPr="0071434F">
        <w:rPr>
          <w:rStyle w:val="None"/>
          <w:rFonts w:ascii="Arial Narrow" w:eastAsia="Calibri" w:hAnsi="Arial Narrow" w:cs="Miriam"/>
          <w:color w:val="auto"/>
          <w:sz w:val="22"/>
          <w:szCs w:val="22"/>
          <w:lang w:val="es-ES_tradnl"/>
        </w:rPr>
        <w:t xml:space="preserve">y 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y/o en los ordenamientos legales aplicables.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V.-</w:t>
      </w:r>
      <w:r w:rsidRPr="0071434F">
        <w:rPr>
          <w:rStyle w:val="None"/>
          <w:rFonts w:ascii="Arial Narrow" w:eastAsia="Calibri" w:hAnsi="Arial Narrow" w:cs="Miriam"/>
          <w:color w:val="auto"/>
          <w:sz w:val="22"/>
          <w:szCs w:val="22"/>
          <w:lang w:val="es-ES_tradnl"/>
        </w:rPr>
        <w:tab/>
        <w:t xml:space="preserve">Que no cuente o deje de contar con los elementos técnicos, financieros, humanos y materiales necesarios para la prestación de los </w:t>
      </w:r>
      <w:r w:rsidRPr="0071434F">
        <w:rPr>
          <w:rStyle w:val="None"/>
          <w:rFonts w:ascii="Arial Narrow" w:eastAsia="Calibri" w:hAnsi="Arial Narrow" w:cs="Miriam"/>
          <w:b/>
          <w:bCs/>
          <w:color w:val="auto"/>
          <w:sz w:val="22"/>
          <w:szCs w:val="22"/>
          <w:lang w:val="es-ES_tradnl"/>
        </w:rPr>
        <w:t xml:space="preserve">SERVICIOS </w:t>
      </w:r>
      <w:r w:rsidRPr="0071434F">
        <w:rPr>
          <w:rStyle w:val="None"/>
          <w:rFonts w:ascii="Arial Narrow" w:eastAsia="Calibri" w:hAnsi="Arial Narrow" w:cs="Miriam"/>
          <w:color w:val="auto"/>
          <w:sz w:val="22"/>
          <w:szCs w:val="22"/>
          <w:lang w:val="es-ES_tradnl"/>
        </w:rPr>
        <w:t>declarados en su</w:t>
      </w:r>
      <w:r w:rsidRPr="0071434F">
        <w:rPr>
          <w:rStyle w:val="None"/>
          <w:rFonts w:ascii="Arial Narrow" w:eastAsia="Calibri" w:hAnsi="Arial Narrow" w:cs="Miriam"/>
          <w:b/>
          <w:bCs/>
          <w:color w:val="auto"/>
          <w:sz w:val="22"/>
          <w:szCs w:val="22"/>
          <w:lang w:val="es-ES_tradnl"/>
        </w:rPr>
        <w:t xml:space="preserve"> PROPOSICIÓN</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0" w:hanging="360"/>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VI.-</w:t>
      </w:r>
      <w:r w:rsidRPr="0071434F">
        <w:rPr>
          <w:rStyle w:val="None"/>
          <w:rFonts w:ascii="Arial Narrow" w:eastAsia="Calibri" w:hAnsi="Arial Narrow" w:cs="Miriam"/>
          <w:color w:val="auto"/>
          <w:sz w:val="22"/>
          <w:szCs w:val="22"/>
          <w:lang w:val="es-ES_tradnl"/>
        </w:rPr>
        <w:tab/>
        <w:t>Que sea declarado en quiebra y/o en suspensión de pagos y/o en concurso judicial;</w:t>
      </w:r>
    </w:p>
    <w:p w:rsidR="00DB2692" w:rsidRPr="0071434F" w:rsidRDefault="00DB2692" w:rsidP="00DB2692">
      <w:pPr>
        <w:pStyle w:val="texto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600" w:hanging="360"/>
        <w:rPr>
          <w:rStyle w:val="None"/>
          <w:rFonts w:ascii="Arial Narrow" w:hAnsi="Arial Narrow" w:cs="Miriam"/>
          <w:sz w:val="22"/>
          <w:szCs w:val="22"/>
        </w:rPr>
      </w:pPr>
      <w:r w:rsidRPr="0071434F">
        <w:rPr>
          <w:rStyle w:val="None"/>
          <w:rFonts w:ascii="Arial Narrow" w:hAnsi="Arial Narrow" w:cs="Miriam"/>
          <w:sz w:val="22"/>
          <w:szCs w:val="22"/>
        </w:rPr>
        <w:t xml:space="preserve">VII.- </w:t>
      </w:r>
      <w:r w:rsidRPr="0071434F">
        <w:rPr>
          <w:rStyle w:val="None"/>
          <w:rFonts w:ascii="Arial Narrow" w:hAnsi="Arial Narrow" w:cs="Miriam"/>
          <w:sz w:val="22"/>
          <w:szCs w:val="22"/>
        </w:rPr>
        <w:tab/>
        <w:t xml:space="preserve">Que ceda la totalidad o parte de los derechos u obligaciones derivados de la </w:t>
      </w:r>
      <w:r w:rsidRPr="0071434F">
        <w:rPr>
          <w:rStyle w:val="None"/>
          <w:rFonts w:ascii="Arial Narrow" w:hAnsi="Arial Narrow" w:cs="Miriam"/>
          <w:b/>
          <w:bCs/>
          <w:sz w:val="22"/>
          <w:szCs w:val="22"/>
        </w:rPr>
        <w:t>CONVOCATORIA</w:t>
      </w:r>
      <w:r w:rsidRPr="0071434F">
        <w:rPr>
          <w:rStyle w:val="None"/>
          <w:rFonts w:ascii="Arial Narrow" w:hAnsi="Arial Narrow" w:cs="Miriam"/>
          <w:sz w:val="22"/>
          <w:szCs w:val="22"/>
        </w:rPr>
        <w:t xml:space="preserve">, </w:t>
      </w:r>
      <w:r w:rsidRPr="0071434F">
        <w:rPr>
          <w:rStyle w:val="None"/>
          <w:rFonts w:ascii="Arial Narrow" w:hAnsi="Arial Narrow" w:cs="Miriam"/>
          <w:b/>
          <w:bCs/>
          <w:sz w:val="22"/>
          <w:szCs w:val="22"/>
        </w:rPr>
        <w:t>TÉRMINOS DE REFERENCIA, PROPOSICIÓN</w:t>
      </w:r>
      <w:r w:rsidRPr="0071434F">
        <w:rPr>
          <w:rStyle w:val="None"/>
          <w:rFonts w:ascii="Arial Narrow" w:hAnsi="Arial Narrow" w:cs="Miriam"/>
          <w:sz w:val="22"/>
          <w:szCs w:val="22"/>
        </w:rPr>
        <w:t xml:space="preserve"> y el presente </w:t>
      </w:r>
      <w:r w:rsidRPr="0071434F">
        <w:rPr>
          <w:rStyle w:val="None"/>
          <w:rFonts w:ascii="Arial Narrow" w:hAnsi="Arial Narrow" w:cs="Miriam"/>
          <w:b/>
          <w:bCs/>
          <w:sz w:val="22"/>
          <w:szCs w:val="22"/>
        </w:rPr>
        <w:t>CONTRATO,</w:t>
      </w:r>
      <w:r w:rsidRPr="0071434F">
        <w:rPr>
          <w:rStyle w:val="None"/>
          <w:rFonts w:ascii="Arial Narrow" w:hAnsi="Arial Narrow" w:cs="Miriam"/>
          <w:sz w:val="22"/>
          <w:szCs w:val="22"/>
        </w:rPr>
        <w:t xml:space="preserve"> excepto los derechos de cobro, previa autorización de la </w:t>
      </w:r>
      <w:r w:rsidRPr="0071434F">
        <w:rPr>
          <w:rStyle w:val="None"/>
          <w:rFonts w:ascii="Arial Narrow" w:hAnsi="Arial Narrow" w:cs="Miriam"/>
          <w:b/>
          <w:bCs/>
          <w:sz w:val="22"/>
          <w:szCs w:val="22"/>
        </w:rPr>
        <w:t>API.</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jc w:val="both"/>
        <w:rPr>
          <w:rStyle w:val="None"/>
          <w:rFonts w:ascii="Arial Narrow" w:eastAsia="Arial"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VIGÉSIMA NOVENA.-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Procedimiento rescisorio.</w:t>
      </w:r>
      <w:r w:rsidRPr="0071434F">
        <w:rPr>
          <w:rStyle w:val="None"/>
          <w:rFonts w:ascii="Arial Narrow" w:eastAsia="Calibri" w:hAnsi="Arial Narrow" w:cs="Miriam"/>
          <w:color w:val="auto"/>
          <w:sz w:val="22"/>
          <w:szCs w:val="22"/>
          <w:lang w:val="es-ES_tradnl"/>
        </w:rPr>
        <w:t xml:space="preserve"> El procedimiento de rescisión se llevará a cabo en los términos del artículo 54 de la </w:t>
      </w:r>
      <w:r w:rsidRPr="0071434F">
        <w:rPr>
          <w:rStyle w:val="None"/>
          <w:rFonts w:ascii="Arial Narrow" w:eastAsia="Calibri" w:hAnsi="Arial Narrow" w:cs="Miriam"/>
          <w:b/>
          <w:bCs/>
          <w:color w:val="auto"/>
          <w:sz w:val="22"/>
          <w:szCs w:val="22"/>
          <w:lang w:val="es-ES_tradnl"/>
        </w:rPr>
        <w:t>LEY</w:t>
      </w:r>
      <w:r w:rsidRPr="0071434F">
        <w:rPr>
          <w:rStyle w:val="None"/>
          <w:rFonts w:ascii="Arial Narrow" w:eastAsia="Calibri" w:hAnsi="Arial Narrow" w:cs="Miriam"/>
          <w:color w:val="auto"/>
          <w:sz w:val="22"/>
          <w:szCs w:val="22"/>
          <w:lang w:val="es-ES_tradnl"/>
        </w:rPr>
        <w:t xml:space="preserve"> y conforme a lo siguiente:</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rStyle w:val="None"/>
          <w:rFonts w:ascii="Arial Narrow" w:hAnsi="Arial Narrow" w:cs="Miriam"/>
          <w:sz w:val="22"/>
          <w:szCs w:val="22"/>
        </w:rPr>
      </w:pPr>
      <w:r w:rsidRPr="0071434F">
        <w:rPr>
          <w:rStyle w:val="None"/>
          <w:rFonts w:ascii="Arial Narrow" w:hAnsi="Arial Narrow" w:cs="Miriam"/>
          <w:sz w:val="22"/>
          <w:szCs w:val="22"/>
        </w:rPr>
        <w:t xml:space="preserve">Se iniciará a partir de que al </w:t>
      </w:r>
      <w:r w:rsidRPr="0071434F">
        <w:rPr>
          <w:rStyle w:val="None"/>
          <w:rFonts w:ascii="Arial Narrow" w:hAnsi="Arial Narrow" w:cs="Miriam"/>
          <w:b/>
          <w:bCs/>
          <w:sz w:val="22"/>
          <w:szCs w:val="22"/>
        </w:rPr>
        <w:t>PROVEEDOR</w:t>
      </w:r>
      <w:r w:rsidRPr="0071434F">
        <w:rPr>
          <w:rStyle w:val="None"/>
          <w:rFonts w:ascii="Arial Narrow" w:hAnsi="Arial Narrow" w:cs="Miriam"/>
          <w:sz w:val="22"/>
          <w:szCs w:val="22"/>
        </w:rPr>
        <w:t xml:space="preserve"> le sea comunicado por escrito el incumplimiento en que haya incurrido, para que en un término de cinco días hábiles exponga lo que a su derecho convenga y aporte, en su caso, las pruebas que estime pertinentes.</w:t>
      </w:r>
    </w:p>
    <w:p w:rsidR="00DB2692" w:rsidRPr="0071434F" w:rsidRDefault="00DB2692" w:rsidP="00DB269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rStyle w:val="None"/>
          <w:rFonts w:ascii="Arial Narrow" w:hAnsi="Arial Narrow" w:cs="Miriam"/>
          <w:sz w:val="22"/>
          <w:szCs w:val="22"/>
        </w:rPr>
      </w:pPr>
    </w:p>
    <w:p w:rsidR="00DB2692" w:rsidRDefault="00DB2692" w:rsidP="00DB269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rStyle w:val="None"/>
          <w:rFonts w:ascii="Arial Narrow" w:hAnsi="Arial Narrow" w:cs="Miriam"/>
          <w:sz w:val="22"/>
          <w:szCs w:val="22"/>
        </w:rPr>
      </w:pPr>
      <w:r w:rsidRPr="0071434F">
        <w:rPr>
          <w:rStyle w:val="None"/>
          <w:rFonts w:ascii="Arial Narrow" w:hAnsi="Arial Narrow" w:cs="Miriam"/>
          <w:sz w:val="22"/>
          <w:szCs w:val="22"/>
        </w:rPr>
        <w:t>Transcurrido el término a que se refiere el párrafo anterior, se resolverá considerando los argumentos y pruebas que hubiere hecho valer.</w:t>
      </w:r>
    </w:p>
    <w:p w:rsidR="00DB2692" w:rsidRPr="0071434F" w:rsidRDefault="00DB2692" w:rsidP="00DB269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rStyle w:val="None"/>
          <w:rFonts w:ascii="Arial Narrow" w:hAnsi="Arial Narrow" w:cs="Miriam"/>
          <w:sz w:val="22"/>
          <w:szCs w:val="22"/>
        </w:rPr>
      </w:pPr>
    </w:p>
    <w:p w:rsidR="00DB2692" w:rsidRDefault="00DB2692" w:rsidP="00DB269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rStyle w:val="None"/>
          <w:rFonts w:ascii="Arial Narrow" w:hAnsi="Arial Narrow" w:cs="Miriam"/>
          <w:sz w:val="22"/>
          <w:szCs w:val="22"/>
        </w:rPr>
      </w:pPr>
      <w:r w:rsidRPr="0071434F">
        <w:rPr>
          <w:rStyle w:val="None"/>
          <w:rFonts w:ascii="Arial Narrow" w:hAnsi="Arial Narrow" w:cs="Miriam"/>
          <w:sz w:val="22"/>
          <w:szCs w:val="22"/>
        </w:rPr>
        <w:t xml:space="preserve">La determinación de dar o no por rescindido el </w:t>
      </w:r>
      <w:r w:rsidRPr="0071434F">
        <w:rPr>
          <w:rStyle w:val="None"/>
          <w:rFonts w:ascii="Arial Narrow" w:hAnsi="Arial Narrow" w:cs="Miriam"/>
          <w:b/>
          <w:bCs/>
          <w:sz w:val="22"/>
          <w:szCs w:val="22"/>
        </w:rPr>
        <w:t>CONTRATO</w:t>
      </w:r>
      <w:r w:rsidRPr="0071434F">
        <w:rPr>
          <w:rStyle w:val="None"/>
          <w:rFonts w:ascii="Arial Narrow" w:hAnsi="Arial Narrow" w:cs="Miriam"/>
          <w:sz w:val="22"/>
          <w:szCs w:val="22"/>
        </w:rPr>
        <w:t xml:space="preserve"> deberá ser debidamente fundada, motivada y comunicada al </w:t>
      </w:r>
      <w:r w:rsidRPr="0071434F">
        <w:rPr>
          <w:rStyle w:val="None"/>
          <w:rFonts w:ascii="Arial Narrow" w:hAnsi="Arial Narrow" w:cs="Miriam"/>
          <w:b/>
          <w:bCs/>
          <w:sz w:val="22"/>
          <w:szCs w:val="22"/>
        </w:rPr>
        <w:t>PROVEEDOR</w:t>
      </w:r>
      <w:r w:rsidRPr="0071434F">
        <w:rPr>
          <w:rStyle w:val="None"/>
          <w:rFonts w:ascii="Arial Narrow" w:hAnsi="Arial Narrow" w:cs="Miriam"/>
          <w:sz w:val="22"/>
          <w:szCs w:val="22"/>
        </w:rPr>
        <w:t xml:space="preserve"> dentro de los quince días hábiles siguientes a lo señalado anteriormente.</w:t>
      </w:r>
    </w:p>
    <w:p w:rsidR="00DB2692" w:rsidRPr="0071434F" w:rsidRDefault="00DB2692" w:rsidP="00DB269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rStyle w:val="None"/>
          <w:rFonts w:ascii="Arial Narrow" w:hAnsi="Arial Narrow" w:cs="Miriam"/>
          <w:sz w:val="22"/>
          <w:szCs w:val="22"/>
        </w:rPr>
      </w:pPr>
    </w:p>
    <w:p w:rsidR="00DB2692" w:rsidRDefault="00DB2692" w:rsidP="00DB269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rStyle w:val="None"/>
          <w:rFonts w:ascii="Arial Narrow" w:hAnsi="Arial Narrow" w:cs="Miriam"/>
          <w:sz w:val="22"/>
          <w:szCs w:val="22"/>
        </w:rPr>
      </w:pPr>
      <w:r w:rsidRPr="0071434F">
        <w:rPr>
          <w:rStyle w:val="None"/>
          <w:rFonts w:ascii="Arial Narrow" w:hAnsi="Arial Narrow" w:cs="Miriam"/>
          <w:sz w:val="22"/>
          <w:szCs w:val="22"/>
        </w:rPr>
        <w:t xml:space="preserve">Cuando rescinda el </w:t>
      </w:r>
      <w:r w:rsidRPr="0071434F">
        <w:rPr>
          <w:rStyle w:val="None"/>
          <w:rFonts w:ascii="Arial Narrow" w:hAnsi="Arial Narrow" w:cs="Miriam"/>
          <w:b/>
          <w:bCs/>
          <w:sz w:val="22"/>
          <w:szCs w:val="22"/>
        </w:rPr>
        <w:t>CONTRATO</w:t>
      </w:r>
      <w:r w:rsidRPr="0071434F">
        <w:rPr>
          <w:rStyle w:val="None"/>
          <w:rFonts w:ascii="Arial Narrow" w:hAnsi="Arial Narrow" w:cs="Miriam"/>
          <w:sz w:val="22"/>
          <w:szCs w:val="22"/>
        </w:rPr>
        <w:t xml:space="preserve"> se formulará el finiquito correspondiente, a efecto de hacer constar los pagos que deba efectuar la </w:t>
      </w:r>
      <w:r w:rsidRPr="0071434F">
        <w:rPr>
          <w:rStyle w:val="None"/>
          <w:rFonts w:ascii="Arial Narrow" w:hAnsi="Arial Narrow" w:cs="Miriam"/>
          <w:b/>
          <w:bCs/>
          <w:sz w:val="22"/>
          <w:szCs w:val="22"/>
        </w:rPr>
        <w:t>API</w:t>
      </w:r>
      <w:r w:rsidRPr="0071434F">
        <w:rPr>
          <w:rStyle w:val="None"/>
          <w:rFonts w:ascii="Arial Narrow" w:hAnsi="Arial Narrow" w:cs="Miriam"/>
          <w:sz w:val="22"/>
          <w:szCs w:val="22"/>
        </w:rPr>
        <w:t xml:space="preserve"> por concepto de los </w:t>
      </w:r>
      <w:r w:rsidRPr="0071434F">
        <w:rPr>
          <w:rStyle w:val="None"/>
          <w:rFonts w:ascii="Arial Narrow" w:hAnsi="Arial Narrow" w:cs="Miriam"/>
          <w:b/>
          <w:bCs/>
          <w:sz w:val="22"/>
          <w:szCs w:val="22"/>
        </w:rPr>
        <w:t>SERVICIOS</w:t>
      </w:r>
      <w:r w:rsidRPr="0071434F">
        <w:rPr>
          <w:rStyle w:val="None"/>
          <w:rFonts w:ascii="Arial Narrow" w:hAnsi="Arial Narrow" w:cs="Miriam"/>
          <w:sz w:val="22"/>
          <w:szCs w:val="22"/>
        </w:rPr>
        <w:t xml:space="preserve"> prestados hasta el momento de la rescisión.</w:t>
      </w:r>
    </w:p>
    <w:p w:rsidR="00DB2692" w:rsidRPr="0071434F" w:rsidRDefault="00DB2692" w:rsidP="00DB2692">
      <w:pPr>
        <w:pStyle w:val="ROMANO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0"/>
        <w:rPr>
          <w:rStyle w:val="None"/>
          <w:rFonts w:ascii="Arial Narrow" w:hAnsi="Arial Narrow" w:cs="Miriam"/>
          <w:sz w:val="22"/>
          <w:szCs w:val="22"/>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De acuerdo al artículo 52 del </w:t>
      </w:r>
      <w:r w:rsidRPr="0071434F">
        <w:rPr>
          <w:rStyle w:val="None"/>
          <w:rFonts w:ascii="Arial Narrow" w:eastAsia="Calibri" w:hAnsi="Arial Narrow" w:cs="Miriam"/>
          <w:b/>
          <w:bCs/>
          <w:color w:val="auto"/>
          <w:sz w:val="22"/>
          <w:szCs w:val="22"/>
          <w:lang w:val="es-ES_tradnl"/>
        </w:rPr>
        <w:t>REGLAMENTO</w:t>
      </w:r>
      <w:r w:rsidRPr="0071434F">
        <w:rPr>
          <w:rStyle w:val="None"/>
          <w:rFonts w:ascii="Arial Narrow" w:eastAsia="Calibri" w:hAnsi="Arial Narrow" w:cs="Miriam"/>
          <w:color w:val="auto"/>
          <w:sz w:val="22"/>
          <w:szCs w:val="22"/>
          <w:lang w:val="es-ES_tradnl"/>
        </w:rPr>
        <w:t xml:space="preserve">, en caso de rescisión la aplicación de la garantía de cumplimiento será proporcional al monto de las obligaciones estipuladas e incumplidas en el presente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TRIGÉSIMA.-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Subsistencia de las obligaciones. </w:t>
      </w:r>
      <w:r w:rsidRPr="0071434F">
        <w:rPr>
          <w:rStyle w:val="None"/>
          <w:rFonts w:ascii="Arial Narrow" w:eastAsia="Calibri" w:hAnsi="Arial Narrow" w:cs="Miriam"/>
          <w:color w:val="auto"/>
          <w:sz w:val="22"/>
          <w:szCs w:val="22"/>
          <w:lang w:val="es-ES_tradnl"/>
        </w:rPr>
        <w:t xml:space="preserve">En cualquier evento de suspensión, terminación anticipada o rescisión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subsistirán las obligaciones del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xml:space="preserve"> cuyo cumplimiento, por su naturaleza, por disposición de la </w:t>
      </w:r>
      <w:r w:rsidRPr="0071434F">
        <w:rPr>
          <w:rStyle w:val="None"/>
          <w:rFonts w:ascii="Arial Narrow" w:eastAsia="Calibri" w:hAnsi="Arial Narrow" w:cs="Miriam"/>
          <w:b/>
          <w:bCs/>
          <w:color w:val="auto"/>
          <w:sz w:val="22"/>
          <w:szCs w:val="22"/>
          <w:lang w:val="es-ES_tradnl"/>
        </w:rPr>
        <w:t>LEY</w:t>
      </w:r>
      <w:r w:rsidRPr="0071434F">
        <w:rPr>
          <w:rStyle w:val="None"/>
          <w:rFonts w:ascii="Arial Narrow" w:eastAsia="Calibri" w:hAnsi="Arial Narrow" w:cs="Miriam"/>
          <w:color w:val="auto"/>
          <w:sz w:val="22"/>
          <w:szCs w:val="22"/>
          <w:lang w:val="es-ES_tradnl"/>
        </w:rPr>
        <w:t xml:space="preserve"> o por voluntad de las partes, se haya diferido de hecho o deba diferirse a una fecha posterior.</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p w:rsidR="00DB2692" w:rsidRDefault="00DB2692" w:rsidP="00DB2692">
      <w:pPr>
        <w:pStyle w:val="Body"/>
        <w:numPr>
          <w:ilvl w:val="0"/>
          <w:numId w:val="7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r w:rsidRPr="0071434F">
        <w:rPr>
          <w:rStyle w:val="None"/>
          <w:rFonts w:ascii="Arial Narrow" w:eastAsia="Calibri" w:hAnsi="Arial Narrow" w:cs="Miriam"/>
          <w:b/>
          <w:bCs/>
          <w:color w:val="auto"/>
          <w:sz w:val="22"/>
          <w:szCs w:val="22"/>
          <w:lang w:val="es-ES_tradnl"/>
        </w:rPr>
        <w:t>DISPOSICIONES GENERALES.</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4"/>
        <w:jc w:val="both"/>
        <w:rPr>
          <w:rStyle w:val="None"/>
          <w:rFonts w:ascii="Arial Narrow" w:eastAsia="Arial"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TRIGÉSIMA PRIMERA.-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Impuestos y derechos. </w:t>
      </w:r>
      <w:r w:rsidRPr="0071434F">
        <w:rPr>
          <w:rStyle w:val="None"/>
          <w:rFonts w:ascii="Arial Narrow" w:eastAsia="Calibri" w:hAnsi="Arial Narrow" w:cs="Miriam"/>
          <w:color w:val="auto"/>
          <w:sz w:val="22"/>
          <w:szCs w:val="22"/>
          <w:lang w:val="es-ES_tradnl"/>
        </w:rPr>
        <w:t xml:space="preserve">Cualquier impuesto que se cause con motivo del otorgamiento o de la ejecución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será a cargo del </w:t>
      </w:r>
      <w:r w:rsidRPr="0071434F">
        <w:rPr>
          <w:rStyle w:val="None"/>
          <w:rFonts w:ascii="Arial Narrow" w:eastAsia="Calibri" w:hAnsi="Arial Narrow" w:cs="Miriam"/>
          <w:b/>
          <w:bCs/>
          <w:color w:val="auto"/>
          <w:sz w:val="22"/>
          <w:szCs w:val="22"/>
          <w:lang w:val="es-ES_tradnl"/>
        </w:rPr>
        <w:t>PROVEEDOR</w:t>
      </w:r>
      <w:r w:rsidRPr="0071434F">
        <w:rPr>
          <w:rStyle w:val="None"/>
          <w:rFonts w:ascii="Arial Narrow" w:eastAsia="Calibri" w:hAnsi="Arial Narrow" w:cs="Miriam"/>
          <w:color w:val="auto"/>
          <w:sz w:val="22"/>
          <w:szCs w:val="22"/>
          <w:lang w:val="es-ES_tradnl"/>
        </w:rPr>
        <w:t>, de acuerdo con las leyes aplicables.</w:t>
      </w:r>
    </w:p>
    <w:p w:rsidR="00DB2692" w:rsidRPr="0071434F" w:rsidRDefault="00DB2692" w:rsidP="00DB2692">
      <w:pPr>
        <w:pStyle w:val="texto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0"/>
        <w:rPr>
          <w:rStyle w:val="None"/>
          <w:rFonts w:ascii="Arial Narrow" w:hAnsi="Arial Narrow" w:cs="Miriam"/>
          <w:b/>
          <w:bCs/>
          <w:sz w:val="22"/>
          <w:szCs w:val="22"/>
        </w:rPr>
      </w:pPr>
      <w:r w:rsidRPr="0071434F">
        <w:rPr>
          <w:rStyle w:val="None"/>
          <w:rFonts w:ascii="Arial Narrow" w:hAnsi="Arial Narrow" w:cs="Miriam"/>
          <w:b/>
          <w:bCs/>
          <w:sz w:val="22"/>
          <w:szCs w:val="22"/>
        </w:rPr>
        <w:t>TRIGÉSIMA SEGUNDA.-</w:t>
      </w:r>
      <w:r w:rsidRPr="0071434F">
        <w:rPr>
          <w:rStyle w:val="None"/>
          <w:rFonts w:ascii="Arial Narrow" w:hAnsi="Arial Narrow" w:cs="Miriam"/>
          <w:sz w:val="22"/>
          <w:szCs w:val="22"/>
        </w:rPr>
        <w:t xml:space="preserve"> </w:t>
      </w:r>
      <w:r w:rsidRPr="0071434F">
        <w:rPr>
          <w:rStyle w:val="None"/>
          <w:rFonts w:ascii="Arial Narrow" w:hAnsi="Arial Narrow" w:cs="Miriam"/>
          <w:b/>
          <w:bCs/>
          <w:sz w:val="22"/>
          <w:szCs w:val="22"/>
        </w:rPr>
        <w:t xml:space="preserve">Cesibilidad. </w:t>
      </w:r>
      <w:r w:rsidRPr="0071434F">
        <w:rPr>
          <w:rStyle w:val="None"/>
          <w:rFonts w:ascii="Arial Narrow" w:hAnsi="Arial Narrow" w:cs="Miriam"/>
          <w:sz w:val="22"/>
          <w:szCs w:val="22"/>
        </w:rPr>
        <w:t xml:space="preserve">El </w:t>
      </w:r>
      <w:r w:rsidRPr="0071434F">
        <w:rPr>
          <w:rStyle w:val="None"/>
          <w:rFonts w:ascii="Arial Narrow" w:hAnsi="Arial Narrow" w:cs="Miriam"/>
          <w:b/>
          <w:bCs/>
          <w:sz w:val="22"/>
          <w:szCs w:val="22"/>
        </w:rPr>
        <w:t>PROVEEDOR</w:t>
      </w:r>
      <w:r w:rsidRPr="0071434F">
        <w:rPr>
          <w:rStyle w:val="None"/>
          <w:rFonts w:ascii="Arial Narrow" w:hAnsi="Arial Narrow" w:cs="Miriam"/>
          <w:sz w:val="22"/>
          <w:szCs w:val="22"/>
        </w:rPr>
        <w:t xml:space="preserve"> no podrá ceder los derechos u obligaciones que deriven de la </w:t>
      </w:r>
      <w:r w:rsidRPr="0071434F">
        <w:rPr>
          <w:rStyle w:val="None"/>
          <w:rFonts w:ascii="Arial Narrow" w:hAnsi="Arial Narrow" w:cs="Miriam"/>
          <w:b/>
          <w:bCs/>
          <w:sz w:val="22"/>
          <w:szCs w:val="22"/>
        </w:rPr>
        <w:t>CONVOCATORIA</w:t>
      </w:r>
      <w:r w:rsidRPr="0071434F">
        <w:rPr>
          <w:rStyle w:val="None"/>
          <w:rFonts w:ascii="Arial Narrow" w:hAnsi="Arial Narrow" w:cs="Miriam"/>
          <w:sz w:val="22"/>
          <w:szCs w:val="22"/>
        </w:rPr>
        <w:t xml:space="preserve">, </w:t>
      </w:r>
      <w:r w:rsidRPr="0071434F">
        <w:rPr>
          <w:rStyle w:val="None"/>
          <w:rFonts w:ascii="Arial Narrow" w:hAnsi="Arial Narrow" w:cs="Miriam"/>
          <w:b/>
          <w:bCs/>
          <w:sz w:val="22"/>
          <w:szCs w:val="22"/>
        </w:rPr>
        <w:t>TÉRMINOS DE REFERENCIA, PROPOSICIÓN</w:t>
      </w:r>
      <w:r w:rsidRPr="0071434F">
        <w:rPr>
          <w:rStyle w:val="None"/>
          <w:rFonts w:ascii="Arial Narrow" w:hAnsi="Arial Narrow" w:cs="Miriam"/>
          <w:sz w:val="22"/>
          <w:szCs w:val="22"/>
        </w:rPr>
        <w:t xml:space="preserve"> y el presente </w:t>
      </w:r>
      <w:r w:rsidRPr="0071434F">
        <w:rPr>
          <w:rStyle w:val="None"/>
          <w:rFonts w:ascii="Arial Narrow" w:hAnsi="Arial Narrow" w:cs="Miriam"/>
          <w:b/>
          <w:bCs/>
          <w:sz w:val="22"/>
          <w:szCs w:val="22"/>
        </w:rPr>
        <w:t>CONTRATO,</w:t>
      </w:r>
      <w:r w:rsidRPr="0071434F">
        <w:rPr>
          <w:rStyle w:val="None"/>
          <w:rFonts w:ascii="Arial Narrow" w:hAnsi="Arial Narrow" w:cs="Miriam"/>
          <w:sz w:val="22"/>
          <w:szCs w:val="22"/>
        </w:rPr>
        <w:t xml:space="preserve"> excepto los derechos de cobro, previa autorización de la </w:t>
      </w:r>
      <w:r w:rsidRPr="0071434F">
        <w:rPr>
          <w:rStyle w:val="None"/>
          <w:rFonts w:ascii="Arial Narrow" w:hAnsi="Arial Narrow" w:cs="Miriam"/>
          <w:b/>
          <w:bCs/>
          <w:sz w:val="22"/>
          <w:szCs w:val="22"/>
        </w:rPr>
        <w:t>API.</w:t>
      </w:r>
    </w:p>
    <w:p w:rsidR="00DB2692" w:rsidRPr="0071434F" w:rsidRDefault="00DB2692" w:rsidP="00DB2692">
      <w:pPr>
        <w:pStyle w:val="texto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0"/>
        <w:rPr>
          <w:rStyle w:val="None"/>
          <w:rFonts w:ascii="Arial Narrow" w:hAnsi="Arial Narrow" w:cs="Miriam"/>
          <w:b/>
          <w:bCs/>
          <w:sz w:val="22"/>
          <w:szCs w:val="22"/>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TRIGÉSIMA TERCERA.-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Notificaciones.</w:t>
      </w:r>
      <w:r w:rsidRPr="0071434F">
        <w:rPr>
          <w:rStyle w:val="None"/>
          <w:rFonts w:ascii="Arial Narrow" w:eastAsia="Calibri" w:hAnsi="Arial Narrow" w:cs="Miriam"/>
          <w:color w:val="auto"/>
          <w:sz w:val="22"/>
          <w:szCs w:val="22"/>
          <w:lang w:val="es-ES_tradnl"/>
        </w:rPr>
        <w:t xml:space="preserve"> Cualesquiera notificación o diligencia relacionada con lo establecido en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se entenderán válidas y eficaces si se hacen por escrito en los domicilios señalados por las partes en el capítulo de declaraciones, mientras alguna de ellas no de noticia fehaciente de su cambio de domicilio a la otra.</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TRIGÉSIMA CUARTA.-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Interpretación e integración. </w:t>
      </w:r>
      <w:r w:rsidRPr="0071434F">
        <w:rPr>
          <w:rStyle w:val="None"/>
          <w:rFonts w:ascii="Arial Narrow" w:eastAsia="Calibri" w:hAnsi="Arial Narrow" w:cs="Miriam"/>
          <w:color w:val="auto"/>
          <w:sz w:val="22"/>
          <w:szCs w:val="22"/>
          <w:lang w:val="es-ES_tradnl"/>
        </w:rPr>
        <w:t xml:space="preserve">Para la interpretación, integración y cumplimiento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se estará a lo dispuesto en la </w:t>
      </w:r>
      <w:r w:rsidRPr="0071434F">
        <w:rPr>
          <w:rStyle w:val="None"/>
          <w:rFonts w:ascii="Arial Narrow" w:eastAsia="Calibri" w:hAnsi="Arial Narrow" w:cs="Miriam"/>
          <w:b/>
          <w:bCs/>
          <w:color w:val="auto"/>
          <w:sz w:val="22"/>
          <w:szCs w:val="22"/>
          <w:lang w:val="es-ES_tradnl"/>
        </w:rPr>
        <w:t>LEY</w:t>
      </w:r>
      <w:r w:rsidRPr="0071434F">
        <w:rPr>
          <w:rStyle w:val="None"/>
          <w:rFonts w:ascii="Arial Narrow" w:eastAsia="Calibri" w:hAnsi="Arial Narrow" w:cs="Miriam"/>
          <w:color w:val="auto"/>
          <w:sz w:val="22"/>
          <w:szCs w:val="22"/>
          <w:lang w:val="es-ES_tradnl"/>
        </w:rPr>
        <w:t xml:space="preserve"> y su </w:t>
      </w:r>
      <w:r w:rsidRPr="0071434F">
        <w:rPr>
          <w:rStyle w:val="None"/>
          <w:rFonts w:ascii="Arial Narrow" w:eastAsia="Calibri" w:hAnsi="Arial Narrow" w:cs="Miriam"/>
          <w:b/>
          <w:bCs/>
          <w:color w:val="auto"/>
          <w:sz w:val="22"/>
          <w:szCs w:val="22"/>
          <w:lang w:val="es-ES_tradnl"/>
        </w:rPr>
        <w:t xml:space="preserve">REGLAMENTO, </w:t>
      </w:r>
      <w:r w:rsidRPr="0071434F">
        <w:rPr>
          <w:rStyle w:val="None"/>
          <w:rFonts w:ascii="Arial Narrow" w:eastAsia="Calibri" w:hAnsi="Arial Narrow" w:cs="Miriam"/>
          <w:color w:val="auto"/>
          <w:sz w:val="22"/>
          <w:szCs w:val="22"/>
          <w:lang w:val="es-ES_tradnl"/>
        </w:rPr>
        <w:t xml:space="preserve">así como en el Código Civil Federal, en el Código de Comercio, aplicados supletoriamente y en los demás ordenamientos legales y administrativos aplicables. </w:t>
      </w:r>
    </w:p>
    <w:p w:rsidR="00670FD3" w:rsidRDefault="00670FD3"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En lo no previsto en las disposiciones mencionadas en el párrafo anterior ni en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el presente documento se interpretará tomando en cuenta la forma y términos en que las partes quisieron obligarse, los usos y costumbres civiles y mercantiles y los principios generales de derecho.</w:t>
      </w: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b/>
          <w:bCs/>
          <w:color w:val="auto"/>
          <w:sz w:val="22"/>
          <w:szCs w:val="22"/>
          <w:lang w:val="es-ES_tradnl"/>
        </w:rPr>
      </w:pP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r w:rsidRPr="0071434F">
        <w:rPr>
          <w:rStyle w:val="None"/>
          <w:rFonts w:ascii="Arial Narrow" w:eastAsia="Calibri" w:hAnsi="Arial Narrow" w:cs="Miriam"/>
          <w:b/>
          <w:bCs/>
          <w:color w:val="auto"/>
          <w:sz w:val="22"/>
          <w:szCs w:val="22"/>
          <w:lang w:val="es-ES_tradnl"/>
        </w:rPr>
        <w:t>TRIGÉSIMA QUINTA-</w:t>
      </w:r>
      <w:r w:rsidRPr="0071434F">
        <w:rPr>
          <w:rStyle w:val="None"/>
          <w:rFonts w:ascii="Arial Narrow" w:eastAsia="Calibri" w:hAnsi="Arial Narrow" w:cs="Miriam"/>
          <w:color w:val="auto"/>
          <w:sz w:val="22"/>
          <w:szCs w:val="22"/>
          <w:lang w:val="es-ES_tradnl"/>
        </w:rPr>
        <w:t xml:space="preserve"> </w:t>
      </w:r>
      <w:r w:rsidRPr="0071434F">
        <w:rPr>
          <w:rStyle w:val="None"/>
          <w:rFonts w:ascii="Arial Narrow" w:eastAsia="Calibri" w:hAnsi="Arial Narrow" w:cs="Miriam"/>
          <w:b/>
          <w:bCs/>
          <w:color w:val="auto"/>
          <w:sz w:val="22"/>
          <w:szCs w:val="22"/>
          <w:lang w:val="es-ES_tradnl"/>
        </w:rPr>
        <w:t xml:space="preserve">Solución de controversias. </w:t>
      </w:r>
      <w:r w:rsidRPr="0071434F">
        <w:rPr>
          <w:rStyle w:val="None"/>
          <w:rFonts w:ascii="Arial Narrow" w:eastAsia="Calibri" w:hAnsi="Arial Narrow" w:cs="Miriam"/>
          <w:color w:val="auto"/>
          <w:sz w:val="22"/>
          <w:szCs w:val="22"/>
          <w:lang w:val="es-ES_tradnl"/>
        </w:rPr>
        <w:t xml:space="preserve">Para la decisión de cualesquiera controversias o conflictos que se suscitaren con motivo de la interpretación, del cumplimiento o del incumplimiento de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las partes se someten expresamente desde ahora a los tribunales federales competentes en la ciudad</w:t>
      </w:r>
      <w:r>
        <w:rPr>
          <w:rStyle w:val="None"/>
          <w:rFonts w:ascii="Arial Narrow" w:eastAsia="Calibri" w:hAnsi="Arial Narrow" w:cs="Miriam"/>
          <w:color w:val="auto"/>
          <w:sz w:val="22"/>
          <w:szCs w:val="22"/>
          <w:lang w:val="es-ES_tradnl"/>
        </w:rPr>
        <w:t xml:space="preserve"> xxxxxxxxxxxxx</w:t>
      </w:r>
      <w:r w:rsidRPr="0071434F">
        <w:rPr>
          <w:rStyle w:val="None"/>
          <w:rFonts w:ascii="Arial Narrow" w:eastAsia="Calibri" w:hAnsi="Arial Narrow" w:cs="Miriam"/>
          <w:color w:val="auto"/>
          <w:sz w:val="22"/>
          <w:szCs w:val="22"/>
          <w:lang w:val="es-ES_tradnl"/>
        </w:rPr>
        <w:t>, Sinaloa por lo que renuncian al fuero de cualquier otro domicilio que tengan en el presente o que pudieren adquirir en lo futuro.</w:t>
      </w:r>
    </w:p>
    <w:p w:rsidR="0006111C" w:rsidRDefault="0006111C"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p>
    <w:p w:rsidR="00DB2692"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Calibri" w:hAnsi="Arial Narrow" w:cs="Miriam"/>
          <w:color w:val="auto"/>
          <w:sz w:val="22"/>
          <w:szCs w:val="22"/>
          <w:lang w:val="es-ES_tradnl"/>
        </w:rPr>
      </w:pPr>
      <w:r w:rsidRPr="0071434F">
        <w:rPr>
          <w:rStyle w:val="None"/>
          <w:rFonts w:ascii="Arial Narrow" w:eastAsia="Calibri" w:hAnsi="Arial Narrow" w:cs="Miriam"/>
          <w:color w:val="auto"/>
          <w:sz w:val="22"/>
          <w:szCs w:val="22"/>
          <w:lang w:val="es-ES_tradnl"/>
        </w:rPr>
        <w:t xml:space="preserve">Se firma este </w:t>
      </w:r>
      <w:r w:rsidRPr="0071434F">
        <w:rPr>
          <w:rStyle w:val="None"/>
          <w:rFonts w:ascii="Arial Narrow" w:eastAsia="Calibri" w:hAnsi="Arial Narrow" w:cs="Miriam"/>
          <w:b/>
          <w:bCs/>
          <w:color w:val="auto"/>
          <w:sz w:val="22"/>
          <w:szCs w:val="22"/>
          <w:lang w:val="es-ES_tradnl"/>
        </w:rPr>
        <w:t>CONTRATO</w:t>
      </w:r>
      <w:r w:rsidRPr="0071434F">
        <w:rPr>
          <w:rStyle w:val="None"/>
          <w:rFonts w:ascii="Arial Narrow" w:eastAsia="Calibri" w:hAnsi="Arial Narrow" w:cs="Miriam"/>
          <w:color w:val="auto"/>
          <w:sz w:val="22"/>
          <w:szCs w:val="22"/>
          <w:lang w:val="es-ES_tradnl"/>
        </w:rPr>
        <w:t xml:space="preserve"> por triplicado en la Ciudad </w:t>
      </w:r>
      <w:r>
        <w:rPr>
          <w:rStyle w:val="None"/>
          <w:rFonts w:ascii="Arial Narrow" w:eastAsia="Calibri" w:hAnsi="Arial Narrow" w:cs="Miriam"/>
          <w:color w:val="auto"/>
          <w:sz w:val="22"/>
          <w:szCs w:val="22"/>
          <w:lang w:val="es-ES_tradnl"/>
        </w:rPr>
        <w:t xml:space="preserve">xxxxxxxxxxxxxxxxx  </w:t>
      </w:r>
      <w:r w:rsidRPr="0071434F">
        <w:rPr>
          <w:rStyle w:val="None"/>
          <w:rFonts w:ascii="Arial Narrow" w:eastAsia="Calibri" w:hAnsi="Arial Narrow" w:cs="Miriam"/>
          <w:color w:val="auto"/>
          <w:sz w:val="22"/>
          <w:szCs w:val="22"/>
          <w:lang w:val="es-ES_tradnl"/>
        </w:rPr>
        <w:t xml:space="preserve">el </w:t>
      </w:r>
      <w:r>
        <w:rPr>
          <w:rStyle w:val="None"/>
          <w:rFonts w:ascii="Arial Narrow" w:eastAsia="Calibri" w:hAnsi="Arial Narrow" w:cs="Miriam"/>
          <w:color w:val="auto"/>
          <w:sz w:val="22"/>
          <w:szCs w:val="22"/>
          <w:lang w:val="es-ES_tradnl"/>
        </w:rPr>
        <w:t xml:space="preserve"> xxxxxxxxxxxxxxx de 20xx</w:t>
      </w:r>
      <w:r w:rsidRPr="0071434F">
        <w:rPr>
          <w:rStyle w:val="None"/>
          <w:rFonts w:ascii="Arial Narrow" w:eastAsia="Calibri" w:hAnsi="Arial Narrow" w:cs="Miriam"/>
          <w:color w:val="auto"/>
          <w:sz w:val="22"/>
          <w:szCs w:val="22"/>
          <w:lang w:val="es-ES_tradnl"/>
        </w:rPr>
        <w:t>.</w:t>
      </w:r>
    </w:p>
    <w:p w:rsidR="00DB2692" w:rsidRPr="0071434F" w:rsidRDefault="00DB2692" w:rsidP="00DB2692">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Style w:val="None"/>
          <w:rFonts w:ascii="Arial Narrow" w:eastAsia="Arial" w:hAnsi="Arial Narrow" w:cs="Miriam"/>
          <w:color w:val="auto"/>
          <w:sz w:val="22"/>
          <w:szCs w:val="22"/>
          <w:lang w:val="es-ES_tradnl"/>
        </w:rPr>
      </w:pPr>
    </w:p>
    <w:tbl>
      <w:tblPr>
        <w:tblStyle w:val="TableNormal"/>
        <w:tblW w:w="871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8"/>
        <w:gridCol w:w="4211"/>
      </w:tblGrid>
      <w:tr w:rsidR="00DB2692" w:rsidRPr="0071434F" w:rsidTr="00670FD3">
        <w:trPr>
          <w:trHeight w:val="253"/>
        </w:trPr>
        <w:tc>
          <w:tcPr>
            <w:tcW w:w="4508" w:type="dxa"/>
            <w:tcBorders>
              <w:top w:val="nil"/>
              <w:left w:val="nil"/>
              <w:bottom w:val="nil"/>
              <w:right w:val="nil"/>
            </w:tcBorders>
            <w:shd w:val="clear" w:color="auto" w:fill="auto"/>
            <w:tcMar>
              <w:top w:w="80" w:type="dxa"/>
              <w:left w:w="80" w:type="dxa"/>
              <w:bottom w:w="80" w:type="dxa"/>
              <w:right w:w="80" w:type="dxa"/>
            </w:tcMar>
          </w:tcPr>
          <w:p w:rsidR="00DB2692" w:rsidRPr="0071434F" w:rsidRDefault="00DB2692" w:rsidP="00670FD3">
            <w:pPr>
              <w:pStyle w:val="Body"/>
              <w:tabs>
                <w:tab w:val="left" w:pos="708"/>
                <w:tab w:val="left" w:pos="1416"/>
                <w:tab w:val="left" w:pos="2124"/>
                <w:tab w:val="left" w:pos="2832"/>
                <w:tab w:val="left" w:pos="3540"/>
                <w:tab w:val="left" w:pos="4248"/>
              </w:tabs>
              <w:jc w:val="center"/>
              <w:rPr>
                <w:rFonts w:ascii="Arial Narrow" w:hAnsi="Arial Narrow" w:cs="Miriam"/>
                <w:color w:val="auto"/>
                <w:sz w:val="22"/>
                <w:szCs w:val="22"/>
              </w:rPr>
            </w:pPr>
            <w:r w:rsidRPr="0071434F">
              <w:rPr>
                <w:rStyle w:val="None"/>
                <w:rFonts w:ascii="Arial Narrow" w:hAnsi="Arial Narrow" w:cs="Miriam"/>
                <w:b/>
                <w:bCs/>
                <w:color w:val="auto"/>
                <w:sz w:val="22"/>
                <w:szCs w:val="22"/>
                <w:lang w:val="es-ES_tradnl"/>
              </w:rPr>
              <w:t>POR LA API</w:t>
            </w:r>
          </w:p>
        </w:tc>
        <w:tc>
          <w:tcPr>
            <w:tcW w:w="4211" w:type="dxa"/>
            <w:tcBorders>
              <w:top w:val="nil"/>
              <w:left w:val="nil"/>
              <w:bottom w:val="nil"/>
              <w:right w:val="nil"/>
            </w:tcBorders>
            <w:shd w:val="clear" w:color="auto" w:fill="auto"/>
            <w:tcMar>
              <w:top w:w="80" w:type="dxa"/>
              <w:left w:w="80" w:type="dxa"/>
              <w:bottom w:w="80" w:type="dxa"/>
              <w:right w:w="80" w:type="dxa"/>
            </w:tcMar>
          </w:tcPr>
          <w:p w:rsidR="00DB2692" w:rsidRPr="0071434F" w:rsidRDefault="00DB2692" w:rsidP="00670FD3">
            <w:pPr>
              <w:pStyle w:val="Body"/>
              <w:tabs>
                <w:tab w:val="left" w:pos="708"/>
                <w:tab w:val="left" w:pos="1416"/>
                <w:tab w:val="left" w:pos="2124"/>
                <w:tab w:val="left" w:pos="2832"/>
                <w:tab w:val="left" w:pos="3540"/>
              </w:tabs>
              <w:jc w:val="center"/>
              <w:rPr>
                <w:rFonts w:ascii="Arial Narrow" w:hAnsi="Arial Narrow" w:cs="Miriam"/>
                <w:color w:val="auto"/>
                <w:sz w:val="22"/>
                <w:szCs w:val="22"/>
              </w:rPr>
            </w:pPr>
            <w:r w:rsidRPr="0071434F">
              <w:rPr>
                <w:rStyle w:val="None"/>
                <w:rFonts w:ascii="Arial Narrow" w:hAnsi="Arial Narrow" w:cs="Miriam"/>
                <w:b/>
                <w:bCs/>
                <w:color w:val="auto"/>
                <w:sz w:val="22"/>
                <w:szCs w:val="22"/>
                <w:lang w:val="es-ES_tradnl"/>
              </w:rPr>
              <w:t>POR EL PROVEEDOR</w:t>
            </w:r>
          </w:p>
        </w:tc>
      </w:tr>
      <w:tr w:rsidR="00DB2692" w:rsidRPr="0071434F" w:rsidTr="00670FD3">
        <w:trPr>
          <w:trHeight w:val="24"/>
        </w:trPr>
        <w:tc>
          <w:tcPr>
            <w:tcW w:w="4508" w:type="dxa"/>
            <w:tcBorders>
              <w:top w:val="nil"/>
              <w:left w:val="nil"/>
              <w:bottom w:val="nil"/>
              <w:right w:val="nil"/>
            </w:tcBorders>
            <w:shd w:val="clear" w:color="auto" w:fill="auto"/>
            <w:tcMar>
              <w:top w:w="80" w:type="dxa"/>
              <w:left w:w="80" w:type="dxa"/>
              <w:bottom w:w="80" w:type="dxa"/>
              <w:right w:w="80" w:type="dxa"/>
            </w:tcMar>
          </w:tcPr>
          <w:p w:rsidR="00DB2692" w:rsidRDefault="00DB2692" w:rsidP="00670FD3">
            <w:pPr>
              <w:pStyle w:val="Body"/>
              <w:tabs>
                <w:tab w:val="left" w:pos="708"/>
                <w:tab w:val="left" w:pos="1416"/>
                <w:tab w:val="left" w:pos="2124"/>
                <w:tab w:val="left" w:pos="2832"/>
                <w:tab w:val="left" w:pos="3540"/>
                <w:tab w:val="left" w:pos="4248"/>
              </w:tabs>
              <w:jc w:val="center"/>
              <w:rPr>
                <w:rStyle w:val="None"/>
                <w:rFonts w:ascii="Arial Narrow" w:hAnsi="Arial Narrow" w:cs="Miriam"/>
                <w:b/>
                <w:bCs/>
                <w:color w:val="auto"/>
                <w:sz w:val="22"/>
                <w:szCs w:val="22"/>
                <w:lang w:val="es-ES_tradnl"/>
              </w:rPr>
            </w:pPr>
            <w:r w:rsidRPr="0071434F">
              <w:rPr>
                <w:rStyle w:val="None"/>
                <w:rFonts w:ascii="Arial Narrow" w:hAnsi="Arial Narrow" w:cs="Miriam"/>
                <w:b/>
                <w:bCs/>
                <w:color w:val="auto"/>
                <w:sz w:val="22"/>
                <w:szCs w:val="22"/>
                <w:lang w:val="es-ES_tradnl"/>
              </w:rPr>
              <w:t xml:space="preserve">ADMINISTRACIÓN PORTUARIA INTEGRAL DE </w:t>
            </w:r>
            <w:r>
              <w:rPr>
                <w:rStyle w:val="None"/>
                <w:rFonts w:ascii="Arial Narrow" w:hAnsi="Arial Narrow" w:cs="Miriam"/>
                <w:b/>
                <w:bCs/>
                <w:color w:val="auto"/>
                <w:sz w:val="22"/>
                <w:szCs w:val="22"/>
                <w:lang w:val="es-ES_tradnl"/>
              </w:rPr>
              <w:t>xxxxxx</w:t>
            </w:r>
          </w:p>
          <w:p w:rsidR="00DB2692" w:rsidRPr="0071434F" w:rsidRDefault="00DB2692" w:rsidP="00670FD3">
            <w:pPr>
              <w:pStyle w:val="Body"/>
              <w:tabs>
                <w:tab w:val="left" w:pos="708"/>
                <w:tab w:val="left" w:pos="1416"/>
                <w:tab w:val="left" w:pos="2124"/>
                <w:tab w:val="left" w:pos="2832"/>
                <w:tab w:val="left" w:pos="3540"/>
                <w:tab w:val="left" w:pos="4248"/>
              </w:tabs>
              <w:jc w:val="center"/>
              <w:rPr>
                <w:rFonts w:ascii="Arial Narrow" w:hAnsi="Arial Narrow" w:cs="Miriam"/>
                <w:color w:val="auto"/>
                <w:sz w:val="22"/>
                <w:szCs w:val="22"/>
              </w:rPr>
            </w:pPr>
          </w:p>
        </w:tc>
        <w:tc>
          <w:tcPr>
            <w:tcW w:w="4211" w:type="dxa"/>
            <w:tcBorders>
              <w:top w:val="nil"/>
              <w:left w:val="nil"/>
              <w:bottom w:val="nil"/>
              <w:right w:val="nil"/>
            </w:tcBorders>
            <w:shd w:val="clear" w:color="auto" w:fill="auto"/>
            <w:tcMar>
              <w:top w:w="80" w:type="dxa"/>
              <w:left w:w="80" w:type="dxa"/>
              <w:bottom w:w="80" w:type="dxa"/>
              <w:right w:w="80" w:type="dxa"/>
            </w:tcMar>
          </w:tcPr>
          <w:p w:rsidR="00DB2692" w:rsidRPr="0071434F" w:rsidRDefault="00DB2692" w:rsidP="00670FD3">
            <w:pPr>
              <w:pStyle w:val="Body"/>
              <w:tabs>
                <w:tab w:val="left" w:pos="708"/>
                <w:tab w:val="left" w:pos="1416"/>
                <w:tab w:val="left" w:pos="2124"/>
                <w:tab w:val="left" w:pos="2832"/>
                <w:tab w:val="left" w:pos="3540"/>
              </w:tabs>
              <w:jc w:val="center"/>
              <w:rPr>
                <w:rFonts w:ascii="Arial Narrow" w:hAnsi="Arial Narrow" w:cs="Miriam"/>
                <w:color w:val="auto"/>
                <w:sz w:val="22"/>
                <w:szCs w:val="22"/>
              </w:rPr>
            </w:pPr>
          </w:p>
        </w:tc>
      </w:tr>
      <w:bookmarkEnd w:id="1"/>
    </w:tbl>
    <w:p w:rsidR="00DB2692" w:rsidRPr="00876E83" w:rsidRDefault="00DB2692" w:rsidP="00DB2692">
      <w:pPr>
        <w:pStyle w:val="BodyC"/>
        <w:tabs>
          <w:tab w:val="left" w:pos="1"/>
          <w:tab w:val="left" w:pos="8640"/>
          <w:tab w:val="left" w:pos="9360"/>
          <w:tab w:val="left" w:pos="9698"/>
        </w:tabs>
        <w:ind w:right="23"/>
        <w:jc w:val="center"/>
        <w:rPr>
          <w:rFonts w:ascii="Arial Narrow" w:eastAsia="Arial Narrow" w:hAnsi="Arial Narrow" w:cs="Miriam"/>
          <w:b/>
          <w:bCs/>
          <w:color w:val="auto"/>
        </w:rPr>
      </w:pPr>
    </w:p>
    <w:p w:rsidR="00836A7D"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ANEXO 21</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b/>
          <w:bCs/>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EC4E61" w:rsidRDefault="00EC4E61" w:rsidP="00EC4E61">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EC4E61" w:rsidRPr="007C6AAA" w:rsidRDefault="00EC4E61" w:rsidP="00EC4E61">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EC4E61" w:rsidRPr="007C6AAA" w:rsidRDefault="00EC4E61" w:rsidP="00EC4E61">
      <w:pPr>
        <w:rPr>
          <w:rFonts w:ascii="Arial Narrow" w:hAnsi="Arial Narrow" w:cs="Arial"/>
          <w:bCs/>
          <w:sz w:val="22"/>
          <w:szCs w:val="22"/>
        </w:rPr>
      </w:pPr>
    </w:p>
    <w:p w:rsidR="00EC4E61" w:rsidRPr="007C6AAA" w:rsidRDefault="00EC4E61" w:rsidP="00EC4E61">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EC4E61" w:rsidRPr="007C6AAA" w:rsidRDefault="00EC4E61" w:rsidP="00EC4E61">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EC4E61" w:rsidRPr="007C6AAA" w:rsidRDefault="00EC4E61" w:rsidP="00EC4E61">
      <w:pPr>
        <w:rPr>
          <w:rFonts w:ascii="Arial Narrow" w:hAnsi="Arial Narrow" w:cs="Arial"/>
          <w:b/>
          <w:bCs/>
          <w:sz w:val="22"/>
          <w:szCs w:val="22"/>
        </w:rPr>
      </w:pPr>
      <w:r w:rsidRPr="007C6AAA">
        <w:rPr>
          <w:rFonts w:ascii="Arial Narrow" w:hAnsi="Arial Narrow" w:cs="Arial"/>
          <w:b/>
          <w:bCs/>
          <w:sz w:val="22"/>
          <w:szCs w:val="22"/>
        </w:rPr>
        <w:t>PRESENTE.</w:t>
      </w:r>
    </w:p>
    <w:p w:rsidR="00EC4E61" w:rsidRPr="007C6AAA" w:rsidRDefault="00EC4E61" w:rsidP="00EC4E61">
      <w:pPr>
        <w:jc w:val="right"/>
        <w:rPr>
          <w:rFonts w:ascii="Arial Narrow" w:hAnsi="Arial Narrow" w:cs="Arial"/>
          <w:sz w:val="22"/>
          <w:szCs w:val="22"/>
        </w:rPr>
      </w:pPr>
      <w:r w:rsidRPr="007C6AAA">
        <w:rPr>
          <w:rFonts w:ascii="Arial Narrow" w:hAnsi="Arial Narrow" w:cs="Arial"/>
          <w:sz w:val="22"/>
          <w:szCs w:val="22"/>
        </w:rPr>
        <w:t>LA LICITACIÓN PÚBLICA NACIONAL ELECTRÓNICA CONSOLIDADA</w:t>
      </w:r>
    </w:p>
    <w:p w:rsidR="00FE4505" w:rsidRDefault="00FE4505" w:rsidP="00EC4E61">
      <w:pPr>
        <w:jc w:val="right"/>
        <w:rPr>
          <w:rFonts w:ascii="Arial Narrow" w:hAnsi="Arial Narrow" w:cs="Arial"/>
          <w:sz w:val="22"/>
          <w:szCs w:val="22"/>
        </w:rPr>
      </w:pPr>
      <w:r w:rsidRPr="00FE4505">
        <w:rPr>
          <w:rFonts w:ascii="Arial Narrow" w:hAnsi="Arial Narrow" w:cs="Arial"/>
          <w:sz w:val="22"/>
          <w:szCs w:val="22"/>
        </w:rPr>
        <w:t xml:space="preserve">NO. LA-009J2P001-E1-2018 </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Me refiero al procedimiento __________(3)______No. _______(4)___________en el que mi representada. la empresa ____________(5)___________ participa a través de fa propuesta que se contiene en el presente sobre.</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Sobre el particular, y en los términos de lo previsto por los </w:t>
      </w:r>
      <w:r w:rsidRPr="00876E83">
        <w:rPr>
          <w:rStyle w:val="None"/>
          <w:rFonts w:ascii="Arial Narrow" w:hAnsi="Arial Narrow" w:cs="Miriam"/>
          <w:i/>
          <w:iCs/>
          <w:color w:val="auto"/>
          <w:sz w:val="24"/>
          <w:szCs w:val="24"/>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876E83">
        <w:rPr>
          <w:rStyle w:val="None"/>
          <w:rFonts w:ascii="Arial Narrow" w:hAnsi="Arial Narrow" w:cs="Miriam"/>
          <w:color w:val="auto"/>
          <w:sz w:val="24"/>
          <w:szCs w:val="24"/>
        </w:rPr>
        <w:t xml:space="preserve">declaro bajo protesta decir verdad, que mi representada pertenece al sector _______(6)_______, cuenta con _________(7)_____________empleados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876E83">
        <w:rPr>
          <w:rStyle w:val="None"/>
          <w:rFonts w:ascii="Arial Narrow" w:hAnsi="Arial Narrow" w:cs="Miriam"/>
          <w:i/>
          <w:iCs/>
          <w:color w:val="auto"/>
          <w:sz w:val="24"/>
          <w:szCs w:val="24"/>
        </w:rPr>
        <w:t xml:space="preserve">mi </w:t>
      </w:r>
      <w:r w:rsidRPr="00876E83">
        <w:rPr>
          <w:rStyle w:val="None"/>
          <w:rFonts w:ascii="Arial Narrow" w:hAnsi="Arial Narrow" w:cs="Miriam"/>
          <w:color w:val="auto"/>
          <w:sz w:val="24"/>
          <w:szCs w:val="24"/>
        </w:rPr>
        <w:t>representada se encuentra en el rango de una empresa _______(10)__________ atendiendo a lo siguiente:</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firstLine="648"/>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1012"/>
        <w:gridCol w:w="1842"/>
        <w:gridCol w:w="2193"/>
        <w:gridCol w:w="2660"/>
        <w:gridCol w:w="1123"/>
      </w:tblGrid>
      <w:tr w:rsidR="00E873A4" w:rsidRPr="00876E83" w:rsidTr="00E53961">
        <w:trPr>
          <w:trHeight w:val="273"/>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b/>
                <w:bCs/>
                <w:color w:val="auto"/>
                <w:sz w:val="24"/>
                <w:szCs w:val="24"/>
              </w:rPr>
              <w:t>Estratificación</w:t>
            </w:r>
          </w:p>
        </w:tc>
      </w:tr>
      <w:tr w:rsidR="00E873A4" w:rsidRPr="00876E83" w:rsidTr="00E53961">
        <w:trPr>
          <w:trHeight w:val="993"/>
        </w:trPr>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Tamaño</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(10)</w:t>
            </w:r>
          </w:p>
        </w:tc>
        <w:tc>
          <w:tcPr>
            <w:tcW w:w="10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Style w:val="None"/>
                <w:rFonts w:ascii="Arial Narrow" w:eastAsia="Arial" w:hAnsi="Arial Narrow" w:cs="Miriam"/>
                <w:color w:val="auto"/>
                <w:sz w:val="24"/>
                <w:szCs w:val="24"/>
              </w:rPr>
            </w:pPr>
          </w:p>
          <w:p w:rsidR="00836A7D" w:rsidRPr="00876E83" w:rsidRDefault="00836A7D" w:rsidP="00836A7D">
            <w:pPr>
              <w:pStyle w:val="BodyA"/>
              <w:widowControl w:val="0"/>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Sector</w:t>
            </w:r>
          </w:p>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(6)</w:t>
            </w:r>
          </w:p>
        </w:tc>
        <w:tc>
          <w:tcPr>
            <w:tcW w:w="1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Rango de número de trabajadores </w:t>
            </w:r>
          </w:p>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(7) + (8)</w:t>
            </w:r>
          </w:p>
        </w:tc>
        <w:tc>
          <w:tcPr>
            <w:tcW w:w="15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Rango de monto de ventas anuales (mdp)</w:t>
            </w:r>
          </w:p>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(9)</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Tope máximo combinado</w:t>
            </w:r>
          </w:p>
        </w:tc>
      </w:tr>
      <w:tr w:rsidR="00E873A4" w:rsidRPr="00876E83" w:rsidTr="00E53961">
        <w:trPr>
          <w:trHeight w:val="273"/>
        </w:trPr>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 xml:space="preserve">Micro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Todas</w:t>
            </w:r>
          </w:p>
        </w:tc>
        <w:tc>
          <w:tcPr>
            <w:tcW w:w="1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Hasta 10</w:t>
            </w:r>
          </w:p>
        </w:tc>
        <w:tc>
          <w:tcPr>
            <w:tcW w:w="15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Hasta $4</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4.6</w:t>
            </w:r>
          </w:p>
        </w:tc>
      </w:tr>
      <w:tr w:rsidR="00E873A4" w:rsidRPr="00876E83" w:rsidTr="00E53961">
        <w:trPr>
          <w:trHeight w:val="290"/>
        </w:trPr>
        <w:tc>
          <w:tcPr>
            <w:tcW w:w="57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Pequeña</w:t>
            </w:r>
          </w:p>
        </w:tc>
        <w:tc>
          <w:tcPr>
            <w:tcW w:w="10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 xml:space="preserve">Comercio </w:t>
            </w:r>
          </w:p>
        </w:tc>
        <w:tc>
          <w:tcPr>
            <w:tcW w:w="1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 xml:space="preserve">11 hasta 30 </w:t>
            </w:r>
          </w:p>
        </w:tc>
        <w:tc>
          <w:tcPr>
            <w:tcW w:w="15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 xml:space="preserve">Desde $4.01 hasta $100 </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93</w:t>
            </w:r>
          </w:p>
        </w:tc>
      </w:tr>
      <w:tr w:rsidR="00E873A4" w:rsidRPr="00876E83" w:rsidTr="00E53961">
        <w:trPr>
          <w:trHeight w:val="513"/>
        </w:trPr>
        <w:tc>
          <w:tcPr>
            <w:tcW w:w="574" w:type="pct"/>
            <w:vMerge/>
            <w:tcBorders>
              <w:top w:val="single" w:sz="4" w:space="0" w:color="000000"/>
              <w:left w:val="single" w:sz="4" w:space="0" w:color="000000"/>
              <w:bottom w:val="single" w:sz="4" w:space="0" w:color="000000"/>
              <w:right w:val="single" w:sz="4" w:space="0" w:color="000000"/>
            </w:tcBorders>
            <w:shd w:val="clear" w:color="auto" w:fill="auto"/>
          </w:tcPr>
          <w:p w:rsidR="00836A7D" w:rsidRPr="00876E83" w:rsidRDefault="00836A7D" w:rsidP="00836A7D">
            <w:pPr>
              <w:rPr>
                <w:rFonts w:ascii="Arial Narrow" w:hAnsi="Arial Narrow" w:cs="Miriam"/>
                <w:sz w:val="24"/>
                <w:szCs w:val="24"/>
              </w:rPr>
            </w:pPr>
          </w:p>
        </w:tc>
        <w:tc>
          <w:tcPr>
            <w:tcW w:w="10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Industria y Servicios</w:t>
            </w:r>
          </w:p>
        </w:tc>
        <w:tc>
          <w:tcPr>
            <w:tcW w:w="1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 xml:space="preserve">Desde 11 hasta 50 </w:t>
            </w:r>
          </w:p>
        </w:tc>
        <w:tc>
          <w:tcPr>
            <w:tcW w:w="15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Desde $4.01 hasta $100</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95</w:t>
            </w:r>
          </w:p>
        </w:tc>
      </w:tr>
      <w:tr w:rsidR="00E873A4" w:rsidRPr="00876E83" w:rsidTr="00E53961">
        <w:trPr>
          <w:trHeight w:val="290"/>
        </w:trPr>
        <w:tc>
          <w:tcPr>
            <w:tcW w:w="57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Mediana</w:t>
            </w:r>
          </w:p>
        </w:tc>
        <w:tc>
          <w:tcPr>
            <w:tcW w:w="10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 xml:space="preserve">Comercio, </w:t>
            </w:r>
          </w:p>
        </w:tc>
        <w:tc>
          <w:tcPr>
            <w:tcW w:w="1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Desde 31 hasta 100</w:t>
            </w:r>
          </w:p>
        </w:tc>
        <w:tc>
          <w:tcPr>
            <w:tcW w:w="150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Style w:val="None"/>
                <w:rFonts w:ascii="Arial Narrow" w:eastAsia="Arial" w:hAnsi="Arial Narrow" w:cs="Miriam"/>
                <w:color w:val="auto"/>
                <w:sz w:val="24"/>
                <w:szCs w:val="24"/>
              </w:rPr>
            </w:pPr>
          </w:p>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$100.01 Hasta $250</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235</w:t>
            </w:r>
          </w:p>
        </w:tc>
      </w:tr>
      <w:tr w:rsidR="00E873A4" w:rsidRPr="00876E83" w:rsidTr="00E53961">
        <w:trPr>
          <w:trHeight w:val="290"/>
        </w:trPr>
        <w:tc>
          <w:tcPr>
            <w:tcW w:w="574" w:type="pct"/>
            <w:vMerge/>
            <w:tcBorders>
              <w:top w:val="single" w:sz="4" w:space="0" w:color="000000"/>
              <w:left w:val="single" w:sz="4" w:space="0" w:color="000000"/>
              <w:bottom w:val="single" w:sz="4" w:space="0" w:color="000000"/>
              <w:right w:val="single" w:sz="4" w:space="0" w:color="000000"/>
            </w:tcBorders>
            <w:shd w:val="clear" w:color="auto" w:fill="auto"/>
          </w:tcPr>
          <w:p w:rsidR="00836A7D" w:rsidRPr="00876E83" w:rsidRDefault="00836A7D" w:rsidP="00836A7D">
            <w:pPr>
              <w:rPr>
                <w:rFonts w:ascii="Arial Narrow" w:hAnsi="Arial Narrow" w:cs="Miriam"/>
                <w:sz w:val="24"/>
                <w:szCs w:val="24"/>
              </w:rPr>
            </w:pPr>
          </w:p>
        </w:tc>
        <w:tc>
          <w:tcPr>
            <w:tcW w:w="10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Servicios</w:t>
            </w:r>
          </w:p>
        </w:tc>
        <w:tc>
          <w:tcPr>
            <w:tcW w:w="1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Desde 51 hasta 100</w:t>
            </w:r>
          </w:p>
        </w:tc>
        <w:tc>
          <w:tcPr>
            <w:tcW w:w="1507" w:type="pct"/>
            <w:vMerge/>
            <w:tcBorders>
              <w:top w:val="single" w:sz="4" w:space="0" w:color="000000"/>
              <w:left w:val="single" w:sz="4" w:space="0" w:color="000000"/>
              <w:bottom w:val="single" w:sz="4" w:space="0" w:color="000000"/>
              <w:right w:val="single" w:sz="4" w:space="0" w:color="000000"/>
            </w:tcBorders>
            <w:shd w:val="clear" w:color="auto" w:fill="auto"/>
          </w:tcPr>
          <w:p w:rsidR="00836A7D" w:rsidRPr="00876E83" w:rsidRDefault="00836A7D" w:rsidP="00836A7D">
            <w:pPr>
              <w:rPr>
                <w:rFonts w:ascii="Arial Narrow" w:hAnsi="Arial Narrow" w:cs="Miriam"/>
                <w:sz w:val="24"/>
                <w:szCs w:val="24"/>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auto"/>
          </w:tcPr>
          <w:p w:rsidR="00836A7D" w:rsidRPr="00876E83" w:rsidRDefault="00836A7D" w:rsidP="00836A7D">
            <w:pPr>
              <w:rPr>
                <w:rFonts w:ascii="Arial Narrow" w:hAnsi="Arial Narrow" w:cs="Miriam"/>
                <w:sz w:val="24"/>
                <w:szCs w:val="24"/>
              </w:rPr>
            </w:pPr>
          </w:p>
        </w:tc>
      </w:tr>
      <w:tr w:rsidR="00836A7D" w:rsidRPr="00876E83" w:rsidTr="00E53961">
        <w:trPr>
          <w:trHeight w:val="290"/>
        </w:trPr>
        <w:tc>
          <w:tcPr>
            <w:tcW w:w="574" w:type="pct"/>
            <w:vMerge/>
            <w:tcBorders>
              <w:top w:val="single" w:sz="4" w:space="0" w:color="000000"/>
              <w:left w:val="single" w:sz="4" w:space="0" w:color="000000"/>
              <w:bottom w:val="single" w:sz="4" w:space="0" w:color="000000"/>
              <w:right w:val="single" w:sz="4" w:space="0" w:color="000000"/>
            </w:tcBorders>
            <w:shd w:val="clear" w:color="auto" w:fill="auto"/>
          </w:tcPr>
          <w:p w:rsidR="00836A7D" w:rsidRPr="00876E83" w:rsidRDefault="00836A7D" w:rsidP="00836A7D">
            <w:pPr>
              <w:rPr>
                <w:rFonts w:ascii="Arial Narrow" w:hAnsi="Arial Narrow" w:cs="Miriam"/>
                <w:sz w:val="24"/>
                <w:szCs w:val="24"/>
              </w:rPr>
            </w:pPr>
          </w:p>
        </w:tc>
        <w:tc>
          <w:tcPr>
            <w:tcW w:w="10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 xml:space="preserve">Industria </w:t>
            </w:r>
          </w:p>
        </w:tc>
        <w:tc>
          <w:tcPr>
            <w:tcW w:w="12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Desde 51 hasta 250</w:t>
            </w:r>
          </w:p>
        </w:tc>
        <w:tc>
          <w:tcPr>
            <w:tcW w:w="150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$100.01 Hasta $250</w:t>
            </w:r>
          </w:p>
        </w:tc>
        <w:tc>
          <w:tcPr>
            <w:tcW w:w="6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250</w:t>
            </w:r>
          </w:p>
        </w:tc>
      </w:tr>
    </w:tbl>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324" w:hanging="324"/>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16" w:hanging="216"/>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firstLine="648"/>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*Tope Máximo Combinado = (Trabajadores) X 10% + (Ventas Anuales) X 90%)</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 xml:space="preserve"> (7) (8) El número de trabajadores será el que resulte de la sumatoria de los puntos (7) y (8)</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firstLine="1512"/>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Asimismo, manifiesto, bajo protesta de .decir verdad, que el Registro Federal de Contribuyentes de mi representada es: ____(11)_______y que el Registro Federal de Contribuyentes del (los) fabricante(s) de los bienes que integran mi oferta, es (son): ______( 12 )_______.</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firstLine="3816"/>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firstLine="3816"/>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firstLine="3816"/>
        <w:rPr>
          <w:rFonts w:ascii="Arial Narrow" w:eastAsia="Arial" w:hAnsi="Arial Narrow" w:cs="Miriam"/>
          <w:color w:val="auto"/>
          <w:sz w:val="24"/>
          <w:szCs w:val="24"/>
        </w:rPr>
      </w:pP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firstLine="4253"/>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ATENTAMENTE</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(Cargo y firma  del Representante legal)</w:t>
      </w: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color w:val="auto"/>
          <w:sz w:val="24"/>
          <w:szCs w:val="24"/>
        </w:rPr>
      </w:pPr>
    </w:p>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color w:val="auto"/>
          <w:sz w:val="24"/>
          <w:szCs w:val="24"/>
        </w:rPr>
      </w:pPr>
      <w:r w:rsidRPr="00876E83">
        <w:rPr>
          <w:rStyle w:val="None"/>
          <w:rFonts w:ascii="Arial Narrow" w:hAnsi="Arial Narrow" w:cs="Miriam"/>
          <w:color w:val="auto"/>
          <w:sz w:val="24"/>
          <w:szCs w:val="24"/>
        </w:rPr>
        <w:t>(SE DEBERÁ ELABORAR EN PAPEL MEMBRETADO DE LA ASEGURADORA PARTICIPANTE)</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Narrow" w:eastAsia="Arial" w:hAnsi="Arial Narrow" w:cs="Miriam"/>
          <w:b/>
          <w:bCs/>
          <w:color w:val="auto"/>
          <w:sz w:val="24"/>
          <w:szCs w:val="24"/>
        </w:rPr>
      </w:pPr>
      <w:r w:rsidRPr="00876E83">
        <w:rPr>
          <w:rStyle w:val="None"/>
          <w:rFonts w:ascii="Arial Narrow" w:hAnsi="Arial Narrow" w:cs="Miriam"/>
          <w:b/>
          <w:bCs/>
          <w:color w:val="auto"/>
          <w:sz w:val="24"/>
          <w:szCs w:val="24"/>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836A7D" w:rsidRPr="00876E83" w:rsidRDefault="00836A7D" w:rsidP="00836A7D">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firstLine="648"/>
        <w:rPr>
          <w:rFonts w:ascii="Arial Narrow" w:eastAsia="Arial" w:hAnsi="Arial Narrow" w:cs="Miriam"/>
          <w:color w:val="auto"/>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ook w:val="04A0" w:firstRow="1" w:lastRow="0" w:firstColumn="1" w:lastColumn="0" w:noHBand="0" w:noVBand="1"/>
      </w:tblPr>
      <w:tblGrid>
        <w:gridCol w:w="699"/>
        <w:gridCol w:w="8131"/>
      </w:tblGrid>
      <w:tr w:rsidR="00E873A4" w:rsidRPr="00876E83" w:rsidTr="00FE4505">
        <w:trPr>
          <w:trHeight w:val="394"/>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Señalar la fecha de suscripción del documento.</w:t>
            </w:r>
          </w:p>
        </w:tc>
      </w:tr>
      <w:tr w:rsidR="00E873A4" w:rsidRPr="00876E83" w:rsidTr="00FE4505">
        <w:trPr>
          <w:trHeight w:val="24"/>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2.</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 xml:space="preserve">Anotar el nombre de la dependencia o entidad </w:t>
            </w:r>
            <w:r w:rsidR="00C11BD7">
              <w:rPr>
                <w:rStyle w:val="Hyperlink2"/>
                <w:rFonts w:ascii="Arial Narrow" w:hAnsi="Arial Narrow" w:cs="Miriam"/>
                <w:color w:val="auto"/>
                <w:sz w:val="24"/>
                <w:szCs w:val="24"/>
              </w:rPr>
              <w:t>Convocante</w:t>
            </w:r>
          </w:p>
        </w:tc>
      </w:tr>
      <w:tr w:rsidR="00E873A4" w:rsidRPr="00876E83" w:rsidTr="00FE4505">
        <w:trPr>
          <w:trHeight w:val="285"/>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3.</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Precisar el procedimiento de que se trate, LICITACIÓN pública, invitación a cuando menos tres personas o adjudicación directa</w:t>
            </w:r>
          </w:p>
        </w:tc>
      </w:tr>
      <w:tr w:rsidR="00E873A4" w:rsidRPr="00876E83" w:rsidTr="00FE4505">
        <w:trPr>
          <w:trHeight w:val="24"/>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4.</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Indicar el número respectivo del procedimiento</w:t>
            </w:r>
          </w:p>
        </w:tc>
      </w:tr>
      <w:tr w:rsidR="00E873A4" w:rsidRPr="00876E83" w:rsidTr="00FE4505">
        <w:trPr>
          <w:trHeight w:val="24"/>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5</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Citar el nombre o razón social o denominación de la empresa.</w:t>
            </w:r>
          </w:p>
        </w:tc>
      </w:tr>
      <w:tr w:rsidR="00E873A4" w:rsidRPr="00876E83" w:rsidTr="00FE4505">
        <w:trPr>
          <w:trHeight w:val="24"/>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6</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Indicar con letra el sector al que pertenece (Industria, Comercio o Servicios)</w:t>
            </w:r>
          </w:p>
        </w:tc>
      </w:tr>
      <w:tr w:rsidR="00E873A4" w:rsidRPr="00876E83" w:rsidTr="00FE4505">
        <w:trPr>
          <w:trHeight w:val="24"/>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7</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Anotar el número de trabajadores de planta inscritos en eI IMSS.</w:t>
            </w:r>
          </w:p>
        </w:tc>
      </w:tr>
      <w:tr w:rsidR="00E873A4" w:rsidRPr="00876E83" w:rsidTr="00FE4505">
        <w:trPr>
          <w:trHeight w:val="24"/>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8</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En su caso, anotar el número de personas subcontratadas.</w:t>
            </w:r>
          </w:p>
        </w:tc>
      </w:tr>
      <w:tr w:rsidR="00E873A4" w:rsidRPr="00876E83" w:rsidTr="00FE4505">
        <w:trPr>
          <w:trHeight w:val="24"/>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9</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Señalar el rango de monto de ventas anuales en millones de pesos (mdp), conforme al reporte de su ejercicio fiscal correspondiente a la última declaración anual de impuestos federales.</w:t>
            </w:r>
          </w:p>
        </w:tc>
      </w:tr>
      <w:tr w:rsidR="00E873A4" w:rsidRPr="00876E83" w:rsidTr="00E53961">
        <w:trPr>
          <w:trHeight w:val="523"/>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10</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Señalar con letra el tamaño de la empresa (Micro, Pequeña o Mediana), conforme a la fórmula anotada al pie del cuadro de estratificación.</w:t>
            </w:r>
          </w:p>
        </w:tc>
      </w:tr>
      <w:tr w:rsidR="00E873A4" w:rsidRPr="00876E83" w:rsidTr="00FE4505">
        <w:trPr>
          <w:trHeight w:val="24"/>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11</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Indicar el Registro Federal de Contribuyentes del LICITANTE</w:t>
            </w:r>
          </w:p>
        </w:tc>
      </w:tr>
      <w:tr w:rsidR="00E873A4" w:rsidRPr="00876E83" w:rsidTr="00E53961">
        <w:trPr>
          <w:trHeight w:val="763"/>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12</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Cuando el procedimiento tenga por objeto la adquisición de bienes y el LICITANTE y fabricante sean personas distintas, indicar el Registro Federal de Contribuyentes del (los) fabricante(s) de los bienes que integran la oferta.</w:t>
            </w:r>
          </w:p>
        </w:tc>
      </w:tr>
      <w:tr w:rsidR="00836A7D" w:rsidRPr="00876E83" w:rsidTr="00E53961">
        <w:trPr>
          <w:trHeight w:val="523"/>
        </w:trPr>
        <w:tc>
          <w:tcPr>
            <w:tcW w:w="3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FE4505">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Hyperlink2"/>
                <w:rFonts w:ascii="Arial Narrow" w:hAnsi="Arial Narrow" w:cs="Miriam"/>
                <w:color w:val="auto"/>
                <w:sz w:val="24"/>
                <w:szCs w:val="24"/>
              </w:rPr>
              <w:t>13</w:t>
            </w:r>
          </w:p>
        </w:tc>
        <w:tc>
          <w:tcPr>
            <w:tcW w:w="460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6A7D" w:rsidRPr="00876E83" w:rsidRDefault="00836A7D" w:rsidP="00836A7D">
            <w:pPr>
              <w:pStyle w:val="BodyA"/>
              <w:widowControl w:val="0"/>
              <w:suppressAutoHyphens/>
              <w:jc w:val="both"/>
              <w:rPr>
                <w:rFonts w:ascii="Arial Narrow" w:hAnsi="Arial Narrow" w:cs="Miriam"/>
                <w:color w:val="auto"/>
                <w:sz w:val="24"/>
                <w:szCs w:val="24"/>
              </w:rPr>
            </w:pPr>
            <w:r w:rsidRPr="00876E83">
              <w:rPr>
                <w:rStyle w:val="Hyperlink2"/>
                <w:rFonts w:ascii="Arial Narrow" w:hAnsi="Arial Narrow" w:cs="Miriam"/>
                <w:color w:val="auto"/>
                <w:sz w:val="24"/>
                <w:szCs w:val="24"/>
              </w:rPr>
              <w:t>Anotar el nombre y firma del representante de la empresa LICITANTE.</w:t>
            </w:r>
          </w:p>
        </w:tc>
      </w:tr>
    </w:tbl>
    <w:p w:rsidR="00836A7D" w:rsidRPr="00876E83" w:rsidRDefault="00836A7D"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r w:rsidRPr="00876E83">
        <w:rPr>
          <w:rStyle w:val="None"/>
          <w:rFonts w:ascii="Arial Narrow" w:hAnsi="Arial Narrow" w:cs="Miriam"/>
          <w:color w:val="auto"/>
          <w:sz w:val="24"/>
          <w:szCs w:val="24"/>
        </w:rPr>
        <w:br w:type="page"/>
      </w:r>
    </w:p>
    <w:p w:rsidR="00746B8F" w:rsidRPr="00FE4505" w:rsidRDefault="00FE4505" w:rsidP="00FE4505">
      <w:pPr>
        <w:pStyle w:val="BodyC"/>
        <w:jc w:val="center"/>
        <w:rPr>
          <w:rStyle w:val="None"/>
          <w:rFonts w:ascii="Arial Narrow" w:hAnsi="Arial Narrow" w:cs="Miriam"/>
          <w:b/>
          <w:color w:val="auto"/>
        </w:rPr>
      </w:pPr>
      <w:r w:rsidRPr="00FE4505">
        <w:rPr>
          <w:rStyle w:val="None"/>
          <w:rFonts w:ascii="Arial Narrow" w:hAnsi="Arial Narrow" w:cs="Miriam"/>
          <w:b/>
          <w:color w:val="auto"/>
        </w:rPr>
        <w:t>ANEXO 22</w:t>
      </w:r>
    </w:p>
    <w:p w:rsidR="00FE4505" w:rsidRDefault="00FE4505" w:rsidP="00FE4505">
      <w:pPr>
        <w:pStyle w:val="BodyC"/>
        <w:jc w:val="center"/>
        <w:rPr>
          <w:rStyle w:val="None"/>
          <w:rFonts w:ascii="Arial Narrow" w:hAnsi="Arial Narrow" w:cs="Miriam"/>
          <w:b/>
          <w:color w:val="auto"/>
        </w:rPr>
      </w:pPr>
      <w:r w:rsidRPr="00FE4505">
        <w:rPr>
          <w:rStyle w:val="None"/>
          <w:rFonts w:ascii="Arial Narrow" w:hAnsi="Arial Narrow" w:cs="Miriam"/>
          <w:b/>
          <w:color w:val="auto"/>
        </w:rPr>
        <w:t>GARANTÍA DE CUMPLIMIENTO DEL CONTRATO</w:t>
      </w:r>
    </w:p>
    <w:p w:rsidR="00FE4505" w:rsidRPr="00FE4505" w:rsidRDefault="00FE4505" w:rsidP="00FE4505">
      <w:pPr>
        <w:pStyle w:val="BodyC"/>
        <w:jc w:val="center"/>
        <w:rPr>
          <w:rStyle w:val="None"/>
          <w:rFonts w:ascii="Arial Narrow" w:hAnsi="Arial Narrow" w:cs="Miriam"/>
          <w:b/>
          <w:color w:val="auto"/>
        </w:rPr>
      </w:pPr>
    </w:p>
    <w:p w:rsidR="00FE4505" w:rsidRPr="007C6AAA" w:rsidRDefault="00FE4505" w:rsidP="00FE4505">
      <w:pPr>
        <w:tabs>
          <w:tab w:val="left" w:pos="1"/>
          <w:tab w:val="left" w:pos="4962"/>
        </w:tabs>
        <w:ind w:right="23"/>
        <w:jc w:val="right"/>
        <w:rPr>
          <w:rFonts w:ascii="Arial Narrow" w:hAnsi="Arial Narrow" w:cs="Arial"/>
          <w:b/>
          <w:bCs/>
          <w:i/>
          <w:iCs/>
          <w:sz w:val="22"/>
          <w:szCs w:val="22"/>
          <w:u w:val="single"/>
        </w:rPr>
      </w:pPr>
      <w:r w:rsidRPr="007C6AAA">
        <w:rPr>
          <w:rFonts w:ascii="Arial Narrow" w:hAnsi="Arial Narrow" w:cs="Arial"/>
          <w:b/>
          <w:bCs/>
          <w:i/>
          <w:iCs/>
          <w:sz w:val="22"/>
          <w:szCs w:val="22"/>
          <w:u w:val="single"/>
        </w:rPr>
        <w:t>Lugar y fecha de expedición</w:t>
      </w:r>
    </w:p>
    <w:p w:rsidR="00FE4505" w:rsidRPr="007C6AAA" w:rsidRDefault="00FE4505" w:rsidP="00FE4505">
      <w:pPr>
        <w:rPr>
          <w:rFonts w:ascii="Arial Narrow" w:hAnsi="Arial Narrow" w:cs="Arial"/>
          <w:bCs/>
          <w:sz w:val="22"/>
          <w:szCs w:val="22"/>
        </w:rPr>
      </w:pPr>
    </w:p>
    <w:p w:rsidR="00FE4505" w:rsidRPr="007C6AAA" w:rsidRDefault="00FE4505" w:rsidP="00FE4505">
      <w:pPr>
        <w:rPr>
          <w:rFonts w:ascii="Arial Narrow" w:hAnsi="Arial Narrow" w:cs="Arial"/>
          <w:b/>
          <w:bCs/>
          <w:sz w:val="22"/>
          <w:szCs w:val="22"/>
        </w:rPr>
      </w:pPr>
      <w:r w:rsidRPr="007C6AAA">
        <w:rPr>
          <w:rFonts w:ascii="Arial Narrow" w:hAnsi="Arial Narrow" w:cs="Arial"/>
          <w:b/>
          <w:bCs/>
          <w:sz w:val="22"/>
          <w:szCs w:val="22"/>
        </w:rPr>
        <w:t xml:space="preserve">ADMINISTRACIÓN PORTUARIA INTEGRAL DE DOS BOCAS, S.A. DE C.V. </w:t>
      </w:r>
    </w:p>
    <w:p w:rsidR="00FE4505" w:rsidRPr="007C6AAA" w:rsidRDefault="00FE4505" w:rsidP="00FE4505">
      <w:pPr>
        <w:rPr>
          <w:rFonts w:ascii="Arial Narrow" w:hAnsi="Arial Narrow" w:cs="Arial"/>
          <w:b/>
          <w:bCs/>
          <w:sz w:val="22"/>
          <w:szCs w:val="22"/>
          <w:lang w:val="es-ES"/>
        </w:rPr>
      </w:pPr>
      <w:r>
        <w:rPr>
          <w:rFonts w:ascii="Arial Narrow" w:hAnsi="Arial Narrow" w:cs="Arial"/>
          <w:b/>
          <w:bCs/>
          <w:sz w:val="22"/>
          <w:szCs w:val="22"/>
          <w:lang w:val="es-ES"/>
        </w:rPr>
        <w:t xml:space="preserve">LIC. </w:t>
      </w:r>
      <w:r w:rsidRPr="007C6AAA">
        <w:rPr>
          <w:rFonts w:ascii="Arial Narrow" w:hAnsi="Arial Narrow" w:cs="Arial"/>
          <w:b/>
          <w:bCs/>
          <w:sz w:val="22"/>
          <w:szCs w:val="22"/>
          <w:lang w:val="es-ES"/>
        </w:rPr>
        <w:t>HORACIO SCHROEDER BEJARANO.</w:t>
      </w:r>
    </w:p>
    <w:p w:rsidR="00FE4505" w:rsidRPr="007C6AAA" w:rsidRDefault="00FE4505" w:rsidP="00FE4505">
      <w:pPr>
        <w:rPr>
          <w:rFonts w:ascii="Arial Narrow" w:hAnsi="Arial Narrow" w:cs="Arial"/>
          <w:b/>
          <w:bCs/>
          <w:sz w:val="22"/>
          <w:szCs w:val="22"/>
        </w:rPr>
      </w:pPr>
      <w:r w:rsidRPr="007C6AAA">
        <w:rPr>
          <w:rFonts w:ascii="Arial Narrow" w:hAnsi="Arial Narrow" w:cs="Arial"/>
          <w:b/>
          <w:bCs/>
          <w:sz w:val="22"/>
          <w:szCs w:val="22"/>
        </w:rPr>
        <w:t>PRESENTE.</w:t>
      </w:r>
    </w:p>
    <w:p w:rsidR="00FE4505" w:rsidRPr="007C6AAA" w:rsidRDefault="00FE4505" w:rsidP="00FE4505">
      <w:pPr>
        <w:jc w:val="right"/>
        <w:rPr>
          <w:rFonts w:ascii="Arial Narrow" w:hAnsi="Arial Narrow" w:cs="Arial"/>
          <w:sz w:val="22"/>
          <w:szCs w:val="22"/>
        </w:rPr>
      </w:pPr>
      <w:r w:rsidRPr="007C6AAA">
        <w:rPr>
          <w:rFonts w:ascii="Arial Narrow" w:hAnsi="Arial Narrow" w:cs="Arial"/>
          <w:sz w:val="22"/>
          <w:szCs w:val="22"/>
        </w:rPr>
        <w:t>LA LICITACIÓN PÚBLICA NACIONAL ELECTRÓNICA CONSOLIDADA</w:t>
      </w:r>
    </w:p>
    <w:p w:rsidR="00FE4505" w:rsidRDefault="00FE4505" w:rsidP="00FE4505">
      <w:pPr>
        <w:jc w:val="right"/>
        <w:rPr>
          <w:rFonts w:ascii="Arial Narrow" w:hAnsi="Arial Narrow" w:cs="Arial"/>
          <w:sz w:val="22"/>
          <w:szCs w:val="22"/>
        </w:rPr>
      </w:pPr>
      <w:r w:rsidRPr="00FE4505">
        <w:rPr>
          <w:rFonts w:ascii="Arial Narrow" w:hAnsi="Arial Narrow" w:cs="Arial"/>
          <w:sz w:val="22"/>
          <w:szCs w:val="22"/>
        </w:rPr>
        <w:t xml:space="preserve">NO. LA-009J2P001-E1-2018 </w:t>
      </w:r>
    </w:p>
    <w:p w:rsidR="00FE4505" w:rsidRDefault="00FE4505" w:rsidP="00746B8F">
      <w:pPr>
        <w:pStyle w:val="BodyC"/>
        <w:jc w:val="both"/>
        <w:rPr>
          <w:rStyle w:val="None"/>
          <w:rFonts w:ascii="Arial Narrow" w:hAnsi="Arial Narrow" w:cs="Miriam"/>
          <w:color w:val="auto"/>
          <w:sz w:val="20"/>
          <w:szCs w:val="20"/>
        </w:rPr>
      </w:pPr>
    </w:p>
    <w:p w:rsidR="00FE4505" w:rsidRPr="00746B8F" w:rsidRDefault="00FE4505" w:rsidP="00746B8F">
      <w:pPr>
        <w:pStyle w:val="BodyC"/>
        <w:jc w:val="both"/>
        <w:rPr>
          <w:rStyle w:val="None"/>
          <w:rFonts w:ascii="Arial Narrow" w:hAnsi="Arial Narrow" w:cs="Miriam"/>
          <w:color w:val="auto"/>
          <w:sz w:val="20"/>
          <w:szCs w:val="20"/>
        </w:rPr>
      </w:pPr>
    </w:p>
    <w:p w:rsidR="00836A7D" w:rsidRPr="00746B8F" w:rsidRDefault="00FE4505" w:rsidP="00FE4505">
      <w:pPr>
        <w:pStyle w:val="BodyC"/>
        <w:jc w:val="center"/>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T</w:t>
      </w:r>
      <w:r w:rsidRPr="00746B8F">
        <w:rPr>
          <w:rStyle w:val="None"/>
          <w:rFonts w:ascii="Arial Narrow" w:hAnsi="Arial Narrow" w:cs="Miriam"/>
          <w:color w:val="auto"/>
          <w:sz w:val="20"/>
          <w:szCs w:val="20"/>
          <w:lang w:val="es-MX"/>
        </w:rPr>
        <w:t>É</w:t>
      </w:r>
      <w:r w:rsidRPr="00746B8F">
        <w:rPr>
          <w:rStyle w:val="None"/>
          <w:rFonts w:ascii="Arial Narrow" w:hAnsi="Arial Narrow" w:cs="Miriam"/>
          <w:color w:val="auto"/>
          <w:sz w:val="20"/>
          <w:szCs w:val="20"/>
        </w:rPr>
        <w:t>RMINOS DE LA P</w:t>
      </w:r>
      <w:r w:rsidRPr="00746B8F">
        <w:rPr>
          <w:rStyle w:val="None"/>
          <w:rFonts w:ascii="Arial Narrow" w:hAnsi="Arial Narrow" w:cs="Miriam"/>
          <w:color w:val="auto"/>
          <w:sz w:val="20"/>
          <w:szCs w:val="20"/>
          <w:lang w:val="es-MX"/>
        </w:rPr>
        <w:t>Ó</w:t>
      </w:r>
      <w:r w:rsidRPr="00746B8F">
        <w:rPr>
          <w:rStyle w:val="None"/>
          <w:rFonts w:ascii="Arial Narrow" w:hAnsi="Arial Narrow" w:cs="Miriam"/>
          <w:color w:val="auto"/>
          <w:sz w:val="20"/>
          <w:szCs w:val="20"/>
        </w:rPr>
        <w:t>LIZA DE FIANZA REQUERIDA PARA GARANTIZAR EL CUMPLIMIENTO (SERVICIOS).</w:t>
      </w:r>
    </w:p>
    <w:p w:rsidR="00836A7D" w:rsidRPr="00746B8F" w:rsidRDefault="00836A7D" w:rsidP="00746B8F">
      <w:pPr>
        <w:pStyle w:val="BodyC"/>
        <w:pBdr>
          <w:top w:val="single" w:sz="6" w:space="0" w:color="000000"/>
          <w:left w:val="single" w:sz="6" w:space="0" w:color="000000"/>
          <w:bottom w:val="single" w:sz="6" w:space="0" w:color="000000"/>
          <w:right w:val="single" w:sz="6" w:space="0" w:color="000000"/>
        </w:pBdr>
        <w:tabs>
          <w:tab w:val="left" w:pos="1437"/>
          <w:tab w:val="left" w:pos="2110"/>
          <w:tab w:val="left" w:pos="5134"/>
        </w:tabs>
        <w:jc w:val="both"/>
        <w:rPr>
          <w:rStyle w:val="None"/>
          <w:rFonts w:ascii="Arial Narrow" w:hAnsi="Arial Narrow" w:cs="Miriam"/>
          <w:color w:val="auto"/>
          <w:sz w:val="20"/>
          <w:szCs w:val="20"/>
        </w:rPr>
      </w:pPr>
      <w:r w:rsidRPr="00746B8F">
        <w:rPr>
          <w:rStyle w:val="None"/>
          <w:rFonts w:ascii="Arial Narrow" w:hAnsi="Arial Narrow" w:cs="Miriam"/>
          <w:color w:val="auto"/>
          <w:sz w:val="20"/>
          <w:szCs w:val="20"/>
        </w:rPr>
        <w:t>IMPRESO</w:t>
      </w:r>
      <w:r w:rsidRPr="00746B8F">
        <w:rPr>
          <w:rStyle w:val="None"/>
          <w:rFonts w:ascii="Arial Narrow" w:hAnsi="Arial Narrow" w:cs="Miriam"/>
          <w:color w:val="auto"/>
          <w:sz w:val="20"/>
          <w:szCs w:val="20"/>
        </w:rPr>
        <w:tab/>
        <w:t>MEMBRETE DE LA AFIANZADORA Y DATOS GENERALES DE LA PÓLIZA</w:t>
      </w:r>
    </w:p>
    <w:p w:rsidR="00746B8F" w:rsidRPr="00746B8F" w:rsidRDefault="00746B8F" w:rsidP="00746B8F">
      <w:pPr>
        <w:pStyle w:val="BodyC"/>
        <w:pBdr>
          <w:top w:val="single" w:sz="6" w:space="0" w:color="000000"/>
          <w:left w:val="single" w:sz="6" w:space="0" w:color="000000"/>
          <w:bottom w:val="single" w:sz="6" w:space="0" w:color="000000"/>
          <w:right w:val="single" w:sz="6" w:space="0" w:color="000000"/>
        </w:pBdr>
        <w:tabs>
          <w:tab w:val="left" w:pos="1437"/>
          <w:tab w:val="left" w:pos="2110"/>
          <w:tab w:val="left" w:pos="5134"/>
        </w:tabs>
        <w:jc w:val="both"/>
        <w:rPr>
          <w:rStyle w:val="None"/>
          <w:rFonts w:ascii="Arial Narrow" w:eastAsia="Arial Narrow" w:hAnsi="Arial Narrow" w:cs="Miriam"/>
          <w:color w:val="auto"/>
          <w:sz w:val="20"/>
          <w:szCs w:val="20"/>
        </w:rPr>
      </w:pPr>
    </w:p>
    <w:p w:rsidR="00836A7D" w:rsidRPr="00746B8F" w:rsidRDefault="00836A7D" w:rsidP="00746B8F">
      <w:pPr>
        <w:pStyle w:val="BodyC"/>
        <w:pBdr>
          <w:top w:val="single" w:sz="6" w:space="0" w:color="000000"/>
          <w:left w:val="single" w:sz="6" w:space="0" w:color="000000"/>
          <w:bottom w:val="single" w:sz="6" w:space="0" w:color="000000"/>
          <w:right w:val="single" w:sz="6" w:space="0" w:color="000000"/>
        </w:pBdr>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(A F I A N Z A D O R A) en ejercicio de la autorización que le otorgó el Gobierno Federal, por conducto de la Secretaría de Hacienda y Crédito Público, en los términos de los artículos 5º; Ramo Administrativo, Subramo Proveeduría y 6º de la Ley Federal de Instituciones de Fianzas, se constituye en fiadora hasta por la suma de:</w:t>
      </w:r>
    </w:p>
    <w:p w:rsidR="00836A7D" w:rsidRPr="00746B8F" w:rsidRDefault="00836A7D" w:rsidP="00746B8F">
      <w:pPr>
        <w:pStyle w:val="BodyC"/>
        <w:pBdr>
          <w:top w:val="single" w:sz="6" w:space="0" w:color="000000"/>
          <w:left w:val="single" w:sz="6" w:space="0" w:color="000000"/>
          <w:bottom w:val="single" w:sz="6" w:space="0" w:color="000000"/>
          <w:right w:val="single" w:sz="6" w:space="0" w:color="000000"/>
        </w:pBdr>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 xml:space="preserve">$ </w:t>
      </w:r>
      <w:r w:rsidRPr="00746B8F">
        <w:rPr>
          <w:rStyle w:val="None"/>
          <w:rFonts w:ascii="Arial Narrow" w:hAnsi="Arial Narrow" w:cs="Miriam"/>
          <w:color w:val="auto"/>
          <w:sz w:val="20"/>
          <w:szCs w:val="20"/>
          <w:u w:val="single"/>
        </w:rPr>
        <w:t xml:space="preserve">          </w:t>
      </w:r>
      <w:r w:rsidRPr="00746B8F">
        <w:rPr>
          <w:rStyle w:val="None"/>
          <w:rFonts w:ascii="Arial Narrow" w:hAnsi="Arial Narrow" w:cs="Miriam"/>
          <w:color w:val="auto"/>
          <w:sz w:val="20"/>
          <w:szCs w:val="20"/>
        </w:rPr>
        <w:t xml:space="preserve"> (</w:t>
      </w:r>
      <w:r w:rsidRPr="00746B8F">
        <w:rPr>
          <w:rStyle w:val="None"/>
          <w:rFonts w:ascii="Arial Narrow" w:hAnsi="Arial Narrow" w:cs="Miriam"/>
          <w:color w:val="auto"/>
          <w:sz w:val="20"/>
          <w:szCs w:val="20"/>
          <w:u w:val="single"/>
        </w:rPr>
        <w:t xml:space="preserve">                                                                               </w:t>
      </w:r>
      <w:r w:rsidRPr="00746B8F">
        <w:rPr>
          <w:rStyle w:val="None"/>
          <w:rFonts w:ascii="Arial Narrow" w:hAnsi="Arial Narrow" w:cs="Miriam"/>
          <w:color w:val="auto"/>
          <w:sz w:val="20"/>
          <w:szCs w:val="20"/>
        </w:rPr>
        <w:t xml:space="preserve"> ) </w:t>
      </w:r>
    </w:p>
    <w:p w:rsidR="00836A7D" w:rsidRDefault="00836A7D" w:rsidP="00746B8F">
      <w:pPr>
        <w:pStyle w:val="BodyC"/>
        <w:tabs>
          <w:tab w:val="left" w:pos="1437"/>
          <w:tab w:val="left" w:pos="2110"/>
          <w:tab w:val="left" w:pos="5134"/>
        </w:tabs>
        <w:jc w:val="both"/>
        <w:rPr>
          <w:rStyle w:val="None"/>
          <w:rFonts w:ascii="Arial Narrow" w:hAnsi="Arial Narrow" w:cs="Miriam"/>
          <w:color w:val="auto"/>
          <w:sz w:val="20"/>
          <w:szCs w:val="20"/>
        </w:rPr>
      </w:pPr>
      <w:r w:rsidRPr="00746B8F">
        <w:rPr>
          <w:rStyle w:val="None"/>
          <w:rFonts w:ascii="Arial Narrow" w:hAnsi="Arial Narrow" w:cs="Miriam"/>
          <w:color w:val="auto"/>
          <w:sz w:val="20"/>
          <w:szCs w:val="20"/>
        </w:rPr>
        <w:t>que representa el ___% (_______ por ciento) del valor del contrato que adelante se indica.</w:t>
      </w:r>
    </w:p>
    <w:p w:rsidR="00746B8F" w:rsidRPr="00746B8F" w:rsidRDefault="00746B8F"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p>
    <w:p w:rsidR="00836A7D" w:rsidRDefault="00836A7D" w:rsidP="00746B8F">
      <w:pPr>
        <w:pStyle w:val="BodyC"/>
        <w:tabs>
          <w:tab w:val="left" w:pos="1437"/>
          <w:tab w:val="left" w:pos="2110"/>
          <w:tab w:val="left" w:pos="5134"/>
        </w:tabs>
        <w:jc w:val="both"/>
        <w:rPr>
          <w:rStyle w:val="None"/>
          <w:rFonts w:ascii="Arial Narrow" w:hAnsi="Arial Narrow" w:cs="Miriam"/>
          <w:color w:val="auto"/>
          <w:sz w:val="20"/>
          <w:szCs w:val="20"/>
        </w:rPr>
      </w:pPr>
      <w:r w:rsidRPr="00746B8F">
        <w:rPr>
          <w:rStyle w:val="None"/>
          <w:rFonts w:ascii="Arial Narrow" w:hAnsi="Arial Narrow" w:cs="Miriam"/>
          <w:color w:val="auto"/>
          <w:sz w:val="20"/>
          <w:szCs w:val="20"/>
        </w:rPr>
        <w:t xml:space="preserve">Ante: LA ADMINISTRACION PORTUARIA INTEGRAL, para garantizar por </w:t>
      </w:r>
      <w:r w:rsidRPr="00746B8F">
        <w:rPr>
          <w:rStyle w:val="None"/>
          <w:rFonts w:ascii="Arial Narrow" w:hAnsi="Arial Narrow" w:cs="Miriam"/>
          <w:color w:val="auto"/>
          <w:sz w:val="20"/>
          <w:szCs w:val="20"/>
          <w:u w:val="single"/>
        </w:rPr>
        <w:t>(nombre, denominación o razón social del proveedor)</w:t>
      </w:r>
      <w:r w:rsidRPr="00746B8F">
        <w:rPr>
          <w:rStyle w:val="None"/>
          <w:rFonts w:ascii="Arial Narrow" w:hAnsi="Arial Narrow" w:cs="Miriam"/>
          <w:color w:val="auto"/>
          <w:sz w:val="20"/>
          <w:szCs w:val="20"/>
        </w:rPr>
        <w:t xml:space="preserve">, con clave del Registro Federal de Contribuyentes N° </w:t>
      </w:r>
      <w:r w:rsidRPr="00746B8F">
        <w:rPr>
          <w:rStyle w:val="None"/>
          <w:rFonts w:ascii="Arial Narrow" w:hAnsi="Arial Narrow" w:cs="Miriam"/>
          <w:color w:val="auto"/>
          <w:sz w:val="20"/>
          <w:szCs w:val="20"/>
          <w:u w:val="single"/>
        </w:rPr>
        <w:t xml:space="preserve">                 </w:t>
      </w:r>
      <w:r w:rsidRPr="00746B8F">
        <w:rPr>
          <w:rStyle w:val="None"/>
          <w:rFonts w:ascii="Arial Narrow" w:hAnsi="Arial Narrow" w:cs="Miriam"/>
          <w:color w:val="auto"/>
          <w:sz w:val="20"/>
          <w:szCs w:val="20"/>
        </w:rPr>
        <w:t xml:space="preserve">, el cumplimiento de todas y cada una de las obligaciones derivadas del contrato N° </w:t>
      </w:r>
      <w:r w:rsidRPr="00746B8F">
        <w:rPr>
          <w:rStyle w:val="None"/>
          <w:rFonts w:ascii="Arial Narrow" w:hAnsi="Arial Narrow" w:cs="Miriam"/>
          <w:color w:val="auto"/>
          <w:sz w:val="20"/>
          <w:szCs w:val="20"/>
          <w:u w:val="single"/>
        </w:rPr>
        <w:t xml:space="preserve">            </w:t>
      </w:r>
      <w:r w:rsidRPr="00746B8F">
        <w:rPr>
          <w:rStyle w:val="None"/>
          <w:rFonts w:ascii="Arial Narrow" w:hAnsi="Arial Narrow" w:cs="Miriam"/>
          <w:color w:val="auto"/>
          <w:sz w:val="20"/>
          <w:szCs w:val="20"/>
        </w:rPr>
        <w:t xml:space="preserve">, suscrito el </w:t>
      </w:r>
      <w:r w:rsidRPr="00746B8F">
        <w:rPr>
          <w:rStyle w:val="None"/>
          <w:rFonts w:ascii="Arial Narrow" w:hAnsi="Arial Narrow" w:cs="Miriam"/>
          <w:color w:val="auto"/>
          <w:sz w:val="20"/>
          <w:szCs w:val="20"/>
          <w:u w:val="single"/>
        </w:rPr>
        <w:t xml:space="preserve">   </w:t>
      </w:r>
      <w:r w:rsidRPr="00746B8F">
        <w:rPr>
          <w:rStyle w:val="None"/>
          <w:rFonts w:ascii="Arial Narrow" w:hAnsi="Arial Narrow" w:cs="Miriam"/>
          <w:color w:val="auto"/>
          <w:sz w:val="20"/>
          <w:szCs w:val="20"/>
        </w:rPr>
        <w:t xml:space="preserve"> de </w:t>
      </w:r>
      <w:r w:rsidRPr="00746B8F">
        <w:rPr>
          <w:rStyle w:val="None"/>
          <w:rFonts w:ascii="Arial Narrow" w:hAnsi="Arial Narrow" w:cs="Miriam"/>
          <w:color w:val="auto"/>
          <w:sz w:val="20"/>
          <w:szCs w:val="20"/>
          <w:u w:val="single"/>
        </w:rPr>
        <w:t xml:space="preserve">             </w:t>
      </w:r>
      <w:r w:rsidRPr="00746B8F">
        <w:rPr>
          <w:rStyle w:val="None"/>
          <w:rFonts w:ascii="Arial Narrow" w:hAnsi="Arial Narrow" w:cs="Miriam"/>
          <w:color w:val="auto"/>
          <w:sz w:val="20"/>
          <w:szCs w:val="20"/>
        </w:rPr>
        <w:t xml:space="preserve"> de 200</w:t>
      </w:r>
      <w:r w:rsidRPr="00746B8F">
        <w:rPr>
          <w:rStyle w:val="None"/>
          <w:rFonts w:ascii="Arial Narrow" w:hAnsi="Arial Narrow" w:cs="Miriam"/>
          <w:color w:val="auto"/>
          <w:sz w:val="20"/>
          <w:szCs w:val="20"/>
          <w:u w:val="single"/>
        </w:rPr>
        <w:t xml:space="preserve">  </w:t>
      </w:r>
      <w:r w:rsidRPr="00746B8F">
        <w:rPr>
          <w:rStyle w:val="None"/>
          <w:rFonts w:ascii="Arial Narrow" w:hAnsi="Arial Narrow" w:cs="Miriam"/>
          <w:color w:val="auto"/>
          <w:sz w:val="20"/>
          <w:szCs w:val="20"/>
        </w:rPr>
        <w:t xml:space="preserve">, con la Administración Portuaria Integral…, relativo a </w:t>
      </w:r>
      <w:r w:rsidRPr="00746B8F">
        <w:rPr>
          <w:rStyle w:val="None"/>
          <w:rFonts w:ascii="Arial Narrow" w:hAnsi="Arial Narrow" w:cs="Miriam"/>
          <w:color w:val="auto"/>
          <w:sz w:val="20"/>
          <w:szCs w:val="20"/>
          <w:u w:val="single"/>
        </w:rPr>
        <w:t>(indicar los servicios de acuerdo con la cláusula de objeto)</w:t>
      </w:r>
      <w:r w:rsidRPr="00746B8F">
        <w:rPr>
          <w:rStyle w:val="None"/>
          <w:rFonts w:ascii="Arial Narrow" w:hAnsi="Arial Narrow" w:cs="Miriam"/>
          <w:color w:val="auto"/>
          <w:sz w:val="20"/>
          <w:szCs w:val="20"/>
        </w:rPr>
        <w:t>.  La afianzadora expresamente acepta que:</w:t>
      </w:r>
    </w:p>
    <w:p w:rsidR="00746B8F" w:rsidRPr="00746B8F" w:rsidRDefault="00746B8F"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 xml:space="preserve">A) La Fianza se otorga de conformidad con lo estipulado en la Ley de Adquisiciones, Arrendamientos y Servicios del Sector Público, su reglamento y demás disposiciones aplicables; </w:t>
      </w: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B) La fianza se otorga atendiendo a todas las estipulaciones contenidas en el contrato;</w:t>
      </w: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 xml:space="preserve">C) La fianza continuará vigente en caso de que se otorgue prórroga o espera al proveedor, para el cumplimiento de las obligaciones que se afianzan, </w:t>
      </w:r>
      <w:r w:rsidR="00746B8F" w:rsidRPr="00746B8F">
        <w:rPr>
          <w:rStyle w:val="None"/>
          <w:rFonts w:ascii="Arial Narrow" w:hAnsi="Arial Narrow" w:cs="Miriam"/>
          <w:color w:val="auto"/>
          <w:sz w:val="20"/>
          <w:szCs w:val="20"/>
        </w:rPr>
        <w:t>aun</w:t>
      </w:r>
      <w:r w:rsidRPr="00746B8F">
        <w:rPr>
          <w:rStyle w:val="None"/>
          <w:rFonts w:ascii="Arial Narrow" w:hAnsi="Arial Narrow" w:cs="Miriam"/>
          <w:color w:val="auto"/>
          <w:sz w:val="20"/>
          <w:szCs w:val="20"/>
        </w:rPr>
        <w:t xml:space="preserve"> cuando hayan sido solicitadas o autorizadas extemporáneamente; o inclusive cuando dicha prórroga o espera sea otorgada unilateralmente por la Administración Portuaria Integral… y se haya comunicado por escrito al proveedor; </w:t>
      </w: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i/>
          <w:iCs/>
          <w:color w:val="auto"/>
          <w:sz w:val="20"/>
          <w:szCs w:val="20"/>
        </w:rPr>
      </w:pPr>
      <w:r w:rsidRPr="00746B8F">
        <w:rPr>
          <w:rStyle w:val="None"/>
          <w:rFonts w:ascii="Arial Narrow" w:hAnsi="Arial Narrow" w:cs="Miriam"/>
          <w:i/>
          <w:iCs/>
          <w:color w:val="auto"/>
          <w:sz w:val="20"/>
          <w:szCs w:val="20"/>
        </w:rPr>
        <w:t xml:space="preserve">*D) En cuanto a la calidad del servicio, la responsabilidad del fiado que se garantiza, subsistirá por el término _______________, a partir de la fecha en que se dio por concluido el servicio contratado; </w:t>
      </w: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i/>
          <w:iCs/>
          <w:color w:val="auto"/>
          <w:sz w:val="20"/>
          <w:szCs w:val="20"/>
        </w:rPr>
      </w:pPr>
      <w:r w:rsidRPr="00746B8F">
        <w:rPr>
          <w:rStyle w:val="None"/>
          <w:rFonts w:ascii="Arial Narrow" w:hAnsi="Arial Narrow" w:cs="Miriam"/>
          <w:i/>
          <w:iCs/>
          <w:color w:val="auto"/>
          <w:sz w:val="20"/>
          <w:szCs w:val="20"/>
        </w:rPr>
        <w:t>*E)  En el supuesto de que el proveedor dejare de prestar alguno de los servicios que impida que entren en operación los demás bienes objeto del contrato, se considerará como un incumplimiento que da lugar a exigir el pago total de la fianza,</w:t>
      </w: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 xml:space="preserve">F) La presente fianza continuará en vigor durante el procedimiento de rescisión administrativa que lleve a cabo la beneficiaria, hasta su determinación; así como, durante la substanciación de todos los recursos legales o juicios que se interpongan y hasta que se dicte resolución definitiva por autoridad competente; </w:t>
      </w: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 xml:space="preserve">G) La Institución Afianzadora acepta expresamente someterse a los procedimientos de ejecución previstos en la Ley Federal de Instituciones de Fianza, aún para el caso de que procediera el cobro de intereses, con motivo del pago extemporáneo del importe de la póliza de fianza requerida; </w:t>
      </w: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 xml:space="preserve">H) La Institución Afianzadora acepta que en caso de que la presente garantía se haga exigible, se someterá al procedimiento establecido en el Artículo 93 de la Ley Federal de Instituciones de Fianzas, en relación con los Arts. 117 y 118 de la propia Ley; </w:t>
      </w: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 xml:space="preserve">I) Para la interpretación y cumplimiento de las obligaciones que se garantizan mediante la presente póliza, la institución de fianzas y el proveedor se someten  expresamente a la Ley Federal de Instituciones de Fianza y a la jurisdicción y competencia de los tribunales federales de la ciudad de _________________, por lo que la institución de fianzas y el proveedor renuncian a cualquier otro fuero que pudiese corresponderles y dejan sin efectos cualquier otro pacto que sobre la materia aparezca en el formato de esta póliza de fianza; </w:t>
      </w:r>
    </w:p>
    <w:p w:rsidR="00836A7D" w:rsidRPr="00746B8F" w:rsidRDefault="00836A7D" w:rsidP="00746B8F">
      <w:pPr>
        <w:pStyle w:val="BodyC"/>
        <w:tabs>
          <w:tab w:val="left" w:pos="1437"/>
          <w:tab w:val="left" w:pos="2110"/>
          <w:tab w:val="left" w:pos="5134"/>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 xml:space="preserve">J) Para la liberación de esta póliza de fianza es requisito indispensable la manifestación expresa y por escrito de Administración Portuaria Integral…. </w:t>
      </w:r>
    </w:p>
    <w:p w:rsidR="00836A7D" w:rsidRPr="00746B8F" w:rsidRDefault="00836A7D" w:rsidP="00746B8F">
      <w:pPr>
        <w:pStyle w:val="BodyC"/>
        <w:tabs>
          <w:tab w:val="left" w:pos="1437"/>
          <w:tab w:val="left" w:pos="2110"/>
          <w:tab w:val="left" w:pos="5134"/>
        </w:tabs>
        <w:jc w:val="both"/>
        <w:rPr>
          <w:rFonts w:ascii="Arial Narrow" w:eastAsia="Arial Narrow" w:hAnsi="Arial Narrow" w:cs="Miriam"/>
          <w:color w:val="auto"/>
          <w:sz w:val="20"/>
          <w:szCs w:val="20"/>
        </w:rPr>
      </w:pPr>
    </w:p>
    <w:p w:rsidR="00836A7D" w:rsidRPr="00746B8F" w:rsidRDefault="00836A7D" w:rsidP="00746B8F">
      <w:pPr>
        <w:pStyle w:val="BodyC"/>
        <w:jc w:val="both"/>
        <w:rPr>
          <w:rStyle w:val="None"/>
          <w:rFonts w:ascii="Arial Narrow" w:eastAsia="Arial Narrow" w:hAnsi="Arial Narrow" w:cs="Miriam"/>
          <w:color w:val="auto"/>
          <w:sz w:val="20"/>
          <w:szCs w:val="20"/>
        </w:rPr>
      </w:pPr>
      <w:r w:rsidRPr="00746B8F">
        <w:rPr>
          <w:rStyle w:val="None"/>
          <w:rFonts w:ascii="Arial Narrow" w:eastAsia="Arial Narrow" w:hAnsi="Arial Narrow" w:cs="Miriam"/>
          <w:color w:val="auto"/>
          <w:sz w:val="20"/>
          <w:szCs w:val="20"/>
        </w:rPr>
        <w:tab/>
        <w:t>Lugar y fecha</w:t>
      </w:r>
      <w:r w:rsidRPr="00746B8F">
        <w:rPr>
          <w:rStyle w:val="None"/>
          <w:rFonts w:ascii="Arial Narrow" w:eastAsia="Arial Narrow" w:hAnsi="Arial Narrow" w:cs="Miriam"/>
          <w:color w:val="auto"/>
          <w:sz w:val="20"/>
          <w:szCs w:val="20"/>
        </w:rPr>
        <w:tab/>
      </w:r>
      <w:r w:rsidRPr="00746B8F">
        <w:rPr>
          <w:rStyle w:val="None"/>
          <w:rFonts w:ascii="Arial Narrow" w:eastAsia="Arial Narrow" w:hAnsi="Arial Narrow" w:cs="Miriam"/>
          <w:color w:val="auto"/>
          <w:sz w:val="20"/>
          <w:szCs w:val="20"/>
        </w:rPr>
        <w:tab/>
      </w:r>
    </w:p>
    <w:p w:rsidR="00836A7D" w:rsidRPr="00746B8F" w:rsidRDefault="00836A7D" w:rsidP="00746B8F">
      <w:pPr>
        <w:pStyle w:val="BodyC"/>
        <w:jc w:val="both"/>
        <w:rPr>
          <w:rStyle w:val="None"/>
          <w:rFonts w:ascii="Arial Narrow" w:eastAsia="Arial Narrow" w:hAnsi="Arial Narrow" w:cs="Miriam"/>
          <w:color w:val="auto"/>
          <w:sz w:val="20"/>
          <w:szCs w:val="20"/>
        </w:rPr>
      </w:pPr>
      <w:r w:rsidRPr="00746B8F">
        <w:rPr>
          <w:rStyle w:val="None"/>
          <w:rFonts w:ascii="Arial Narrow" w:eastAsia="Arial Narrow" w:hAnsi="Arial Narrow" w:cs="Miriam"/>
          <w:color w:val="auto"/>
          <w:sz w:val="20"/>
          <w:szCs w:val="20"/>
        </w:rPr>
        <w:tab/>
        <w:t>Nombres y firmas de los representantes de la Afianzadora.</w:t>
      </w:r>
    </w:p>
    <w:p w:rsidR="00836A7D" w:rsidRPr="00746B8F" w:rsidRDefault="00836A7D" w:rsidP="00746B8F">
      <w:pPr>
        <w:pStyle w:val="BodyC"/>
        <w:tabs>
          <w:tab w:val="left" w:pos="457"/>
          <w:tab w:val="left" w:pos="753"/>
          <w:tab w:val="left" w:pos="1112"/>
          <w:tab w:val="left" w:pos="1315"/>
          <w:tab w:val="left" w:pos="1480"/>
          <w:tab w:val="left" w:pos="2361"/>
          <w:tab w:val="left" w:pos="2880"/>
          <w:tab w:val="left" w:pos="2989"/>
          <w:tab w:val="left" w:pos="3600"/>
          <w:tab w:val="left" w:pos="4320"/>
          <w:tab w:val="left" w:pos="5040"/>
          <w:tab w:val="left" w:pos="5979"/>
        </w:tabs>
        <w:jc w:val="both"/>
        <w:rPr>
          <w:rFonts w:ascii="Arial Narrow" w:eastAsia="Arial Narrow" w:hAnsi="Arial Narrow" w:cs="Miriam"/>
          <w:color w:val="auto"/>
          <w:sz w:val="20"/>
          <w:szCs w:val="20"/>
        </w:rPr>
      </w:pPr>
    </w:p>
    <w:p w:rsidR="00836A7D" w:rsidRPr="00746B8F" w:rsidRDefault="00836A7D" w:rsidP="00746B8F">
      <w:pPr>
        <w:pStyle w:val="BodyC"/>
        <w:tabs>
          <w:tab w:val="left" w:pos="457"/>
          <w:tab w:val="left" w:pos="753"/>
          <w:tab w:val="left" w:pos="1112"/>
          <w:tab w:val="left" w:pos="1315"/>
          <w:tab w:val="left" w:pos="1480"/>
          <w:tab w:val="left" w:pos="2361"/>
          <w:tab w:val="left" w:pos="2880"/>
          <w:tab w:val="left" w:pos="2989"/>
          <w:tab w:val="left" w:pos="3600"/>
          <w:tab w:val="left" w:pos="4320"/>
          <w:tab w:val="left" w:pos="5040"/>
          <w:tab w:val="left" w:pos="5979"/>
        </w:tabs>
        <w:jc w:val="both"/>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 xml:space="preserve">Nota * Se insertan los incisos cuando se </w:t>
      </w:r>
      <w:r w:rsidR="00746B8F" w:rsidRPr="00746B8F">
        <w:rPr>
          <w:rStyle w:val="None"/>
          <w:rFonts w:ascii="Arial Narrow" w:hAnsi="Arial Narrow" w:cs="Miriam"/>
          <w:color w:val="auto"/>
          <w:sz w:val="20"/>
          <w:szCs w:val="20"/>
        </w:rPr>
        <w:t>esté</w:t>
      </w:r>
      <w:r w:rsidRPr="00746B8F">
        <w:rPr>
          <w:rStyle w:val="None"/>
          <w:rFonts w:ascii="Arial Narrow" w:hAnsi="Arial Narrow" w:cs="Miriam"/>
          <w:color w:val="auto"/>
          <w:sz w:val="20"/>
          <w:szCs w:val="20"/>
        </w:rPr>
        <w:t xml:space="preserve"> en el supuesto de garantizar la calidad; o se refiera a servicios para un proyecto específico o en su caso eliminar y correr en forma consecutiva los incisos.</w:t>
      </w:r>
    </w:p>
    <w:p w:rsidR="00836A7D" w:rsidRPr="00746B8F" w:rsidRDefault="00836A7D" w:rsidP="00746B8F">
      <w:pPr>
        <w:pStyle w:val="BodyC"/>
        <w:jc w:val="both"/>
        <w:rPr>
          <w:rFonts w:ascii="Arial Narrow" w:eastAsia="Arial" w:hAnsi="Arial Narrow" w:cs="Miriam"/>
          <w:color w:val="auto"/>
          <w:sz w:val="20"/>
          <w:szCs w:val="20"/>
        </w:rPr>
      </w:pPr>
    </w:p>
    <w:p w:rsidR="00836A7D" w:rsidRPr="00746B8F" w:rsidRDefault="00836A7D" w:rsidP="008F3763">
      <w:pPr>
        <w:pStyle w:val="BodyC"/>
        <w:tabs>
          <w:tab w:val="left" w:pos="1437"/>
          <w:tab w:val="left" w:pos="2110"/>
          <w:tab w:val="left" w:pos="5134"/>
        </w:tabs>
        <w:jc w:val="center"/>
        <w:rPr>
          <w:rStyle w:val="None"/>
          <w:rFonts w:ascii="Arial Narrow" w:eastAsia="Arial Narrow" w:hAnsi="Arial Narrow" w:cs="Miriam"/>
          <w:color w:val="auto"/>
          <w:sz w:val="20"/>
          <w:szCs w:val="20"/>
        </w:rPr>
      </w:pPr>
      <w:r w:rsidRPr="00746B8F">
        <w:rPr>
          <w:rStyle w:val="None"/>
          <w:rFonts w:ascii="Arial Narrow" w:hAnsi="Arial Narrow" w:cs="Miriam"/>
          <w:color w:val="auto"/>
          <w:sz w:val="20"/>
          <w:szCs w:val="20"/>
        </w:rPr>
        <w:t>.</w:t>
      </w:r>
    </w:p>
    <w:p w:rsidR="00836A7D" w:rsidRPr="00746B8F" w:rsidRDefault="00836A7D" w:rsidP="00746B8F">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0"/>
          <w:szCs w:val="20"/>
        </w:rPr>
      </w:pPr>
      <w:r w:rsidRPr="00746B8F">
        <w:rPr>
          <w:rStyle w:val="None"/>
          <w:rFonts w:ascii="Arial Narrow" w:hAnsi="Arial Narrow" w:cs="Miriam"/>
          <w:color w:val="auto"/>
          <w:sz w:val="20"/>
          <w:szCs w:val="20"/>
        </w:rPr>
        <w:br w:type="page"/>
      </w:r>
    </w:p>
    <w:p w:rsidR="00836A7D" w:rsidRPr="008F3763" w:rsidRDefault="00804178"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eastAsia="Arial" w:hAnsi="Arial Narrow" w:cs="Miriam"/>
          <w:b/>
          <w:color w:val="auto"/>
          <w:sz w:val="24"/>
          <w:szCs w:val="24"/>
        </w:rPr>
      </w:pPr>
      <w:r>
        <w:rPr>
          <w:rStyle w:val="None"/>
          <w:rFonts w:ascii="Arial Narrow" w:hAnsi="Arial Narrow" w:cs="Miriam"/>
          <w:b/>
          <w:bCs/>
          <w:color w:val="auto"/>
          <w:sz w:val="24"/>
          <w:szCs w:val="24"/>
        </w:rPr>
        <w:t>ANEXO 23</w:t>
      </w:r>
    </w:p>
    <w:p w:rsidR="00836A7D" w:rsidRPr="008F3763" w:rsidRDefault="008F3763" w:rsidP="00836A7D">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color w:val="auto"/>
          <w:sz w:val="24"/>
          <w:szCs w:val="24"/>
        </w:rPr>
      </w:pPr>
      <w:r w:rsidRPr="008F3763">
        <w:rPr>
          <w:rFonts w:ascii="Arial Narrow" w:eastAsia="Arial" w:hAnsi="Arial Narrow" w:cs="Miriam"/>
          <w:b/>
          <w:color w:val="auto"/>
          <w:sz w:val="24"/>
          <w:szCs w:val="24"/>
        </w:rPr>
        <w:t>FORMATO RED COMPLETA</w:t>
      </w:r>
    </w:p>
    <w:p w:rsidR="000C0268" w:rsidRPr="008F3763" w:rsidRDefault="000C0268" w:rsidP="000C0268">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eastAsia="Arial" w:hAnsi="Arial Narrow" w:cs="Miriam"/>
          <w:b/>
          <w:bCs/>
          <w:color w:val="auto"/>
          <w:sz w:val="24"/>
          <w:szCs w:val="24"/>
        </w:rPr>
      </w:pPr>
    </w:p>
    <w:p w:rsidR="000C0268" w:rsidRPr="00746B8F" w:rsidRDefault="000C0268" w:rsidP="00746B8F">
      <w:pPr>
        <w:tabs>
          <w:tab w:val="left" w:pos="1"/>
          <w:tab w:val="left" w:pos="4962"/>
        </w:tabs>
        <w:ind w:right="23"/>
        <w:jc w:val="right"/>
        <w:rPr>
          <w:rFonts w:ascii="Arial Narrow" w:hAnsi="Arial Narrow" w:cs="Arial"/>
          <w:b/>
          <w:bCs/>
          <w:i/>
          <w:iCs/>
          <w:u w:val="single"/>
        </w:rPr>
      </w:pPr>
      <w:r w:rsidRPr="00746B8F">
        <w:rPr>
          <w:rFonts w:ascii="Arial Narrow" w:hAnsi="Arial Narrow" w:cs="Arial"/>
          <w:b/>
          <w:bCs/>
          <w:i/>
          <w:iCs/>
          <w:u w:val="single"/>
        </w:rPr>
        <w:t>Lugar y fecha de expedición</w:t>
      </w:r>
    </w:p>
    <w:p w:rsidR="000C0268" w:rsidRPr="00746B8F" w:rsidRDefault="000C0268" w:rsidP="00746B8F">
      <w:pPr>
        <w:rPr>
          <w:rFonts w:ascii="Arial Narrow" w:hAnsi="Arial Narrow" w:cs="Arial"/>
          <w:bCs/>
        </w:rPr>
      </w:pPr>
    </w:p>
    <w:p w:rsidR="000C0268" w:rsidRPr="00746B8F" w:rsidRDefault="000C0268" w:rsidP="00746B8F">
      <w:pPr>
        <w:rPr>
          <w:rFonts w:ascii="Arial Narrow" w:hAnsi="Arial Narrow" w:cs="Arial"/>
          <w:b/>
          <w:bCs/>
        </w:rPr>
      </w:pPr>
      <w:r w:rsidRPr="00746B8F">
        <w:rPr>
          <w:rFonts w:ascii="Arial Narrow" w:hAnsi="Arial Narrow" w:cs="Arial"/>
          <w:b/>
          <w:bCs/>
        </w:rPr>
        <w:t xml:space="preserve">ADMINISTRACIÓN PORTUARIA INTEGRAL DE DOS BOCAS, S.A. DE C.V. </w:t>
      </w:r>
    </w:p>
    <w:p w:rsidR="000C0268" w:rsidRPr="00746B8F" w:rsidRDefault="000C0268" w:rsidP="00746B8F">
      <w:pPr>
        <w:rPr>
          <w:rFonts w:ascii="Arial Narrow" w:hAnsi="Arial Narrow" w:cs="Arial"/>
          <w:b/>
          <w:bCs/>
          <w:lang w:val="es-ES"/>
        </w:rPr>
      </w:pPr>
      <w:r w:rsidRPr="00746B8F">
        <w:rPr>
          <w:rFonts w:ascii="Arial Narrow" w:hAnsi="Arial Narrow" w:cs="Arial"/>
          <w:b/>
          <w:bCs/>
          <w:lang w:val="es-ES"/>
        </w:rPr>
        <w:t>LIC. HORACIO SCHROEDER BEJARANO.</w:t>
      </w:r>
    </w:p>
    <w:p w:rsidR="000C0268" w:rsidRPr="00746B8F" w:rsidRDefault="000C0268" w:rsidP="00746B8F">
      <w:pPr>
        <w:rPr>
          <w:rFonts w:ascii="Arial Narrow" w:hAnsi="Arial Narrow" w:cs="Arial"/>
          <w:b/>
          <w:bCs/>
        </w:rPr>
      </w:pPr>
      <w:r w:rsidRPr="00746B8F">
        <w:rPr>
          <w:rFonts w:ascii="Arial Narrow" w:hAnsi="Arial Narrow" w:cs="Arial"/>
          <w:b/>
          <w:bCs/>
        </w:rPr>
        <w:t>PRESENTE.</w:t>
      </w:r>
    </w:p>
    <w:p w:rsidR="008F3763" w:rsidRDefault="000C0268" w:rsidP="00746B8F">
      <w:pPr>
        <w:jc w:val="right"/>
        <w:rPr>
          <w:rFonts w:ascii="Arial Narrow" w:hAnsi="Arial Narrow" w:cs="Arial"/>
        </w:rPr>
      </w:pPr>
      <w:r w:rsidRPr="00746B8F">
        <w:rPr>
          <w:rFonts w:ascii="Arial Narrow" w:hAnsi="Arial Narrow" w:cs="Arial"/>
        </w:rPr>
        <w:t>LA LICITACIÓN PÚBLICA NACIONAL ELECTRÓNICA CONSOLIDADA</w:t>
      </w:r>
    </w:p>
    <w:p w:rsidR="000C0268" w:rsidRPr="00746B8F" w:rsidRDefault="008F3763" w:rsidP="00746B8F">
      <w:pPr>
        <w:jc w:val="right"/>
        <w:rPr>
          <w:rFonts w:ascii="Arial Narrow" w:hAnsi="Arial Narrow" w:cs="Arial"/>
        </w:rPr>
      </w:pPr>
      <w:r w:rsidRPr="008F3763">
        <w:t xml:space="preserve"> </w:t>
      </w:r>
      <w:r w:rsidRPr="008F3763">
        <w:rPr>
          <w:rFonts w:ascii="Arial Narrow" w:hAnsi="Arial Narrow" w:cs="Arial"/>
        </w:rPr>
        <w:t>NO. LA-009J2P001-E1-2018</w:t>
      </w:r>
    </w:p>
    <w:p w:rsidR="00836A7D" w:rsidRPr="00746B8F" w:rsidRDefault="00836A7D" w:rsidP="00746B8F">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0"/>
          <w:szCs w:val="20"/>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DEB"/>
        <w:tblLook w:val="04A0" w:firstRow="1" w:lastRow="0" w:firstColumn="1" w:lastColumn="0" w:noHBand="0" w:noVBand="1"/>
      </w:tblPr>
      <w:tblGrid>
        <w:gridCol w:w="721"/>
        <w:gridCol w:w="2587"/>
        <w:gridCol w:w="3216"/>
        <w:gridCol w:w="1054"/>
        <w:gridCol w:w="1252"/>
      </w:tblGrid>
      <w:tr w:rsidR="00E873A4" w:rsidRPr="00746B8F" w:rsidTr="00746B8F">
        <w:trPr>
          <w:trHeight w:val="20"/>
        </w:trPr>
        <w:tc>
          <w:tcPr>
            <w:tcW w:w="3694" w:type="pct"/>
            <w:gridSpan w:val="3"/>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b/>
                <w:bCs/>
                <w:color w:val="auto"/>
                <w:sz w:val="20"/>
                <w:szCs w:val="20"/>
                <w:u w:color="FF0000"/>
              </w:rPr>
              <w:t>ENTIDADES, CIUDADES Y ESPECIALIDADES EJEMPLIFICADAS:</w:t>
            </w:r>
          </w:p>
        </w:tc>
        <w:tc>
          <w:tcPr>
            <w:tcW w:w="1306" w:type="pct"/>
            <w:gridSpan w:val="2"/>
            <w:shd w:val="clear" w:color="auto" w:fill="auto"/>
            <w:tcMar>
              <w:top w:w="80" w:type="dxa"/>
              <w:left w:w="80" w:type="dxa"/>
              <w:bottom w:w="80" w:type="dxa"/>
              <w:right w:w="80" w:type="dxa"/>
            </w:tcMar>
          </w:tcPr>
          <w:p w:rsidR="00836A7D" w:rsidRPr="00746B8F" w:rsidRDefault="00836A7D" w:rsidP="00746B8F">
            <w:pPr>
              <w:rPr>
                <w:rFonts w:ascii="Arial Narrow" w:hAnsi="Arial Narrow" w:cs="Miriam"/>
                <w:lang w:val="es-MX"/>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lang w:val="es-MX"/>
              </w:rPr>
            </w:pPr>
          </w:p>
        </w:tc>
        <w:tc>
          <w:tcPr>
            <w:tcW w:w="1465" w:type="pct"/>
            <w:shd w:val="clear" w:color="auto" w:fill="C0C0C0"/>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b/>
                <w:bCs/>
                <w:color w:val="auto"/>
                <w:sz w:val="20"/>
                <w:szCs w:val="20"/>
                <w:u w:color="FF0000"/>
              </w:rPr>
              <w:t xml:space="preserve">ESTADO </w:t>
            </w:r>
          </w:p>
        </w:tc>
        <w:tc>
          <w:tcPr>
            <w:tcW w:w="2418" w:type="pct"/>
            <w:gridSpan w:val="2"/>
            <w:shd w:val="clear" w:color="auto" w:fill="C0C0C0"/>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b/>
                <w:bCs/>
                <w:color w:val="auto"/>
                <w:sz w:val="20"/>
                <w:szCs w:val="20"/>
                <w:u w:color="FF0000"/>
              </w:rPr>
              <w:t xml:space="preserve"> ESPECIALIDAD </w:t>
            </w:r>
          </w:p>
        </w:tc>
        <w:tc>
          <w:tcPr>
            <w:tcW w:w="709" w:type="pct"/>
            <w:shd w:val="clear" w:color="auto" w:fill="C0C0C0"/>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b/>
                <w:bCs/>
                <w:color w:val="auto"/>
                <w:sz w:val="20"/>
                <w:szCs w:val="20"/>
                <w:u w:color="FF0000"/>
              </w:rPr>
              <w:t xml:space="preserve"> RED  </w:t>
            </w:r>
          </w:p>
        </w:tc>
      </w:tr>
      <w:tr w:rsidR="00E873A4" w:rsidRPr="00746B8F" w:rsidTr="00746B8F">
        <w:trPr>
          <w:trHeight w:val="414"/>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Style w:val="None"/>
                <w:rFonts w:ascii="Arial Narrow" w:eastAsia="Arial" w:hAnsi="Arial Narrow" w:cs="Miriam"/>
                <w:b/>
                <w:bCs/>
                <w:color w:val="auto"/>
                <w:sz w:val="20"/>
                <w:szCs w:val="20"/>
                <w:u w:color="FF0000"/>
              </w:rPr>
            </w:pPr>
          </w:p>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b/>
                <w:bCs/>
                <w:color w:val="auto"/>
                <w:sz w:val="20"/>
                <w:szCs w:val="20"/>
                <w:u w:color="FF0000"/>
              </w:rPr>
              <w:t xml:space="preserve">AGUASCALIENTES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7</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PLÁSTICA Y RECONSTRUCTIVA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INTERNA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DERMATOLOGÍA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291" w:type="pct"/>
            <w:gridSpan w:val="4"/>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BAJA CALIFORNIA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PLÁSTICA Y RECONSTRUCTIVA</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DERMATOLOGÍA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INTERNA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b/>
                <w:bCs/>
                <w:color w:val="auto"/>
                <w:sz w:val="20"/>
                <w:szCs w:val="20"/>
                <w:u w:color="FF0000"/>
              </w:rPr>
              <w:t xml:space="preserve"> BAJA CALIFORNIA SUR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CAMPECHE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CHIAPAS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414"/>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Style w:val="None"/>
                <w:rFonts w:ascii="Arial Narrow" w:eastAsia="Arial" w:hAnsi="Arial Narrow" w:cs="Miriam"/>
                <w:b/>
                <w:bCs/>
                <w:color w:val="auto"/>
                <w:sz w:val="20"/>
                <w:szCs w:val="20"/>
                <w:u w:color="FF0000"/>
              </w:rPr>
            </w:pPr>
          </w:p>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b/>
                <w:bCs/>
                <w:color w:val="auto"/>
                <w:sz w:val="20"/>
                <w:szCs w:val="20"/>
                <w:u w:color="FF0000"/>
              </w:rPr>
              <w:t xml:space="preserve">CHIHUAHUA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PLÁSTICA Y RECONSTRUCTIVA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COAHUILA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8</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7</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PLÁSTICA Y RECONSTRUCTIVA</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NEFROLOGÍA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ENDOCRINOLOGÍA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414"/>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Style w:val="None"/>
                <w:rFonts w:ascii="Arial Narrow" w:eastAsia="Arial" w:hAnsi="Arial Narrow" w:cs="Miriam"/>
                <w:color w:val="auto"/>
                <w:sz w:val="20"/>
                <w:szCs w:val="20"/>
                <w:u w:color="FF0000"/>
              </w:rPr>
            </w:pPr>
            <w:r w:rsidRPr="00746B8F">
              <w:rPr>
                <w:rStyle w:val="None"/>
                <w:rFonts w:ascii="Arial Narrow" w:hAnsi="Arial Narrow" w:cs="Miriam"/>
                <w:color w:val="auto"/>
                <w:sz w:val="20"/>
                <w:szCs w:val="20"/>
                <w:u w:color="FF0000"/>
              </w:rPr>
              <w:t xml:space="preserve"> </w:t>
            </w:r>
          </w:p>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b/>
                <w:bCs/>
                <w:color w:val="auto"/>
                <w:sz w:val="20"/>
                <w:szCs w:val="20"/>
                <w:u w:color="FF0000"/>
              </w:rPr>
              <w:t xml:space="preserve">COLIMA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DISTRITO FEDERAL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150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80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70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70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PLÁSTICA Y RECONSTRUCTIVA</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ENDOCRINOLOGÍA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REUMATOLOGÍA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DERMATOLOGÍA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INTERNA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ANGIOLOGÍA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NEFROLOGÍA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7</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FÍSICA Y REHABILITACIÓN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PEDIÁTRICA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HEMATOLOGÍA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3883" w:type="pct"/>
            <w:gridSpan w:val="3"/>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DURANGO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ESTADO DE MEXICO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INTERNA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3883" w:type="pct"/>
            <w:gridSpan w:val="3"/>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GUANAJUATO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HEMATOLOGÍA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GUERRERO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HIDALGO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JALISCO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INTERNA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DERMATOLOGÍA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MICHOACÁN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INTERNA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MORELOS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INTERNA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NAYARIT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NUEVO LEON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PLÁSTICA Y RECONSTRUCTIVA</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OAXACA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PUEBLA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DERMATOLOGÍA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PLÁSTICA Y RECONSTRUCTIVA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QUERÉTARO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9</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INTERNA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QUINTANA ROO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9</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94"/>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SAN LUIS POTOSÍ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8</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PLÁSTICA Y RECONSTRUCTIVA</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3883" w:type="pct"/>
            <w:gridSpan w:val="3"/>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SINALOA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SONORA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7</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8</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TABASCO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TAMAULIPAS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40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10</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ONCOLOGÍA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NEUROLOGÍA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TLAXCALA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94"/>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VERACRUZ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6</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YUCATÁN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5</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8</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PLÁSTICA Y RECONSTRUCTIVA</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CARDIOLOGÍA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OFTALMOLOGÍA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MEDICINA INTERNA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709"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w:t>
            </w:r>
            <w:r w:rsidRPr="00746B8F">
              <w:rPr>
                <w:rStyle w:val="None"/>
                <w:rFonts w:ascii="Arial Narrow" w:hAnsi="Arial Narrow" w:cs="Miriam"/>
                <w:b/>
                <w:bCs/>
                <w:color w:val="auto"/>
                <w:sz w:val="20"/>
                <w:szCs w:val="20"/>
                <w:u w:color="FF0000"/>
              </w:rPr>
              <w:t xml:space="preserve">ZACATECAS </w:t>
            </w: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GINECOLOGÍA - OBSTETRICIA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ORTOPEDIA Y TRAUMATOLOGÍA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3</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OTORRINOLARINGOLOGÍA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GASTROENTEROLOGÍA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CIRUGÍA GENERAL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2</w:t>
            </w:r>
          </w:p>
        </w:tc>
      </w:tr>
      <w:tr w:rsidR="00E873A4"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UROLOGÍA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r w:rsidR="00836A7D" w:rsidRPr="00746B8F" w:rsidTr="00746B8F">
        <w:trPr>
          <w:trHeight w:val="310"/>
        </w:trPr>
        <w:tc>
          <w:tcPr>
            <w:tcW w:w="408" w:type="pct"/>
            <w:shd w:val="clear" w:color="auto" w:fill="auto"/>
            <w:tcMar>
              <w:top w:w="80" w:type="dxa"/>
              <w:left w:w="80" w:type="dxa"/>
              <w:bottom w:w="80" w:type="dxa"/>
              <w:right w:w="80" w:type="dxa"/>
            </w:tcMar>
          </w:tcPr>
          <w:p w:rsidR="00836A7D" w:rsidRPr="00746B8F" w:rsidRDefault="00836A7D" w:rsidP="00746B8F">
            <w:pPr>
              <w:rPr>
                <w:rFonts w:ascii="Arial Narrow" w:hAnsi="Arial Narrow" w:cs="Miriam"/>
              </w:rPr>
            </w:pPr>
          </w:p>
        </w:tc>
        <w:tc>
          <w:tcPr>
            <w:tcW w:w="1465" w:type="pct"/>
            <w:shd w:val="clear" w:color="auto" w:fill="auto"/>
            <w:tcMar>
              <w:top w:w="80" w:type="dxa"/>
              <w:left w:w="80" w:type="dxa"/>
              <w:bottom w:w="80" w:type="dxa"/>
              <w:right w:w="80" w:type="dxa"/>
            </w:tcMar>
            <w:vAlign w:val="bottom"/>
          </w:tcPr>
          <w:p w:rsidR="00836A7D" w:rsidRPr="00746B8F" w:rsidRDefault="00836A7D" w:rsidP="00746B8F">
            <w:pPr>
              <w:rPr>
                <w:rFonts w:ascii="Arial Narrow" w:hAnsi="Arial Narrow" w:cs="Miriam"/>
              </w:rPr>
            </w:pPr>
          </w:p>
        </w:tc>
        <w:tc>
          <w:tcPr>
            <w:tcW w:w="2418" w:type="pct"/>
            <w:gridSpan w:val="2"/>
            <w:shd w:val="clear" w:color="auto" w:fill="auto"/>
            <w:tcMar>
              <w:top w:w="80" w:type="dxa"/>
              <w:left w:w="80" w:type="dxa"/>
              <w:bottom w:w="80" w:type="dxa"/>
              <w:right w:w="80" w:type="dxa"/>
            </w:tcMar>
            <w:vAlign w:val="bottom"/>
          </w:tcPr>
          <w:p w:rsidR="00836A7D" w:rsidRPr="00746B8F" w:rsidRDefault="00836A7D" w:rsidP="00746B8F">
            <w:pPr>
              <w:pStyle w:val="BodyB"/>
              <w:rPr>
                <w:rFonts w:ascii="Arial Narrow" w:hAnsi="Arial Narrow" w:cs="Miriam"/>
                <w:color w:val="auto"/>
                <w:sz w:val="20"/>
                <w:szCs w:val="20"/>
              </w:rPr>
            </w:pPr>
            <w:r w:rsidRPr="00746B8F">
              <w:rPr>
                <w:rStyle w:val="None"/>
                <w:rFonts w:ascii="Arial Narrow" w:hAnsi="Arial Narrow" w:cs="Miriam"/>
                <w:color w:val="auto"/>
                <w:sz w:val="20"/>
                <w:szCs w:val="20"/>
                <w:u w:color="FF0000"/>
              </w:rPr>
              <w:t xml:space="preserve">   PEDIATRÍA              </w:t>
            </w:r>
          </w:p>
        </w:tc>
        <w:tc>
          <w:tcPr>
            <w:tcW w:w="709" w:type="pct"/>
            <w:shd w:val="clear" w:color="auto" w:fill="auto"/>
            <w:tcMar>
              <w:top w:w="80" w:type="dxa"/>
              <w:left w:w="80" w:type="dxa"/>
              <w:bottom w:w="80" w:type="dxa"/>
              <w:right w:w="80" w:type="dxa"/>
            </w:tcMar>
            <w:vAlign w:val="bottom"/>
          </w:tcPr>
          <w:p w:rsidR="00836A7D" w:rsidRPr="00746B8F" w:rsidRDefault="00836A7D" w:rsidP="00746B8F">
            <w:pPr>
              <w:pStyle w:val="BodyB"/>
              <w:jc w:val="center"/>
              <w:rPr>
                <w:rFonts w:ascii="Arial Narrow" w:hAnsi="Arial Narrow" w:cs="Miriam"/>
                <w:color w:val="auto"/>
                <w:sz w:val="20"/>
                <w:szCs w:val="20"/>
              </w:rPr>
            </w:pPr>
            <w:r w:rsidRPr="00746B8F">
              <w:rPr>
                <w:rStyle w:val="None"/>
                <w:rFonts w:ascii="Arial Narrow" w:hAnsi="Arial Narrow" w:cs="Miriam"/>
                <w:color w:val="auto"/>
                <w:sz w:val="20"/>
                <w:szCs w:val="20"/>
                <w:u w:color="FF0000"/>
              </w:rPr>
              <w:t>1</w:t>
            </w:r>
          </w:p>
        </w:tc>
      </w:tr>
    </w:tbl>
    <w:p w:rsidR="00836A7D" w:rsidRPr="00746B8F" w:rsidRDefault="00836A7D"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216" w:hanging="216"/>
        <w:rPr>
          <w:rFonts w:ascii="Arial Narrow" w:eastAsia="Arial" w:hAnsi="Arial Narrow" w:cs="Miriam"/>
          <w:color w:val="auto"/>
          <w:sz w:val="20"/>
          <w:szCs w:val="20"/>
        </w:rPr>
      </w:pPr>
    </w:p>
    <w:p w:rsidR="00836A7D" w:rsidRDefault="00836A7D"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06111C" w:rsidRDefault="0006111C">
      <w:pPr>
        <w:rPr>
          <w:rFonts w:ascii="Arial Narrow" w:eastAsia="Arial" w:hAnsi="Arial Narrow" w:cs="Miriam"/>
          <w:u w:color="000000"/>
          <w:bdr w:val="nil"/>
          <w:lang w:eastAsia="es-MX"/>
        </w:rPr>
      </w:pPr>
      <w:r>
        <w:rPr>
          <w:rFonts w:ascii="Arial Narrow" w:eastAsia="Arial" w:hAnsi="Arial Narrow" w:cs="Miriam"/>
        </w:rPr>
        <w:br w:type="page"/>
      </w:r>
    </w:p>
    <w:p w:rsidR="00670FD3" w:rsidRDefault="00670FD3" w:rsidP="00670FD3">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color w:val="auto"/>
          <w:sz w:val="24"/>
          <w:szCs w:val="24"/>
        </w:rPr>
      </w:pPr>
    </w:p>
    <w:tbl>
      <w:tblPr>
        <w:tblW w:w="5000" w:type="pct"/>
        <w:tblCellMar>
          <w:left w:w="70" w:type="dxa"/>
          <w:right w:w="70" w:type="dxa"/>
        </w:tblCellMar>
        <w:tblLook w:val="04A0" w:firstRow="1" w:lastRow="0" w:firstColumn="1" w:lastColumn="0" w:noHBand="0" w:noVBand="1"/>
      </w:tblPr>
      <w:tblGrid>
        <w:gridCol w:w="472"/>
        <w:gridCol w:w="622"/>
        <w:gridCol w:w="6059"/>
        <w:gridCol w:w="660"/>
        <w:gridCol w:w="1017"/>
      </w:tblGrid>
      <w:tr w:rsidR="00670FD3" w:rsidRPr="00670FD3" w:rsidTr="00670FD3">
        <w:trPr>
          <w:trHeight w:val="900"/>
        </w:trPr>
        <w:tc>
          <w:tcPr>
            <w:tcW w:w="5000" w:type="pct"/>
            <w:gridSpan w:val="5"/>
            <w:tcBorders>
              <w:top w:val="single" w:sz="4" w:space="0" w:color="AAAAAA"/>
              <w:left w:val="single" w:sz="4" w:space="0" w:color="AAAAAA"/>
              <w:bottom w:val="single" w:sz="8" w:space="0" w:color="000000"/>
              <w:right w:val="single" w:sz="4" w:space="0" w:color="AAAAAA"/>
            </w:tcBorders>
            <w:shd w:val="clear" w:color="000000" w:fill="FFFFFF"/>
            <w:vAlign w:val="center"/>
            <w:hideMark/>
          </w:tcPr>
          <w:p w:rsidR="0006111C" w:rsidRPr="0006111C" w:rsidRDefault="0006111C" w:rsidP="00670FD3">
            <w:pPr>
              <w:jc w:val="center"/>
              <w:rPr>
                <w:rFonts w:ascii="Arial Narrow" w:hAnsi="Arial Narrow" w:cs="Arial"/>
                <w:b/>
                <w:bCs/>
                <w:color w:val="000000"/>
                <w:sz w:val="24"/>
                <w:szCs w:val="24"/>
                <w:lang w:val="es-MX" w:eastAsia="es-MX"/>
              </w:rPr>
            </w:pPr>
            <w:r w:rsidRPr="0006111C">
              <w:rPr>
                <w:rFonts w:ascii="Arial Narrow" w:hAnsi="Arial Narrow" w:cs="Arial"/>
                <w:b/>
                <w:bCs/>
                <w:color w:val="000000"/>
                <w:sz w:val="24"/>
                <w:szCs w:val="24"/>
                <w:lang w:val="es-MX" w:eastAsia="es-MX"/>
              </w:rPr>
              <w:t>ANEXO E</w:t>
            </w:r>
          </w:p>
          <w:p w:rsidR="0006111C" w:rsidRDefault="0006111C" w:rsidP="00670FD3">
            <w:pPr>
              <w:jc w:val="center"/>
              <w:rPr>
                <w:rFonts w:ascii="Arial Narrow" w:hAnsi="Arial Narrow" w:cs="Arial"/>
                <w:b/>
                <w:bCs/>
                <w:color w:val="000000"/>
                <w:sz w:val="16"/>
                <w:szCs w:val="16"/>
                <w:lang w:val="es-MX" w:eastAsia="es-MX"/>
              </w:rPr>
            </w:pPr>
          </w:p>
          <w:p w:rsidR="00670FD3" w:rsidRPr="00670FD3" w:rsidRDefault="00670FD3" w:rsidP="00670FD3">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TABULADOR DE INTERVENCIONES QUIRÚRGICAS</w:t>
            </w:r>
            <w:r w:rsidRPr="00670FD3">
              <w:rPr>
                <w:rFonts w:ascii="Arial Narrow" w:hAnsi="Arial Narrow" w:cs="Arial"/>
                <w:b/>
                <w:bCs/>
                <w:color w:val="000000"/>
                <w:sz w:val="16"/>
                <w:szCs w:val="16"/>
                <w:lang w:val="es-MX" w:eastAsia="es-MX"/>
              </w:rPr>
              <w:br/>
              <w:t>REEMBOLSO DE GASTOS MÉDICOS DE LAS ADMINISTRACIONES PORTUARIAS INTEGRALES</w:t>
            </w:r>
          </w:p>
        </w:tc>
      </w:tr>
      <w:tr w:rsidR="00670FD3" w:rsidRPr="00670FD3" w:rsidTr="003D1ADA">
        <w:trPr>
          <w:trHeight w:val="33"/>
        </w:trPr>
        <w:tc>
          <w:tcPr>
            <w:tcW w:w="267" w:type="pct"/>
            <w:vMerge w:val="restart"/>
            <w:tcBorders>
              <w:top w:val="nil"/>
              <w:left w:val="single" w:sz="8" w:space="0" w:color="000000"/>
              <w:bottom w:val="single" w:sz="8" w:space="0" w:color="000000"/>
              <w:right w:val="single" w:sz="8" w:space="0" w:color="000000"/>
            </w:tcBorders>
            <w:shd w:val="clear" w:color="auto" w:fill="D9D9D9" w:themeFill="background1" w:themeFillShade="D9"/>
            <w:noWrap/>
            <w:vAlign w:val="center"/>
            <w:hideMark/>
          </w:tcPr>
          <w:p w:rsidR="00670FD3" w:rsidRPr="00670FD3" w:rsidRDefault="00670FD3" w:rsidP="00670FD3">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Núm.</w:t>
            </w:r>
          </w:p>
        </w:tc>
        <w:tc>
          <w:tcPr>
            <w:tcW w:w="352" w:type="pct"/>
            <w:vMerge w:val="restart"/>
            <w:tcBorders>
              <w:top w:val="nil"/>
              <w:left w:val="single" w:sz="8" w:space="0" w:color="000000"/>
              <w:bottom w:val="single" w:sz="8" w:space="0" w:color="000000"/>
              <w:right w:val="single" w:sz="8" w:space="0" w:color="000000"/>
            </w:tcBorders>
            <w:shd w:val="clear" w:color="auto" w:fill="D9D9D9" w:themeFill="background1" w:themeFillShade="D9"/>
            <w:noWrap/>
            <w:vAlign w:val="center"/>
            <w:hideMark/>
          </w:tcPr>
          <w:p w:rsidR="00670FD3" w:rsidRPr="00670FD3" w:rsidRDefault="00670FD3" w:rsidP="00670FD3">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ESP.</w:t>
            </w:r>
          </w:p>
        </w:tc>
        <w:tc>
          <w:tcPr>
            <w:tcW w:w="3431" w:type="pct"/>
            <w:tcBorders>
              <w:top w:val="nil"/>
              <w:left w:val="nil"/>
              <w:bottom w:val="single" w:sz="4" w:space="0" w:color="000000"/>
              <w:right w:val="single" w:sz="8" w:space="0" w:color="000000"/>
            </w:tcBorders>
            <w:shd w:val="clear" w:color="auto" w:fill="D9D9D9" w:themeFill="background1" w:themeFillShade="D9"/>
            <w:noWrap/>
            <w:vAlign w:val="center"/>
            <w:hideMark/>
          </w:tcPr>
          <w:p w:rsidR="00670FD3" w:rsidRPr="00670FD3" w:rsidRDefault="00670FD3" w:rsidP="00670FD3">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TABULADOR DE PROCEDIMIENTOS</w:t>
            </w:r>
          </w:p>
        </w:tc>
        <w:tc>
          <w:tcPr>
            <w:tcW w:w="374" w:type="pct"/>
            <w:vMerge w:val="restart"/>
            <w:tcBorders>
              <w:top w:val="nil"/>
              <w:left w:val="single" w:sz="8" w:space="0" w:color="000000"/>
              <w:bottom w:val="single" w:sz="8" w:space="0" w:color="000000"/>
              <w:right w:val="single" w:sz="8" w:space="0" w:color="000000"/>
            </w:tcBorders>
            <w:shd w:val="clear" w:color="auto" w:fill="D9D9D9" w:themeFill="background1" w:themeFillShade="D9"/>
            <w:noWrap/>
            <w:vAlign w:val="center"/>
            <w:hideMark/>
          </w:tcPr>
          <w:p w:rsidR="00670FD3" w:rsidRPr="00670FD3" w:rsidRDefault="00670FD3" w:rsidP="00670FD3">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w:t>
            </w:r>
          </w:p>
        </w:tc>
        <w:tc>
          <w:tcPr>
            <w:tcW w:w="576" w:type="pct"/>
            <w:tcBorders>
              <w:top w:val="nil"/>
              <w:left w:val="nil"/>
              <w:bottom w:val="single" w:sz="8" w:space="0" w:color="000000"/>
              <w:right w:val="single" w:sz="8" w:space="0" w:color="000000"/>
            </w:tcBorders>
            <w:shd w:val="clear" w:color="auto" w:fill="D9D9D9" w:themeFill="background1" w:themeFillShade="D9"/>
            <w:noWrap/>
            <w:vAlign w:val="center"/>
            <w:hideMark/>
          </w:tcPr>
          <w:p w:rsidR="00670FD3" w:rsidRPr="00670FD3" w:rsidRDefault="00670FD3" w:rsidP="00670FD3">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BASE</w:t>
            </w:r>
          </w:p>
        </w:tc>
      </w:tr>
      <w:tr w:rsidR="00670FD3" w:rsidRPr="00670FD3" w:rsidTr="003D1ADA">
        <w:trPr>
          <w:trHeight w:val="33"/>
        </w:trPr>
        <w:tc>
          <w:tcPr>
            <w:tcW w:w="267" w:type="pct"/>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670FD3" w:rsidRPr="00670FD3" w:rsidRDefault="00670FD3" w:rsidP="00670FD3">
            <w:pPr>
              <w:rPr>
                <w:rFonts w:ascii="Arial Narrow" w:hAnsi="Arial Narrow" w:cs="Arial"/>
                <w:b/>
                <w:bCs/>
                <w:color w:val="000000"/>
                <w:sz w:val="16"/>
                <w:szCs w:val="16"/>
                <w:lang w:val="es-MX" w:eastAsia="es-MX"/>
              </w:rPr>
            </w:pPr>
          </w:p>
        </w:tc>
        <w:tc>
          <w:tcPr>
            <w:tcW w:w="352" w:type="pct"/>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670FD3" w:rsidRPr="00670FD3" w:rsidRDefault="00670FD3" w:rsidP="00670FD3">
            <w:pPr>
              <w:rPr>
                <w:rFonts w:ascii="Arial Narrow" w:hAnsi="Arial Narrow" w:cs="Arial"/>
                <w:b/>
                <w:bCs/>
                <w:color w:val="000000"/>
                <w:sz w:val="16"/>
                <w:szCs w:val="16"/>
                <w:lang w:val="es-MX" w:eastAsia="es-MX"/>
              </w:rPr>
            </w:pPr>
          </w:p>
        </w:tc>
        <w:tc>
          <w:tcPr>
            <w:tcW w:w="3431" w:type="pct"/>
            <w:tcBorders>
              <w:top w:val="nil"/>
              <w:left w:val="nil"/>
              <w:bottom w:val="single" w:sz="8" w:space="0" w:color="000000"/>
              <w:right w:val="single" w:sz="8" w:space="0" w:color="000000"/>
            </w:tcBorders>
            <w:shd w:val="clear" w:color="auto" w:fill="D9D9D9" w:themeFill="background1" w:themeFillShade="D9"/>
            <w:vAlign w:val="bottom"/>
            <w:hideMark/>
          </w:tcPr>
          <w:p w:rsidR="003D1ADA" w:rsidRPr="00670FD3" w:rsidRDefault="00670FD3" w:rsidP="003D1ADA">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 xml:space="preserve">60 </w:t>
            </w:r>
            <w:r w:rsidR="003D1ADA">
              <w:rPr>
                <w:rFonts w:ascii="Arial Narrow" w:hAnsi="Arial Narrow" w:cs="Arial"/>
                <w:b/>
                <w:bCs/>
                <w:color w:val="000000"/>
                <w:sz w:val="16"/>
                <w:szCs w:val="16"/>
                <w:lang w:val="es-MX" w:eastAsia="es-MX"/>
              </w:rPr>
              <w:t xml:space="preserve">UMAS </w:t>
            </w:r>
            <w:r w:rsidRPr="00670FD3">
              <w:rPr>
                <w:rFonts w:ascii="Arial Narrow" w:hAnsi="Arial Narrow" w:cs="Arial"/>
                <w:b/>
                <w:bCs/>
                <w:color w:val="000000"/>
                <w:sz w:val="16"/>
                <w:szCs w:val="16"/>
                <w:lang w:val="es-MX" w:eastAsia="es-MX"/>
              </w:rPr>
              <w:t>Generales Mensuales Vigentes</w:t>
            </w:r>
          </w:p>
        </w:tc>
        <w:tc>
          <w:tcPr>
            <w:tcW w:w="374" w:type="pct"/>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670FD3" w:rsidRPr="00670FD3" w:rsidRDefault="00670FD3" w:rsidP="00670FD3">
            <w:pPr>
              <w:rPr>
                <w:rFonts w:ascii="Arial Narrow" w:hAnsi="Arial Narrow" w:cs="Arial"/>
                <w:b/>
                <w:bCs/>
                <w:color w:val="000000"/>
                <w:sz w:val="16"/>
                <w:szCs w:val="16"/>
                <w:lang w:val="es-MX" w:eastAsia="es-MX"/>
              </w:rPr>
            </w:pPr>
          </w:p>
        </w:tc>
        <w:tc>
          <w:tcPr>
            <w:tcW w:w="576" w:type="pct"/>
            <w:tcBorders>
              <w:top w:val="nil"/>
              <w:left w:val="nil"/>
              <w:bottom w:val="single" w:sz="8" w:space="0" w:color="000000"/>
              <w:right w:val="single" w:sz="8" w:space="0" w:color="000000"/>
            </w:tcBorders>
            <w:shd w:val="clear" w:color="auto" w:fill="D9D9D9" w:themeFill="background1" w:themeFillShade="D9"/>
            <w:noWrap/>
            <w:vAlign w:val="center"/>
            <w:hideMark/>
          </w:tcPr>
          <w:p w:rsidR="00670FD3" w:rsidRPr="00670FD3" w:rsidRDefault="00670FD3" w:rsidP="00670FD3">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$131,472.00</w:t>
            </w:r>
          </w:p>
        </w:tc>
      </w:tr>
      <w:tr w:rsidR="00670FD3" w:rsidRPr="00670FD3" w:rsidTr="003D1ADA">
        <w:trPr>
          <w:trHeight w:val="33"/>
        </w:trPr>
        <w:tc>
          <w:tcPr>
            <w:tcW w:w="267" w:type="pct"/>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670FD3" w:rsidRPr="00670FD3" w:rsidRDefault="00670FD3" w:rsidP="00670FD3">
            <w:pPr>
              <w:rPr>
                <w:rFonts w:ascii="Arial Narrow" w:hAnsi="Arial Narrow" w:cs="Arial"/>
                <w:b/>
                <w:bCs/>
                <w:color w:val="000000"/>
                <w:sz w:val="16"/>
                <w:szCs w:val="16"/>
                <w:lang w:val="es-MX" w:eastAsia="es-MX"/>
              </w:rPr>
            </w:pPr>
          </w:p>
        </w:tc>
        <w:tc>
          <w:tcPr>
            <w:tcW w:w="352" w:type="pct"/>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670FD3" w:rsidRPr="00670FD3" w:rsidRDefault="00670FD3" w:rsidP="00670FD3">
            <w:pPr>
              <w:rPr>
                <w:rFonts w:ascii="Arial Narrow" w:hAnsi="Arial Narrow" w:cs="Arial"/>
                <w:b/>
                <w:bCs/>
                <w:color w:val="000000"/>
                <w:sz w:val="16"/>
                <w:szCs w:val="16"/>
                <w:lang w:val="es-MX" w:eastAsia="es-MX"/>
              </w:rPr>
            </w:pPr>
          </w:p>
        </w:tc>
        <w:tc>
          <w:tcPr>
            <w:tcW w:w="3431" w:type="pct"/>
            <w:tcBorders>
              <w:top w:val="nil"/>
              <w:left w:val="nil"/>
              <w:bottom w:val="single" w:sz="8" w:space="0" w:color="000000"/>
              <w:right w:val="single" w:sz="8" w:space="0" w:color="000000"/>
            </w:tcBorders>
            <w:shd w:val="clear" w:color="auto" w:fill="D9D9D9" w:themeFill="background1" w:themeFillShade="D9"/>
            <w:noWrap/>
            <w:vAlign w:val="center"/>
            <w:hideMark/>
          </w:tcPr>
          <w:p w:rsidR="00670FD3" w:rsidRPr="00670FD3" w:rsidRDefault="00670FD3" w:rsidP="00670FD3">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DESCRIPCIÓN</w:t>
            </w:r>
          </w:p>
        </w:tc>
        <w:tc>
          <w:tcPr>
            <w:tcW w:w="374" w:type="pct"/>
            <w:vMerge/>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670FD3" w:rsidRPr="00670FD3" w:rsidRDefault="00670FD3" w:rsidP="00670FD3">
            <w:pPr>
              <w:rPr>
                <w:rFonts w:ascii="Arial Narrow" w:hAnsi="Arial Narrow" w:cs="Arial"/>
                <w:b/>
                <w:bCs/>
                <w:color w:val="000000"/>
                <w:sz w:val="16"/>
                <w:szCs w:val="16"/>
                <w:lang w:val="es-MX" w:eastAsia="es-MX"/>
              </w:rPr>
            </w:pPr>
          </w:p>
        </w:tc>
        <w:tc>
          <w:tcPr>
            <w:tcW w:w="576" w:type="pct"/>
            <w:tcBorders>
              <w:top w:val="nil"/>
              <w:left w:val="nil"/>
              <w:bottom w:val="single" w:sz="8" w:space="0" w:color="000000"/>
              <w:right w:val="single" w:sz="8" w:space="0" w:color="000000"/>
            </w:tcBorders>
            <w:shd w:val="clear" w:color="auto" w:fill="D9D9D9" w:themeFill="background1" w:themeFillShade="D9"/>
            <w:noWrap/>
            <w:vAlign w:val="center"/>
            <w:hideMark/>
          </w:tcPr>
          <w:p w:rsidR="00670FD3" w:rsidRPr="00670FD3" w:rsidRDefault="00670FD3" w:rsidP="00670FD3">
            <w:pPr>
              <w:jc w:val="center"/>
              <w:rPr>
                <w:rFonts w:ascii="Arial Narrow" w:hAnsi="Arial Narrow" w:cs="Arial"/>
                <w:b/>
                <w:bCs/>
                <w:color w:val="000000"/>
                <w:sz w:val="16"/>
                <w:szCs w:val="16"/>
                <w:lang w:val="es-MX" w:eastAsia="es-MX"/>
              </w:rPr>
            </w:pPr>
            <w:r w:rsidRPr="00670FD3">
              <w:rPr>
                <w:rFonts w:ascii="Arial Narrow" w:hAnsi="Arial Narrow" w:cs="Arial"/>
                <w:b/>
                <w:bCs/>
                <w:color w:val="000000"/>
                <w:sz w:val="16"/>
                <w:szCs w:val="16"/>
                <w:lang w:val="es-MX" w:eastAsia="es-MX"/>
              </w:rPr>
              <w:t>COSTO</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ANASTOMOSIS ESPLENO-RENAL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ANASTOMOSIS PORTO-CAVA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AXILAR BRAQUIAL, ABORDAJE POR INCISIÓN EN BRAZO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EN  AORTA  ABDOMINAL,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$85,456.80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DE AORTA TORÁCICA DESCENDENTE,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DE AORTA TORÁCICA ASCENDENTE,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$122,268.96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EN VASOS MEDIANOS,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EN CARÓTIDA O SUBCLAVIA POR CUELLO,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$94,659.84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EN FEMORAL PROFUNDA,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$86,771.52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EN ILIACAS, O HIPOGÁSTRICA,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$90,715.68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EN POPLÍTEA,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$94,659.84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EN SUBCLAVIA O INNOMINADA, ABORDAJE POR TORACOTOMÍA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$102,548.16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VENTRICULAR,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CORONARIA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1 LESIÓN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2 LESIONES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3 LESIONES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4 LESIONES O MAS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,INJERTOS VENOSOS O ARTERIALES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ATERECTOMIA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 EN ANGINA DE PECHO ESTABLE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 ANGINA DE PECHO INESTABLE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 POST-INFARTO (&lt;30 DÍAS)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$74,939.04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DIRECTA EN INFARTO AGUDO DEL MIOCARDIO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$85,456.80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 CHOQUE CARDIOGÉNICO O INSUFICIENCIA CARDIACA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ANGIOPLASTIA TRANSLUMINAL CORONARIA PERCUTÁNEA CON SOPORTE DE BALÓN INTRAORTICO DE CONTRAPULSO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AORTA, COARTACIÓN DE, TRATAMIENTO CON O SIN ASOCIACIÓN DE CONDUCTOS ARTERIOSOS, CON ANASTOMOSIS DIRECTA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APLICACIÓN DE FILTRO EN VENA CAVA INFERIOR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ARTERIORRAFIA  INTRATORÁCICA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ARTERIORRAFIA EN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ARTERIORRAFIA EN EXTREMIDADES INFERIORES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ARTERIORRAFIA EN EXTREMIDADES SUPERIORES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ARTERIORRAFIA INTRAABDOMINAL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CARDIOTOMÍA EXPLORADORA INCLUIDO EXTRACCIÓN DE CUERPO EXTRAÑO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$69,680.16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CARDIOVERSIÓN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CATETERISMO  CARDIACO  DE CORAZÓN DERECHO O ARTERIA 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CATETERISMO CARDIACO DE CORAZÓN IZQUIERDO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INTRACARDIACA POR MIXOMA AURICULAR Y VENTRICULAR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$124,898.40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COMISUROTOMIA  DE VÁLVULA AORTICA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COMISUROTOMIA DE VÁLVULA MITRAL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$115,695.36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COMISUROTOMIA DE VÁLVULA MITRAL CERRADA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$85,456.80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COMISUROTOMIA DE VÁLVULA PULMONAR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$107,807.04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COMISUROTOMIA DE VÁLVULA PULMONAR CERRADA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$80,197.92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COMUNICACIÓN INTERVENTRICULAR E INTERAURICULAR,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$93,345.12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CONDUCTO ARTERIOSO,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DERIVACIÓN AXILO-FEMORAL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EMBOLECTOMÍA  AORTICA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EMBOLECTOMÍA AORTICA POR LAPAROTOMÍA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EMBOLECTOMÍA AORTICA TRANSFEMORAL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EMBOLECTOMÍA O ENDARTERECTOMIA DE GRANDES VASOS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EMBOLECTOMÍA O ENDARTERECTOMIA DE VASOS MEDIANOS Y PEQUEÑOS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EMBOLECTOMÍA O TROMBECTOMÍA  VENA CAVA O ILIACA POR INCISIÓN 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EMBOLECTOMÍA PERIFÉRICA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EMBOLECTOMÍA PERIFÉRICA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EMBOLIZACIÓN TERAPÉUTICA DE ARTERIAS BRONQUIALES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ESCALENOTOMIA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ESCALENOTOMIA UNILATERAL CARDIO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ESCLEROSIS DE MÚLTIPLES VENAS EN MISMO MIEMBRO PÉLVICO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ESCLEROSIS DE TELANGIECTASIA  DE CARA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ESCLEROSIS DE TELANGIECTASIA  TRONCO O MIEMBROS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ESCLEROSIS DE UNA SOLA VENA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ESCLEROSIS DE DOS O MAS VENAS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ESTENOSIS DE ARTERIAS PULMONARES PERIFÉRICAS, DILATACIÓN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ARTERIOVENOSA (CREACIÓN PARA DIÁLISIS)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ARTERIOVENOSA CON PUENTE DE SAFENA INTERNA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ARTERIOVENOSA CONGÉNITA O TRAUMÁTICA ,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ARTERIOVENOSA EXTERNA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ARTERIOVENOSA INTERNA, BRAZO O TOBILLO,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ARTERIOVENOSA INTRAABDOMINAL ,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ARTERIOVENOSA INTRATORÁCICA,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DE VÍSCERAS DE TÓRAX  AL MEDIASTINO,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FLEBORRAFIA 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FLEBORRAFIA EN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FLEBORRAFIA EN EXTREMIDADES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FLEBORRAFIA EN TÓRAX</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AORTO-FEMORAL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AORTO-FEMORAL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AORTO-RENAL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AORTO-RENAL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DE PIEL CON  LIGADURA DE VENAS PERFORANTES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INJERTOS ARTERIALES DE VASOS MEDIANOS Y PEQUEÑOS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INJERTOS O IMPLANTES ARTERIALES DE GRANDES VASOS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INJERTOS VENOSOS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LESIONES TRAUMÁTICAS DE  AORTA Y GRANDES VASOS, TRATAMIENTO QUIRÚRGICO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$101,233.44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LESIONES TRAUMÁTICAS DE CORAZÓN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$101,233.44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LIGADURA DE ARTERIA CAROTIDEA O SUBCLAVIA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LIGADURA DE VENA SAFENA INTERNA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LIGADURA DE VENAS PERFORANTES BILATERALES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LIGADURA DE VENAS PERFORANTES INSUFICIENTES UNILATERALES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LIGADURA, PLICATURA O PINZAMIENTO DE VENA CAVA INFERIOR, MAS SUTURA O CIERRE DE LA LESIÓN (PARA INTERRUPCIÓN PARCIAL O COMPLETA)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MANEJO POSTOPERATORIO DE CIRUGÍA CARDIOVASCULAR COMPLICADA (PAQUETE MEDICO)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$82,827.36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MANEJO POSTOPERATORIO DE CIRUGÍA CARDIOVASCULAR NO COMPLICADA (PAQUETE MEDICO)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POR TORACOTOMÍA,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ENDOCARDICO PERMANENTE,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ENDOCARDICO TRANSITORIO,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PERMANENTE BICAMERAL,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PERMANENTE CON ELECTRODO EPICARDICO POR TORACOTOMÍA,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$56,532.96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PERMANENTE CON ELECTRODO TRANSVENOSO,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PERMANENTE, EXTRACCIÓN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PERMANENTE, REEMPLAZO DE FUENTE DE PODER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TEMPORAL CON ELECTRODO TRANSVENOSO,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TRANSVENOSO UNI O BICAMERAL , AURICULAR,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MARCAPASO TRANSVENOSO UNICAMERAL VENTRICULAR,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PERICARDIECTOMIA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$81,512.64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PERICARDIOSTOMIA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PUENTE (REVASCULARIZACIÓN CARDIACA)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$99,918.72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PUENTE AORTO -CELIACO, MESENTÉRICO O RENAL  (CON VENA)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$99,918.72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PUENTE AORTO- CORONARIO, UNO O VARIOS VASOS  (CON VENA)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$94,659.84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PUENTE AORTO-FEMORAL  (CON VENA)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$93,345.12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PUENTE AORTO-ILIACO (CON VENA)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$94,659.84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PUENTE ARTERIAL CAROTIDEO, SUBCLAVIA O AXILAR (CON VENA)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PUENTE ARTERIAL FEMORO-FEMORAL  (CON VENA)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PUENTE ARTERIAL ILIACO-FEMORAL  (CON VENA)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REEMPLAZO O REPARACIÓN DE VÁLVULA AORTICA CON DERIVACIÓN CARDIOPULMONAR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REEMPLAZO O REPARACIÓN DE VÁLVULA MITRAL CON DERIVACIÓN CARDIOPULMONAR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REEMPLAZO O REPARACIÓN DE VÁLVULA PULMONAR CON DERIVACIÓN CARDIOPULMONAR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REEMPLAZO O REPARACIÓN DE VÁLVULA TRICÚSPIDE CON DERIVACIÓN CARDIOPULMONAR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REEMPLAZO O REPARACIÓN VALVULAR  MÚLTIPLE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$164,340.00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DE DEFECTO SEPTAL AURICULAR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DE DEFECTO SEPTAL VENTRICULAR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$93,345.12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FISTULA ARTERIOVENOSA DE GRANDES VASOS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FISTULA ARTERIOVENOSA PERIFÉRICA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HEMANGIOMAS CAVERNOSOS MÚLTIPLES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RESUCITACION CARDIOPULMONAR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SAFENECTOMIA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SAFENECTOMIA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SEPTOSTOMÍA CON BALÓN TIPO RASHKIND</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SIMPATECTOMÍA CERVICO TORÁCICA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SIMPATECTOMÍA CERVICO TORÁCICA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SIMPATECTOMÍA LUMBAR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SIMPATECTOMÍA LUMBAR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SÍNDROME DE SALIDA DE TÓRAX,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$56,532.96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TETRALOGÍA DE FALLOT,  REPARACIÓN COMPLETA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$127,527.84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TRANSPLANTE VENOSO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TROMBOENDARTERECTOMIA AORTO-ILIACA COMBINADA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TROMBOENDARTERECTOMIA AORTO-ABDOMINAL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TROMBOENDARTERECTOMIA AXILAR BRAQUIAL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TROMBOENDARTERECTOMIA CAROTIDEA, VERTEBRAL, SUBCLAVIA POR INCISIÓN EN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TROMBOLISIS SISTÉMICA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TROMBOENDARTERECTOMIA FEMORAL PROFUNDA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TROMBOENDARTERECTOMIA FEMORAL Y/O POPLÍTEA Y/O TIBIO PERONEAL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TROMBOENDARTERECTOMIA ILIACA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TROMBOENDARTERECTOMIA INNOMINADA SUBCLAVIA POR TORACOTOMÍA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TROMBOENDARTERECTOMIA MESENTÉRICA CELIACA O RENAL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CAROTIDEO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VALVULOPLASTIA  AORTICA CON DERIVACIÓN CARDIO 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$88,086.24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VALVULOPLASTIA MITRAL CON DERIVACIÓN CARDIO 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$88,086.24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VALVULOPLASTIA TRICUSPIDEA CON DERIVACIÓN CARDIO 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$88,086.24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AORTOGRAMA DESCENDENTE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ANGIOGRAFÍA CORONARIA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ANGIOGRAFÍA DE LA RAÍZ AORTICA (SOLO)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ANGIOGRAFÍA 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ANGIOGRAFÍA PULMONAR (+) MAS CATETERISMO DERECHO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AORTOGRAFIA POR CATETERISMO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AORTOGRAFIA TRANSLUMBAR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ARTERIOGRAFÍA CEREBRAL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ARTERIOGRAFÍA PERIFERiCA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ARTERIOGRAFÍA PERIFÉRICA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ENDOMIOCARDICA, TOMA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CATÉTER CENTRAL, INSTALACIÓN POR PUNCIÓN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CATETERISMO CARDIACO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CATETERISMO COMBINADO CORAZÓN DERECHO E IZQUIERDO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CATETERISMO DE CORAZÓN DERECHO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CATETERISMO DE CORAZÓN IZQUIERDO RETROGRADO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CATETERISMO TRANSEPTAL (IZQUIERDO Y DERECHO)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CATETERISMO TRANSEPTAL (IZQUIERDO Y DERECHO) MAS CORONARIO GRAFÍA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CORONARIO GRAFÍA SELECTIVA Y CATETERISMO IZQUIERDO MAS VENTRICULOGRAMA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CORONARIO GRAFÍA CON MARCAPASO DE APOYO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CORONARIO GRAFÍA, MAS VENTRICULOGRAMA, MAS CATETERISMO IZQUIERDO Y DERECHO, MAS MARCAPASO DE APOYO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IZQUIERDO Y DERECHO, MAS MARCAPASO DE APOYO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CORONARIO GRAFÍA NATIVA, MAS CATETERISMO CARDIACO IZQUIERDO, MAS PONTO GRAFÍA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CORONARIO GRAFÍA NATIVA, MAS CATETERISMO CARDIACO IZQUIERDO, MAS PONTO GRAFÍA, MAS MARCAPASO DE APOYO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$68,365.44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ECO DOPPLER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ECOCARDIOGRAMA  M y B</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ESTUDIO ELECTROFISIOLÓGICO TRANSESOFAGICO, FUNCIÓN SINUSAL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ESTUDIO ELECTROFISIOLÓGICO, EVALUACIÓN HAZ DE HIS, HACES ANORMALES ABLACIÓN QUÍMICA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ESTUDIO ELECTROFISIOLÓGICO, MAPEO VENTRICULAR, INDUCCIÓN DE ARRITMIAS O FULGURACIONES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FONOECOCARDIOGRAMA CON ELECTROCARDIOGRAMA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INSTALACIÓN DE CATÉTER PERICÁRDICO  DE DRENAJE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INSTALACIÓN DE CATÉTER SWAN-GANZ</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INSTALACIÓN PERCUTÁNEA  DE BALÓN INTRAORTICO DE CONTRAPULSO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LÍNEA ARTERIAL, INSTALACIÓN POR PUNCIÓN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MONITOREO HOLTER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PERICARDIOCENTESIS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PRUEBA ELECTROFISIOLÓGICA DE ESTIMULACIÓN AURICULAR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PRUEBA DE ESFUERZO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TÉCNICA DE SONES (TIPO DE ABORDAJE PARA CORONARIO GRAFÍA)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TORACOCENTESIS CARDIO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VECTOCARDIOGRAMA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VENOGRAFIA DE MIEMBROS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VENOGRAFIA DE VENAS CAVAS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MEDICA HOSPITALARIA (POR DÍA)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INTERCONSULTA HOSPITALARIA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MEDICA EN SERVICIO DE URGENCIAS (7 A 21 HRS) LUNES A VIERNES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2.18</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$2,866.09</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MEDICA EN SERVICIO DE URGENCIAS (7 A 21 HRS) SÁBADO Y DOMINGO Y DÍAS FESTIVOS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$3,102.74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MEDICA EN SERVICIO DE URGENCIAS (21 A 7 HRS)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2.68</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$3,523.45</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MEDICA DEL  1º  AL   5º DÍA EN TERAPIA INTENSIVA (POR DÍA)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5.46</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$7,178.37</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MEDICA DEL  6º  AL 10º DÍA EN TERAPIA INTENSIVA (POR DÍA)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4.84</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$6,363.24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MEDICA DEL 11º DÍA EN ADELANTE EN TERAPIA INTENSIVA (POR DÍA)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MEDICA EN TERAPIA INTERMEDIA DEL 1° AL 5° DÍA (POR DÍA)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4.42</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$5,811.06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MEDICA EN TERAPIA INTERMEDIA DEL 6° DÍA EN ADELANTE (POR DÍA)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SESIÓN DE TERAPIA FÍSICA EN LA INSTITUCIÓN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0.75</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ATENCIÓN DE RECIÉN NACIDO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4.21</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$5,534.97</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SESIÓN DE TERAPIA FÍSICA EN DOMICILIO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ABDOMINOPLASTIA POR SECUELAS QUIRÚRGICAS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 CIRSOIDEO, RESECCIÓN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ANTRAX, EXCISION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BLEFAROPLASTIA DE PARPADO INFERIOR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BLEFAROPLASTIA DE PARPADO SUPERIOR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BLEFAROPLASTIA POR OJOS ORIENTALES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CÁNCER DE PARPADO, RESECCIÓN DE MAS DEL 50 %</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CÁNCER DE PARPADO, RESECCIÓN HASTA EL 25%</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CÁNCER DE PARPADO, RESECCIÓN DEL 25 AL 50%</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CANTOPLASTIA (POR TELECANTO)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CARA, RECONSTRUCCION DE PERDIDAS CUTANEAS CON COLGAJO DE MAS DE 5 CM2</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CARA, RECONSTRUCCION DE PERDIDAS CUTANEAS CON COLGAJO DE MENOS DE 5 CM2</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CARA, RESECCIÓN DE CICATRICES MENORES DE 5 CM</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CARA, RESECCIÓN DE CICATRICES DE 5 o MAS CM2</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CARA, SUTURA DE HERIDAS SIMPLES DE 3 A 10 CM.</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CARA, SUTURA DE HERIDAS MENORES DE 3 CM</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CARA, SUTURA DE HERIDAS EN ÁREAS CRITICAS (PARPADOS, NARIZ, LABIO, PABELLÓN AURICULAR). HASTA 5 CM</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CEJA, PARPADO, NARIZ, LABIOS, MENTÓN O PABELLÓN AURICULAR, RECONSTRUCCION ; POR SESIÓN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RECONSTRUCTIVA POR SECUELA DE QUEMADURAS EN CARA O MANOS, CADA SESIÓN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COLGAJOS LIBRES MICROVASCULARES, INJERTO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CRANEOPLASTIA CON  INJERTO ÓSEO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DERMOABRASIÓN FACIAL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ESTIRAMIENTO FACIAL POR HIPERELASTICIDAD 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$76,253.76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EXOFTALMOS, CORRECCIÓN QUIRÚRGICA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EN PARTES BLANDAS, AVIVAMIENTO Y RASPA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COMPLEJO CIGOMÁTICO MALAR CON PERDIDA DE CONTINUIDAD DEL PISO DE LA ORBITA, REDUCCIÓN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COMPLEJO CIGOMÁTICO MALAR, REDUCCIÓN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FACIAL , LEFORT I, REDUCCIÓN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FACIAL, LEFORT II, REDUCCIÓN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FACIAL, LEFORT III, REDUCCIÓN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MALAR SIMPLE , REDUCCIÓN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MANDIBULAR, ALVEOLAR Y PARASINFISIARIA, REDUCCIÓN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NASAL , REDUCCIÓN MANIOBRAS EXTERNAS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NASAL, REDUCCIÓN QUIRÚRGICA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FRACTURAS PANFACIALES, REDUCCIÓN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$85,456.80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GANGLIONES, RESECCIÓN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GIGANTOMASTIA DE MAS DE 500 GR. , CIRUGÍA CORRECTIVA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GINECOMASTIA BILATERAL, CIRUGÍA CORRECTIVA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UNO O TRES TIEMPOS, CIRUGÍA CORRECTIVA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BALANO PREPUCIAL UNO O TRES TIEMPOS, CIRUGÍA CORRECTIVA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PERINEAL, CIRUGÍA CORRECTIVA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DE PIEL  EN ULCERAS  PEQUEÑAS HASTA 2 CM DE DIÁMETRO EXCEPTO EN CARA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DE PIEL  EN ULCERAS EN CARA Y GENITALES  HASTA 100 CM2 DE SUPERFICIE CORPORAL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DE PIEL  EN ULCERAS EN CARA Y GENITALES  POR CADA 100 CM2 ADICIONALES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DE PIEL  EN ULCERAS EN TRONCO Y EXTREMIDADES HASTA 100 CM2</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DE PIEL  EN ULCERAS EN TRONCO Y EXTREMIDADES POR CADA 100 CM2 ADICIONALES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TENDINOSO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LIPOSUCCIÓN POR LIPODISTROFIA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FACIAL, REPARACIÓN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NEUROGRAFÍA POR MICROCIRUGÍA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ORBITA, REDUCCIÓN DE FRACTURA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OSTEOTOMÍA DESLIZANTE DEL MENTÓN (RETROGNATIA)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PALATINA, CIERRE DE FISTULA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PALATOPLASTIA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DE DEDOS POR AMPUTACIÓN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DE URETRA FEMENINA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DE URETRA MASCULINA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EN POLIDACTILIA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EN SINDACTILIA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POR COLGAJO BIPENDULADO EN CARA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POR COLGAJO BIPENDULADO EN EXTREMIDADES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POR COLGAJO BIPENDULADO EN TRONCO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POR COLGAJO UNIPENDULADO A DISTANCIA EN CARA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POR COLGAJO UNIPENDULADO A DISTANCIA EN EXTREMIDADES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POR COLGAJO UNIPENDULADO A DISTANCIA EN TRONCO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UNGUEAL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PROGNATISMO,  CORRECCIÓN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PTOSIS PALPEBRAL CONGÉNITA, CORRECCIÓN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QUEMADURAS, COLOCACIÓN DE EXPANSORES TISULARES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QUEMADURAS DE 2DO Y 3ER GRADO HASTA 9% DE SUPERFICIE CORPORAL, LIMPIEZA Y TRATAMIENTO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QUEMADURAS DE 2DO Y 3ER GRADO, SUPERFICIES MAYORES, CADA 9% EXCEDENTE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QUEMADURAS, APLICACIÓN DE  INJERTOS DERMOEPIDERMICOS SUPERFICIES MAYORES, CADA 9% EXCEDENTE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QUEMADURAS, APLICACIÓN DE INJERTOS DERMOEPIDERMICOS HASTA 9% DE SUPERFICIE CORPORAL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QUEMADURAS, EXTRACCIÓN EXPANSORES TISULARES Y RECONSTRUCCION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COMPLEJO AREOLA-PEZÓN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ESCROTO, CUBIERTA CUTÁNEA DE PENE POSTRAUMÁTICA, CADA TIEMPO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LABIO  HENDIDO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LABIO Y PALADAR HENDIDO, 1er  TIEMPO.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LABIO Y PALADAR HENDIDO, 2do TIEMPO.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LABIO Y PALADAR HENDIDO, UNA SOLA SESIÓN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MAMA POST MASTECTOMÍA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MANO CON ANOMALÍAS CONGÉNITAS EXCEPTO POLIDACTILIA Y SINDACTILIA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PENE (CADA TIEMPO)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PIEL CABELLUDA POR ALOPECIA TRAUMÁTICA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VAGINA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MAMARIA CON COLGAJO LIBRE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MAMARIA CON IMPLANTE Y COLGAJO MUSCULAR POR SÍNDROME DE POLAND O CÁNCER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MANDIBULAR MICROVASCULAR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MANDIBULAR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REGULARIZACIÓN DE MUÑONES POR AMPUTACIÓN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REIMPLANTE DE DEDOS. (CADA UNO) EXCEPTO PULGAR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REIMPLANTE DE ANTEBRAZO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REIMPLANTE DE BRAZO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REIMPLANTE DE PIE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REIMPLANTE DE PIERNA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CICATRICES MAYORES DE 10 CM.</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CICATRICES MENORES DE 10 CM.</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TUMORACIONES MAMARIAS MENORES DE 5 CM.</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TUMORES BENIGNOS DE PIEL DE 3 A 5 CM EN ÁREA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TUMORES BENIGNOS DE PIEL MAYORES DE 5 CM EN ÁREA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TUMORES BENIGNOS DE PIEL MENORES DE 3 CM EN ÁREA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TUMORES MALIGNOS DE PIEL  EN CARA MENORES DE 1 CM2</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TUMORES MALIGNOS DE PIEL  EN CARA DE 1 A 5</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TUMORES MALIGNOS DE PIEL  EN CARA DE MAS DE 5 CM2</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TUMORES MALIGNOS DE PIEL  EN  TRONCO Y EXTREMIDADES MENORES DE 1 CM2</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TUMORES MALIGNOS DE PIEL  EN  TRONCO Y EXTREMIDADES DE 1 A 5 CM2</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TUMORES MALIGNOS DE PIEL  EN  TRONCO Y EXTREMEDIDADES DE MAS DE 5 CM2</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RINOPLASTIA DE AUMENTO, CON INJERTO DE COSTILLA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ROTACIÓN DE COLGAJOS CUTÁNEOS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ROTACIÓN DE COLGAJOS FASCIO-CUTANEOS O MIO-CUTANEOS EN CABEZA Y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ROTACIÓN DE COLGAJOS FASCIO-CUTANEOS O MIO-CUTANEOS EN EXTREMIDADES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ROTACIÓN DE COLGAJOS FASCIO-CUTANEOS O MIO-CUTANEOS EN TRONCO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ROTACIÓN DE COLGAJOS MIOCUTANEOS A DISTANCIA (INCLUYE PROCEDIMIENTO EN ZONA DONADORA Y APARATO DE YESO)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SECCIONES TENDINOSAS Y NERVIOSAS MÚLTIPLES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TATUAJE DE CEJA EN QUEMADOS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TRANSPOSICIONES TENDINOSAS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ZETAPLASTIAS EN CARA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ZETAPLASTIAS EN EXTREMIDADES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CP</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ZETAPLASTIAS EN TRONCO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HEPÁTICO, DEBRIDACION POR LAPAROTOMÍA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HEPÁTICO, DEBRIDACION POR PUNCIÓN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PANCREÁTICO, DEBRIDACION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ADRENALECTOMÍA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ANASTOMOSIS BILIO O HEPATO-DIGESTIVA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ANASTOMOSIS ESOFAGO-GASTRICA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ANASTOMOSIS INTESTINAL, RESECCIÓN Y</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APENDICETOMÍA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APENDICETOMÍA LAPAROSCÓPICA CON DRENAJE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$56,532.96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APENDICETOMÍA CON DRENAJES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APENDICETOMÍA POR LAPAROSCOPIA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CANALES BILIARES, CIRUGÍA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CIERRE DE COLOSTOMÍA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COLECISTECTOMÍA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COLECISTECTOMÍA  Y  EXPLORACIÓN DE VÍAS BILIARES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COLECISTECTOMÍA CON COLANGIOGRAFIA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COLECISTECTOMÍA Y  EXPLORACIÓN DE VÍAS BILIARES  POR LAPAROSCOPIA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COLECISTECTOMÍA  LAPAROSCÓPICA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COLECISTOSTOMIA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COLECTOMIA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$80,197.92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COLECTOMIA TOTAL DE URGENCIA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$80,197.92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COLOPROCTO ANASTOMOSIS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COLOSTOMÍA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CUERPO EXTRAÑO EN ESÓFAGO EXTRACCIÓN (POR ENDOSCOPIA)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DERIVACIONES  BILIO-INTESTINALES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$73,624.32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DEVASCULARIZACION  ESOFAGOGASTRICA, ESPLENECTOMÍA, VAGOTOMÍA Y PILOROPLASTIA (TÉCNICA SUGIURA)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DILATACIÓN ESOFÁGICA, CADA SESIÓN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DIVERTÍCULO DE MECKEL (RESECCIÓN   Y ENTERO-ENTERO ANASTOMOSIS)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DIVERTÍCULO DE MECKEL (RESECCIÓN   Y ENTERO-ENTERO ANASTOMOSIS) LAPAROSCÓPICA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41.80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$54,955.30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DIVERTÍCULO ESOFÁGICO DE ZENKER,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DRENAJE DE ABSCESO SUBFRENICO, POR PUNCIÓN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DRENAJE DE ABSCESO SUBFRENICO, DEBRIDACION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DUODENOSTOMIA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ENTERO-ENTERO ANASTOMOSIS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ESCLEROTERAPIA ENDOSCÓPICA DE VARICES ESOFÁGICAS ( CADA SESIÓN )</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ESFINTEROPLASTIA TRANSDUODENAL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ESFINTEROTOMIA ENDOSCÓPICA DEL ÁMPULA DE VATER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ESOFAGECTOMÍA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ESOFAGECTOMÍA PARCIAL, DOS TERCIOS SUPERIORES CON ANASTOMOSIS GÁSTRICA Y VAGOTOMÍA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ESOFAGECTOMÍA PARCIAL, DOS TERCIOS SUPERIORES CON REEMPLAZO SEGMENTARIO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$106,492.32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ESOFAGECTOMÍA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$111,751.20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ESOFAGOGASTRECTOMIA POR CÁNCER FUNDICO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ESOFAGOMIOTOMIA Y  CARDIOMIOTOMIA (TÉCNICA HELLER)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ESOFAGOPLASTIA,  RECONSTRUCTIVA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ESPLENECTOMÍA LAPAROSCÓPICA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$65,078.64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ESPLENECTOMÍA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ESPLENECTOMÍA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ESPLENORRAFIA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$61,791.84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EVENTRACIÓN DE PARED ABDOMINAL, CORRECCIÓN QUIRÚRGICA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EXPLORACIÓN PANCREÁTICA POR TUMORES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$60,477.12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FOTOCOAGULACIÓN CON RAYO LASER EN HEMORRAGIAS DE TUBO DIGESTIVO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FUNDUPLICACION TIPO NISSEN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FUNDUPLICACION TIPO NISSEN, POR  LAPAROSCOPIA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GASTRECTOMIA PARCIAL (TIPO BILLROT  I o II )</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GASTRECTOMIA RADICAL POR CÁNCER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$81,512.64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GASTRECTOMIA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GASTRO-ENTERO ANASTOMOSIS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GASTROSTOMÍA, DUODENOSTOMIA, CECOSTOMIA O COLOSTOMÍA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GASTROSTOMÍA ENDOSCÓPICA PERCUTÁNEA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HEMICOLECTOMIA CON ANASTOMOSIS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$57,847.68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HERNIOPLASTIA DIAFRAGMÁTICA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HERNIOPLASTIA HIATAL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HERNIOPLASTIA HIATAL , ABORDAJE TRANSPLEURAL (TÉCNICA DE HILL-ALLISON)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HÍGADO, LACERACIÓN;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ILEOSTOMÍA GASTRO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INSERCIÓN DE CATÉTER DE LE VEEN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INTERPOSICIÓN DE COLON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$88,086.24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INTERPOSICIÓN DE YEYUNO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$88,086.24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LAPAROSCOPIA, PLASTIA INGUINAL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36.30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$47,724.34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LAPAROTOMÍA  POR ULCERA GÁSTRICA PERFORADA, CIERRE PRIMARIO MAS LAVADO DE CAVIDAD</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LAPAROTOMÍA EXPLORADORA GASTRO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LAPAROTOMÍA POR OBSTRUCCIÓN INTESTINAL. LIBERACIÓN DE ADHERENCIAS CON RESECCIÓN INTESTINAL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LAPAROTOMÍA POR OBSTRUCCIÓN INTESTINAL, LIBERACIÓN DE ADHERENCIAS SIN RESECCIÓN INTESTINAL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LAPAROTOMÍA POR PANCREATITIS . GASTROSTOMÍA, DERIVACIÓN DE VÍA BILIAR, YEYUNOSTOMIA Y DRENAJE DE CAVIDAD 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51.70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$67,971.02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LOBECTOMÍA  HEPÁTICA PARCIAL (CUÑAS)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$64,421.28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LOBECTOMÍA HEPÁTICA DERECHA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LOBECTOMÍA HEPÁTICA IZQUIERDA GÁSTRICA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OPERACIÓN DE WHIPPLE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PÁNCREAS, TRATAMIENTO DE PSEUDOQUISTE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PANCREATECTOMIA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PANCREATECTOMIA TOTAL GASTRO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PANCREATICO-YEYUNAL, DERIVACIÓN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PANCREATITIS NECRO HEMORRÁGICA,  CIRUGÍA POR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PARACENTESIS CON INSTALACIÓN DE CATÉTER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PILOROMIOTOMIA GASTRO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$40,756.32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PILOROPLASTIA GASTRO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PROCTOCOLECTOMIA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$81,512.64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EVACUADORA DE CAVIDAD 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HEPÁTICO,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ESTENOSIS CICATRICIAL DE CONDUCTOS  BILIARES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RECTO Y SIGMOIDES, RESECCIÓN ANTERIOR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$57,847.68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RECTO, RESECCIÓN ABDOMINO- PERINEAL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$76,253.76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ABDOMINO-PERINEAL DE COLON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$76,253.76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ABDOMINO-PERINEAL DE COLON LAPAROSCÓPICA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63.80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$83,879.14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ANTERIOR DE COLON Y ANASTOMOSIS TRANS-RECTAL, POR LAPAROSCOPIA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INTESTINO DELGADO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QUISTE COLÉDOCO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ULCERA PERFORADA, TRATAMIENTO QUIRÚRGICO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VAGOTOMÍA CÉLULAS PARIETALES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$63,106.56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VAGOTOMÍA Y ANTRECTOMIA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$56,532.96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VAGOTOMÍA Y DRENAJE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$56,532.96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VAGOTOMÍA Y PILOROPLASTIA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VAGOTOMÍA Y PILOROPLASTIA LAPAROSCÓPICA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VAGUECTOMIA LAPAROSCÓPICA TRONCULAR O SUPERSELECTIVA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$56,532.96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VARICES ESOFÁGICAS SANGRANTES, CONTROL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VOLVULUS (PEXIA)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VOLVULUS (RESECCIÓN)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YEYUNOSTOMIA (CATÉTER YEYUNAL , NUTRICIÓN)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YEYUNOSTOMIA (CATÉTER YEYUNAL , NUTRICIÓN) LAPAROSCÓPICA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$36,154.80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INTESTINO DELGADO ( NO ENDOSCÓPICA)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HEPÁTICA POR LAPAROSCOPIA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HEPÁTICA POR LAPAROTOMÍA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HEPÁTICA POR PUNCIÓN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COLANGIOPANCREATOGRAFIA TRANSDUODENOSCOPICA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COLEDOCOSCOPIA RETROGRADA PERCUTÁNEA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COLONOSCOPIA CON BIOPSIA SECUENCIAL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COLONOSCOPIA CON BIOPSIA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COLONOSCOPIA CON POLIPECTOMIA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COLONOSCOPIA PARA ESCLEROSIS DE LESIONES SANGRANTES, DESCOMPENSACIÓN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COLONOSCOPIA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ESOFAGOGASTRODUODENOSCOPIA GASTRO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ESOFAGOSCOPIA GÁSTRICA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FIBROSIGMOIDOSCOPIA  CON BIOPSIA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FIBROSIGMOIDOSCOPIA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GASTROSCOPIA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LAPAROSCOPIA DIAGNOSTICA GASTRO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PERITONEOSCOPIA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PANCREATOGRAFIA RETROGRADA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PANCREATOGRAFIA RETROGRADA MAS PAPILOTOMIA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PANENDOSCOPIA CON BIOPSIA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PARACENTESIS DIAGNOSTICA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PRUEBA DE PERFUSIÓN ACIDA (BERNSTEIN)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SONDEO DUODENAL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FRIO,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MAYOR EN CIRUGÍA, CANALIZACIÓN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PROFUNDO, CANALIZACIÓN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SUBCUTÁNEO, CANALIZACIÓN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MEDULA ÓSEA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EXCISIONAL DE PIEL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PUNCH DE PIEL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BOCIO INTRATORACICO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CATÉTER DE TENCHKOFF,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NASOFARINGIOMA Y OTROS TUMORES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TUMORES MALIGNOS DE LA NARIZ O SENOS PARANASALES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POR OTROS TUMORES BENIGNOS DE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POR RESECCIÓN DE ADENOPATIA CERVICAL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POR RESECCIÓN DE GLÁNDULA PARÓTIDA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POR RESECCIÓN PARCIAL DE GLÁNDULA PARÓTIDA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CIRCUNCISIÓN EN  ADULTOS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COLOCACIÓN DE PORTOCATH</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CRIOTERAPIA, POR SESIÓN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CUELLO, DISECCIÓN  RADICAL POR TUMOR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$88,086.24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CUERPO EXTRAÑO EN PARTES BLANDAS, EXTRACCIÓN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CURACIÓN DE ABSCESO, ULCERA CUTÁNEA O HERIDA INFECTADA MAYORES DE 10 CM (MÁXIMO 15 DÍAS)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CURACIÓN DE ABSCESO, ULCERA CUTÁNEA O HERIDA INFECTADA DE 5 A MENOS DE 10 CM (MÁXIMO 10 DÍAS)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CURACIÓN DE ABSCESO, ULCERA CUTÁNEA O HERIDA INFECTADA MENORES DE 5 CM (MÁXIMO 5 DÍAS)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CURACIÓN SIMPLE, POR DÍA (POSTERIOR A 15 DÍAS POSTOPERATORIOS)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ELECTROFULGURACION DE VERRUGAS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FARINGECTOMIA CON RESECCIÓN RADICAL DE GANGLIOS DE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GANGLIOS DE CUELLO,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GANGLIOS SUPERFICIALES,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GLÁNDULA SUBMAXILAR,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INJERTOS CUTÁNEOS HASTA DE 10 CM.</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HEMIGLOSECTOMIA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CRURAL,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DE PARED ABDOMINAL POR EVENTRACIÓN O POSTINCISIONAL,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DIAFRAGMÁTICA CONGÉNITA,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DIAFRAGMÁTICA TRAUMÁTICA,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INGUINAL BILATERAL,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INGUINAL CON ORQUIDOPEXIA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INGUINAL CON ORQUIDOPEXIA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INGUINAL, REOPERACION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INGUINAL UNILATERAL,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LUMBAR (PARED),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UMBILICAL,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FARINGECTOMIA CIRUGÍA GENERAL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FARINGECTOMIA CON RESECCIÓN DE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LAVADO QUIRÚRGICO EXTENSO, BAJO ANESTESIA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LINFADENECTOMIA RADICAL INGUINAL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LIPOMAS,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LIBERACIÓN DE ADHERENCIAS, LAPAROTOMÍA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PARATIROIDECTOMIA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$69,680.16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PAROTIDECTOMIA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TIROGLOSO,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BRANQUIAL,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MESENTÉRICO,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SEBÁCEO,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EXCERESIS DE FISTULA TIROGLOSA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SUPRARRENALECTOMIA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HERIDAS MENORES DE 3 CM EN CARA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HERIDAS MENORES DE 3 CM EN TRONCO Y EXTREMIDADES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HERIDAS DE 3  A MENOS DE 10 CM EN CARA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HERIDAS DE 3  A MENOS DE 10 CM EN TRONCO Y EXTREMIDADES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HERIDAS MAYORES DE 10  CM EN CARA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HERIDAS MAYORES DE 10  CM EN TRONCO Y EXTREMIDADES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TIROIDECTOMÍA BILATERAL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TIROIDECTOMÍA CON DISECCIÓN RADICAL DE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TIROIDECTOMÍA UNILATERAL (SUBTOTAL)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TIROIDES, ASPIRACIÓN DE NÓDULO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TIROIDES, EXTIRPACIÓN DE NÓDULO O QUISTE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TRAQUEOSTOMIA CIRUGÍA GENERAL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DE PIEL BENIGNO, MENOR DE 3 CM EN CARA,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DE PIEL BENIGNO, MENOR DE 3 CM EN TRONCO Y EXTREMIDADES,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DE PIEL BENIGNO, DE 3 A MENOS DE 6 CM  EN CARA,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DE PIEL BENIGNO, DE 3 A MENOS DE 6 CM  EN TRONCO Y EXTREMIDADES,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DE PIEL BENIGNO, DE 6 CM. O MAS, EN CARA;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DE PIEL BENIGNO, DE 6 CM. O MAS, EN TRONCO Y EXTREMIDADES, EXTIRPACIÓN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DESMOIDE DE PARED ABDOMINAL,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MALIGNO DE BOCA,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MALIGNO RETROPERITONEAL,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$110,436.48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UÑA, EXTRACCIÓN (UNA O MAS)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VENODISECCION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VERRUGA O NEVO,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MAMARIO, DEBRIDACION Y CANALIZACIÓN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CUELLO UTERINO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CUELLO UTERINO CON FIJACIÓN DE LIGAMENTOS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BARTHOLIN, DEBRIDACION DE GLÁNDULA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BARTHOLIN, EXTIRPACIÓN DE GLÁNDULA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CERCLAJE (SHIRODKAR), INCOMPETENCIA CERVICO -UTERINA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CESÁREA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COLPOPERINEORRAFIA Y RESECCIÓN CERVICAL .</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$53,903.52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COLPORRAFIA ANTERIOR C/S PERINEORRAFIA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COLPORRAFIA ANTERIOR O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COLPORRAFIA ANTERIOR Y POSTERIOR  (KELLY O KENNEDY)</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COLPORRAFIA ANTERIOR Y POSTERIOR MAS PERINEOPLASTIA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$53,903.52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COLPORRAFIA POSTERIOR C/S PERINEORRAFIA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COLPOTOMIA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CONIZACION DE CUELLO UTERINO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CONIZACION DE CUELLO UTERINO CON ASA DIATÉRMICA O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CRIOFULGURACION DE CUELLO UTERINO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CUADRANTECTOMIA CON DISECCIÓN AXILAR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CULDOCLEISIS (POR PROLAPSO UTERINO)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DESGARRO DE CUELLO UTERINO,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DESGARRO DE ÚTERO,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ECTROPION EN MEATO URINARIO,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ECTROPION EN MEATO URINARIO, FULGURACION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EMBARAZO ECTÓPICO 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EMBARAZO ECTÓPICO CERVICAL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EMBARAZO ECTÓPICO TUBARIO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EMBARAZO ECTÓPICO, TRATAMIENTO LAPAROSCÓPICO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ENDOMETRIOSIS,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EXTIRPACIÓN DE QUISTES Y TUMORES DE MAMA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RECTO VAGINAL, CIRUGÍA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VESICO UTERINA, CIRUGÍA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VESICO VAGINAL, CIRUGÍA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FULGURACION DE CUELLO UTERINO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HISTERECTOMÍA TOTAL  POR LAPAROSCOPIA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HISTERECTOMÍA TOTAL , ABORDAJE 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HISTERECTOMÍA CON LINFADENECTOMIA WERTHEIM</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HISTERECTOMÍA,  ABORDAJE VAGINAL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HISTERECTOMÍA VAGINAL CON PERINEOPLASTIA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HISTERECTOMÍA VAGINAL RECONSTRUCTIVA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$57,847.68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HISTEROPEXIA  VAGINAL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HISTEROPEXIA ABDOMINAL POR PROLAPSO  ÚTERO VAGINAL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LAPAROTOMÍA EXPLORADORA GINECOLÓGICA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LAPAROSCOPIA PARA OOFORECTOMIA Y/O SALPINGECTOMIA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LAPAROSCOPIA PARA RESECCIÓN DE QUISTE OVÁRICO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LAPAROSCOPIA PARA SALPINGOPLASTIA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LAPAROSCOPIA PARA SALPINGONEOSTOMIA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LEGRADO HEMOSTÁTICO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LEGRADO POR ABORTO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LEGRADO POR MOLA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MASTECTOMÍA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MASTECTOMÍA PARCIAL CON LINFADENECTOMIA AXILAR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MASTECTOMÍA RADICAL, LINFADENECTOMIA AXILAR Y  RESECCIÓN PECTORAL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$74,939.04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MASTECTOMÍA SIMPLE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$40,756.32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MIOMECTOMIA LAPAROSCÓPICA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MIOMECTOMIA ÚNICA O MÚLTIPLE, ABORDAJE 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MIOMECTOMIA ÚNICA O MÚLTIPLE, ABORDAJE VAGINAL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OBSTRUCCIONES TUBARIAS, TRATAMIENTO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OOFORECTOMIA UNI O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OPERACIÓN MARSHALL-MARCHETTI</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OVARIO POLIQUISTICO O QUISTES AISLADOS, CIRUGÍA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PARTO POR VÍA VAGINAL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PERINEOPLASTIA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MUCOSO O POLIPO EN CÉRVIX, TRATAMIENTO VÍA VAGINAL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VAGINAL,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NERVIO PRE-SACRO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SALPINGECTOMIA UNI O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SALPINGOOFORECTOMIA UNILATERAL O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SALPINGOOFORECTOMIA UNILATERAL O BILATERAL, MAS HISTERECTOMÍA ABDOMINAL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BENIGNO DE VULVA O VAGINA,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MALIGNO  VULVO- VAGINAL, PRIMARIO C/S METÁSTASIS, CIRUGÍA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VULVECTOMIA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VULVECTOMIA RADICAL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AMNIOCENTESIS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ENDOMETRIO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OVARIO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INCISIONAL DE SENO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PERCUTÁNEA DE SENO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CUELLO UTERINO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CULDOSCOPIA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HISTEROSCOPIA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LAPAROSCOPIA DIAGNOSTICA GINECO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LEGRADO BIOPSIA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GIN</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ASPIRADORA  DE MAMA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ONC</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SESIÓN DE MATERIAL RADIOACTIVO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$16,434.00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ONC</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SESIÓN DE RADIOTERAPIA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2.08</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$2,734.62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ONC</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APLICACIÓN DE QUIMIOTERAPIA INTRACAVITARIA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ONC</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APLICACIÓN DE QUIMIOTERAPIA INTRATECAL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ONC</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APLICACIÓN DE QUIMIOTERAPIA INTRAVENOSA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CEREBRAL, PUNCIÓN GUIADA POR T.A.C.</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$90,715.68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CEREBRAL, PUNCIÓN POR ESTEREOTAXIA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$74,939.04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ANASTOMOSIS DE ARTERIAS EXTRA E INTRACRANEALES (EJ CEREBRAL MEDIA/CORTICAL)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ANEURISMAS GIGANTES, RADIOCIRUGÍA 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BASE DE CRÁNEO, CIRUGÍA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BASE DE CRÁNEO, TUMORES PEQUEÑOS, RADIOCIRUGÍA 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BLOQUEO DE GANGLIO ESTELAR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BLOQUEO DE NERVIOS PERIFÉRICOS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BLOQUEO INTERCOSTAL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BLOQUEO LUMBAR PARAVERTEBRAL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MALFORMACIÓN ARTERIOVENOSA INTRACRANEAL SUPRATENTORIAL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$114,380.64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MALFORMACIÓN ARTERIOVENOSA INTRACRANEAL SUPRATENTORIAL SIMPLE COMPLEJA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$120,954.24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MALFORMACIÓN ARTERIOVENOSA INTRACRANEAL INFRATENTORIAL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MALFORMACIÓN ARTERIOVENOSA INTRACRANEAL INFRATENTORIAL COMPLEJA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$120,954.24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MALFORMACIÓN ARTERIOVENOSA INTRACRANEAL DURAL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$103,862.88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MALFORMACIÓN ARTERIOVENOSA INTRACRANEAL DURAL COMPLEJA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$107,807.04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ANEURISMA INTRACRANEAL, ABORDAJE INTRACRANEAL; CIRCULACIÓN CAROTIDEA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$119,639.52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ANEURISMA INTRACRANEAL, ABORDAJE INTRACRANEAL; CIRCULACIÓN VERTEBRO-BASILAR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ANEURISMA INTRACRANEAL, ABORDAJE CERVICAL CON APLICACIÓN DE GRAPAS A LA ARTERIA CARÓTIDA CERVICAL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ANEURISMA, MALFORMACIÓN VASCULAR O FISTULA CAROTIDEA-CAVERNOSA POR OCLUSIÓN INTRACRANEAL Y CERVICAL DE LA ARTERIA CARÓTIDA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$106,492.32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ANEURISMA, MALFORMACIÓN VASCULAR O FISTULA CAROTIDEA-CAVERNOSA POR ELECTROTROMBOSIS INTRACRANEAL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$82,827.36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ANEURISMA, MALFORMACIÓN VASCULAR O FISTULA CAROTIDEA-CAVERNOSA POR EMBOLIZACION INTRA-ARTERIAL, PROCEDIMIENTO DE INYECCIÓN O CATÉTER DE BALÓN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COLUMNA  (VÍA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$101,233.44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TRANSEPTOESFENOIDAL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$97,289.28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COSTOTRANSVERSECTOMIA POR DISCOPATIA TRAUMÁTICA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$88,086.24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COSTOTRANSVERSECTOMIA POR MALFORMACIÓN ARTERIO VENOSA CERVICAL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$99,918.72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COSTOTRANSVERSECTOMIA POR TUMOR  EXTRADURAL CERVICAL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$103,862.88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CRANEOPLASTIA POR HERIDA PENETRANTE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PARA CLIPAJE DE ANEURISMA, CIRCULACIÓN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$119,639.52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PARA CLIPAJE DE ANEURISMA, CIRCULACIÓN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PARA DEBRIDACION DE HERIDA TRAUMÁTICA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$89,400.96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POR ABSCESO CEREBRAL SUPRATENTORIAL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POR CIRUGÍA DIRECTA EN PARES CRANEALES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$111,751.20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POR CRANEOESTENOSIS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POR DESCOMPRESIÓN NEUROVASCULAR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$109,121.76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POR HEMATOMA SUBDURAL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POR LOBOTOMÍA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CRANEOTOMÍA POR MALFORMACIÓN ARTERIO-VENOSA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CRANIECTOMÍA DESCOMPRESIVA BILATERAL CON PLASTIA HOLGADA DE DURAMADRE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CRANIECTOMÍA POR OSTEOMIELITIS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DERIVACIÓN CISTOPERITONEAL (EN QUISTES)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$82,827.36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DERIVACIÓN DE LCR VENTRÍCULO ATRIAL O VENTRÍCULO PERITONEAL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ESTEREOTAXIA  EN EPILEPSIA O ENFERMEDAD DE PARKINSON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GANGLIO DE GASSER, INFILTRACIÓN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GANGLIO DE GASSER, MICROCOMPRESION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HEMATOMA SUBDURAL, PUNCIÓN POR ESTEREOTAXIA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INSTRUMENTACIÓN DE COLUMNA CERVICAL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INSTRUMENTACIÓN DE COLUMNA LUMBAR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INSTRUMENTACIÓN DE COLUMNA TORÁCICA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DECOMPRESIVA POR HEMATOMA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CERVICAL DESCOMPRESIVA POR CANAL ESTRECHO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CERVICAL DESCOMPRESIVA POR TRAUMA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$73,624.32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CERVICAL PARA RIZOTOMIA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$73,624.32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CERVICAL PARA CORDOTOMIA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CERVICAL POR DISCOPATIA, VÍA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CERVICAL POR ESPONDILOSIS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CERVICAL POR TUMOR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DORSAL DESCOMPRESIVA POR CANAL ESTRECHO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DORSAL DESCOMPRESIVA POR TRAUMA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$68,365.44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DORSAL PARA CORDOTOMIA (SECCIÓN DE UN TRACTO)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$73,624.32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DORSAL POR DISCOPATIA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$76,253.76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DORSAL PARA RIZOTOMIA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$73,624.32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DORSAL POR TUMOR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LUMBAR DESCOMPRESIVA POR TRAUMA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$81,512.64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LUMBAR DESCOMPRESIVA POR CANAL ESTRECHO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LUMBAR POR DISCOPATIA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LUMBAR PARA RIZOTOMIA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$70,994.88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LAMINECTOMIA LUMBAR POR TUMOR  EXTRADURAL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MALFORMACIÓN ARTERIOVENOSA PEQUEÑA, RADIOCIRUGÍA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MICRODISECCION DE PROCEDIMIENTO ESPINAL O INTRACRANEAL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MÚLTIPLES AGUJEROS DE TREPANO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NERVIOS CRANEALES, 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NERVIOS PERIFÉRICOS, CIRUGÍA DESCOMPRESIVA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DIGITAL SENSITIVO, MANO O PIE, SUTURA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DIGITAL SENSITIVO, (CADA UNO ADICIONAL)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MEDIANO MOTOR TENAR, SUTURA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ULNAR MOTOR, SUTURA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$40,756.32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TIBIAL POSTERIOR, SUTURA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NERVIOS MAYORES PERIFÉRICOS DE BRAZO O PIERNA, EXCEPTO CIÁTICO; SE INCLUYE TRANSPOSICIÓN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CIÁTICO, SUTURA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NERVIOS DEL PLEXO BRAQUIAL, SUTURA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FACIAL, SUTURA EXTRACRANEAL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$63,106.56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INJERTO DE;  EN  MANO O PIE, MENOR DE 4 CM. DE LONG.</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NERVIOS, INJERTO DE MÚLTIPLES FILAMENTOS EN MANO O PIE; MENOR DE 4 CM DE LONG. INCLUIDA LA OBTENCIÓN DEL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NERVIOS, INJERTO DE, MÚLTIPLES FILAMENTOS EN BRAZO O PIERNA, MENOR DE 4 CM DE LONG. INCLUIDA LA OBTENCIÓN DEL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NEUROESTIMULADORES, INSERCIÓN DE (INCISIÓN SUBCUTÁNEA)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PATOLOGÍA INTRAVENTRICULAR, CIRUGÍA TRANSENDOSCOPICA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$89,400.96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LUMBAR NEUROLÓGICO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RESERVORIO DE AMAYA,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RETIRO DE VÁLVULA PARA DRENAJE DE  LCR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SIMPATECTOMÍA LUMBAR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SIMPATECTOMÍA CERVICO-TORÁCICA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TERMOCOAGULACION NERVIOSA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VENTRICULOSTOMIA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GONIOPLASTIA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GONIOPUNTURA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GONIOTOMIA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IRIDECTOMÍA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IRIDECTOMÍA, POR LESIÓN CORNOESCLERAL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IRIDENCLESIS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IRIDOTOMIA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LENSECTOMIA EXTRACAPSULAR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PUPILOPLASTIA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SUSTITUCIÓN DE VITREO POR GAS, AIRE O SILICÓN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TÉCNICA INCISIONAL PARA GONIOSINEQUIAS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TÉCNICA INCISIONAL PARA SINARQUÍAS POSTERIORES CON INYECCIÓN DE AIRE O LÍQUIDOS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TRABECULECTOMIA  AB EXTERNO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TRABECULECTOMIA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TRABECULOPLASTIA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TRABECULOTOMIA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VITRECTOMIA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VITRECTOMIA CON LENSECTOMIA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$77,568.48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VITREOLISIS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FOTOCOAGULACIÓN CON LASER, RETINA (POR SESIÓN)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HIALODECTOMIA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RETINA, CRIO-COAGULACIÓN EN DESGARROS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RETINA, CRIO-COAGULACIÓN PANRETINIANA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RETINOPEXIA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RETINOPEXIA MAS CRIOTERAPIA MAS SUSTITUCIÓN DE VITREO POR GAS O SILICÓN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$110,436.48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VITRECTOMIA CON RETINOPEXIA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DESCOMPRESIÓN ORBITARIA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ENUCLEACIÓN  CON IMPLANTE SIN MÚSCULOS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EVISCERACIÓN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EXTIRPACIÓN TUMOR EN ORBITA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EXTIRPACIÓN TUMORES EN GLOBO OCULAR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CUERPO EXTRAÑO INTRAORBITARIO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ORBITARIA,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IMPLANTE ORBITARIO CON REVISIÓN Y REMOCIÓN DE ORBITA, FUERA DE CONO MUSCULAR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INSERCIÓN IMPLANTE SECUNDARIO POSTEVISCERACION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ORBITA, REPARACIÓN DE PISO ORBITARIO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ORBITOTOMIA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ORBITOTOMIA  PARA DERIVACIÓN GRASA ORBITARIA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REINSERCIÓN DE PRÓTESIS OCULAR CON REFORZAMIENTO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REINSERCIÓN DE PRÓTESIS OCULAR SIN INJERTO CONJUNTIVAL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EXCISION DE TUMOR LÍMBICO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INCISIONAL DE CUERPO EXTRAÑO CORNEAL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MAGNÉTICA DE CUERPO EXTRAÑO CORNEAL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QUERATOFAQUIA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$77,568.48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QUERATOMILEUSIS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QUERATOTOMÍA RADIADA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RECUBRIMIENTO CONJUNTIVAL DE CORNEA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ROTACIÓN QUIRÚRGICA DE  CORNEA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 CORNEO-ESCLERAL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 CORNEAL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 CORNEAL CON HERNIA EN IRIS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 CORNEOESCLERAL CON TRATAMIENTO UVEAL Y VITRECTOMIA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TÉCNICA INCISIONAL PARA SINEQUIAS CORNEOVITREAS, SEGMENTO ANTERIOR CON INYECCIÓN DE AIRE O LIQUIDO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TRANSPLANTE PENETRANTE DE CORNEA (QUERATOPLASTIA)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$60,477.12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TRANSPLANTE LAMELAR DE CORNEA (QUERATOPLASTIA)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ESTRABISMO, CORRECCIÓN DE (1) UN MUSCULO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ESTRABISMO, CORRECCIÓN DE (2) DOS MÚSCULOS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ESTRABISMO, CORRECCIÓN DE (3) TRES MÚSCULOS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ESTRABISMO, CORRECCIÓN DE (4) CUATRO  MÚSCULOS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ESTRABISMO, CORRECCIÓN DE (5) Y MAS MÚSCULOS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CATARATA MAS COLOCACIÓN DE L.I.O. EN CÁMARA POSTERIOR MAS CIRUGÍA FILTRANTE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$69,680.16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CATARATA POR FACOEMULSIFICACION SIN IMPLANTE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CATARATA POR FACOEMULSIFICACION, CON IMPLANTE L.I.O EN CÁMARA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$69,680.16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CRISTALINO LUXADO A CÁMARA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CRISTALINO LUXADO A CÁMARA VITREA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CRISTALINO TÉCNICA DE ASPIRACIÓN, CON O SIN VITRECTOMIA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CUERPO EXTRAÑO CÁMARA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EXTRACAPSULAR DE CATARATA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EXTRACAPSULAR DE CATARATA MAS IMPLANTE L.I.O.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EXTRACAPSULAR DE CATARATA, COLOCACIÓN DE L.I.O. EN CÁMARA POSTERIOR Y QUERATOPLASTIA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INTRACAPSULAR DE CATARATA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INYECCIÓN DE AIRE, LIQUIDO O MEDICAMENTO EN CÁMARA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PARACENTESIS CÁMARA ANTERIOR  CON REMOCIÓN DE VITREO Y/O MEMBRANA HIALOIDEA SIN INYECCIÓN DE AIRE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PARACENTESIS DE CÁMARA ANTERIOR  CON REMOCIÓN DE SANGRE, IRRIGACIÓN Y ASPIRACIÓN E INYECCIÓN DE AIRE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Y REVISIÓN QUIRÚRGICA DE SEGMENTO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REMOCIÓN DE CRECIMIENTO EPITELIAL EN CÁMARA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REMOCIÓN DE LENTE INTRAOCULAR (L.I.O.) EN  CÁMARA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REMOCIÓN DE SANGRE CÁMARA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TÉCNICA INCISIONAL, SINEQUIAS CÁMARA ANT. SIN INYECCIÓN AIRE O LIQ.</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VITRECTOMIA EN CÁMARA ANTERIOR OFTALMOLOGÍA GENERAL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BLEFAROPLASTIA (EXTENSA)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BLEFARORRAFIA  Y TARSORRAFIA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CAPSULOTOMIA CON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CAPSULOTOMIA QUIRÚRGICA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CICLOCRIOCOAGULACION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CIERRE DE PUNTO LAGRIMAL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MUSCULO ELEVADOR DEL PARPADO (ABORDAJE INTERNO)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PARA CORRECCIÓN DE PTOSIS CON SUSPENSIÓN A MUSCULO FRONTAL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COLOCACIÓN DE TUBO  DE SILASTIC EN VÍA LAGRIMAL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CONJUNTIVO-DACRIOCISTORRINOSTOMIA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CORRECCIÓN DE RETRACCIÓN DE PARPADO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CURETAJE DE CHALAZION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DACRIOCISTECTOMIA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DACRIOCISTORRINOSTOMIA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ECTROPION, CIRUGÍA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EPIQUERATOFAQUIA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EXCISION PARCIAL DE GLÁNDULA LAGRIMAL  (NO INCLUYE TUMOR)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EXTIRPACIÓN DE TUMOR GLÁNDULA LAGRIMAL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CUERPO EXTRAÑO SEGMENTO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HERIDAS PALPEBRALES, REPARACIÓN CON O SIN SECCIÓN DE CONDUCTOS LAGRIMALES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LESIÓN ESCLERAL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FONDO DE SACO CONJUNTIVAL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RECONSTRUCCION DE PARPADO QUE INVOLUCRA MÁRGENES TARSO Y CONJUNTIVA PALPEBRAL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DE CANALÍCULOS LAGRIMALES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DE LACERACION, CONJUNTIVA, CON PERFORACIÓN ESCLERAL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DE LACERACION, CONJUNTIVA, SIN PERFORACIÓN ESCLERAL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DE PARPADO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ESCLERAL POR ESTAFILOMA CON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ESCLERAL POR ESTAFILOMA SIN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HERIDA CORNEAL   (NO PENETRANTE CON RETIRO DE CUERPO EXTRAÑO)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 PALPEBRAL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PTERIGION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PTERIGION CON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RUPTURA DE SUTURAS POST-TRABECULECTOMIA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SACO LAGRIMAL, DRENAJE DE ABSCESO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SIMBLEFARON, RECONSTRUCCION CON O SIN CONFORMADOR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SIMBLEFARON, RECONSTRUCCION CONJUNTIVOPLASTIA CON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SINEQUIOLISIS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SONDEO  VÍAS  LAGRIMALES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REFRACTIVA CON EXIMER LASSER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SUTURA DE HERIDA CONJUNTIVAL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TARSORRAFIAS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TARSORRAFIAS CON TRANSPOSICIÓN DE TARSO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TERMOESCLERECTOMIA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TRATAMIENTO QUIRÚRGICO DE LA DISTIQUIASIS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CALCULO DE L.I.O.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CAMPIMETRIA PERIFERICA O CENTRAL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CAMPIMETRIA AUTOMATIZADA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FLUORANGIOGRAFIA  RETINIANA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PAQUIMETRIA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OFT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QUERATOMETRIA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PERIAMIGDALINO, INCISIÓN Y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RETROAURICULAR, INCISIÓN Y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ADENO-AMIGDALECTOMIA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ADENOIDECTOMIA OTORRINO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ADENOIDECTOMIA CON MIRINGOTOMIA Y COLOCACIÓN DE TUBOS DE AEREACION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AMIGDALECTOMIA EN ADULTOS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AMIGDALECTOMIA EN NIÑOS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ANTROSTOMIA ANTERIOR POR PUNCIÓN CON SINUSECTOMIA MAXILAR, BAJO CONTROL ENDOSCÓPICO; UNILATERAL O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ANTROSTOMIA INTRANASAL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ANTROSTOMIA INTRANASAL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CALDWELL LUC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CALDWELL LUC BILATERAL POR ENDOSCOPIA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CALDWELL LUC CON SEPTOPLASTIA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CALDWELL LUC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CALDWELL LUC UNILATERAL POR ENDOSCOPIA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CANALIZACIÓN DE LA CAJA DEL TIMPANO EN OTITIS SECRETORA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CAUTERIZACION MUCONASAL POR EPISTAXIS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CIERRE QUIRÚRGICO DE PERFORACIÓN SEPTAL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NERVIO VIDIANO TRANSMAXILAR O TRANSNASAL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SENO ESFENOIDAL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SENO FRONTAL (OSTEOPLASTIA)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DE SENOS PARANASALES POR ENDOSCOPIA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FUNCIONAL  DE PIRÁMIDE Y SEPTUM NASAL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FUNCIONAL DE SEPTUM NASAL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CIRUGÍA NASAL POR ENDOSCOPIA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COANAS ATRESIA, CORRECCIÓN QUIRÚRGICA POR VÍA PALATINA, CON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$53,903.52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COANAS ATRESIA, CORRECCIÓN QUIRÚRGICA POR VÍA ENDONASAL, CON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CORNETES, OTRAS CIRUGÍAS DIFERENTES A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CORNETES, RESECCIÓN DE ( LUXACIÓN O CAUTERIZACION )</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DESCOMPRESIÓN DEL SACO ENDOLINFÁTICO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DESCOMPRESIÓN QUIRÚRGICA DEL NERVIO FACIAL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DRENAJE DEL SENO ENDOLINFÁTICO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ESTAPEDECTOMIA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ETMOIDECTOMIA BILATERAL, CON ANTROSTOMIA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ETMOIDECTOMIA EXTRANASAL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ETMOIDECTOMIA INTRANASAL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ETMOIDECTOMIA INTRANASAL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ETMOIDECTOMIA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ETMOIDES O SENO ESFENOIDAL, VÍA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EXCISION DE  GLÁNDULA SUBLINGUAL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EXCISION DE  GLÁNDULA SUBMANDIBULAR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EXTIRPACIÓN DE TUMOR EN CUERDAS VOCALES, VÍA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CUERPO EXTRAÑO EN HIPOFARINGE Y LARINGE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CUERPO EXTRAÑO EN LARINGE  POR LARINGOSCOPIA O VÍA NATURAL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CUERPO EXTRAÑO EN NARIZ</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EXTRACCIÓN DE TAPÓN DE CERUMEN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ORBITA CON LESIÓN DE ETMOIDES, CORRECCIÓN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NASAL ANTIGUA, REDUCCIÓN CON APARATO DE CONTENCIÓN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NASAL MÚLTIPLE, RECONSTRUCCION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NASAL, REDUCCIÓN POR MANIOBRAS EXTERNAS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NASAL, REDUCCIÓN QUIRÚRGICA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GLÁNDULA SALIVAL, EXCISION DE TUMOR BENIGNO (SUBMANDIBULAR, PARÓTIDA)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GLÁNDULAS SALIVALES, SONDEO Y DILATACIÓN DE CANALES EXCRETORES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INCISIÓN Y DRENAJE DE ABSCESO PERILARINGEO POR VÍA BUCAL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DE NERVIO FACIAL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INTERVENCIÓN POR VÍA EXTERNA DE ETMOIDES Y SENO ESFENOIDAL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LABERINTECTOMIA POR MICROCIRUGÍA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LABIO  LEPORINO, TRATAMIENTO COMPLETO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LARINGE, EXTIRPACIÓN DE TUMOR EN SITIO INESPECÍFICO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FARINGECTOMIA OTORRINO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FARINGECTOMIA CON DISECCIÓN RADICAL DE GANGLIOS DEL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LIGADURA DE ARTERIAS MAXILAR INTERIOR O ETMOIDALES ( EPISTAXIS)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MASTOIDECTOMIA CON TIMPANOPLASTIA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MASTOIDECTOMIA RADICAL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MASTOIDECTOMIA SIMPLE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MASTOIDECTOMIA SIMPLE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MAXILAR SUPERIOR,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MENIERE, APLICACIÓN DE ULTRASONIDO O CRIOCIRUGÍA TRANS-ANTRAL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MICROCIRUGÍA LARÍNGEA ENDOSCÓPICA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MICROCIRUGÍA LARÍNGEA, OTRAS VÍAS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MICROCIRUGÍA NASAL O DE SENOS PARANASALES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MICROLARINGOCIRUGIA CON BIOPSIA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MIRINGOTOMIA, SIN INSTALACIÓN DE TUBO DE VENTILACIÓN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MIRINGOTOMIA, CON INSTALACIÓN DE TUBO DE VENTILACIÓN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NASOFARINGE, ANGIOFIBROMA;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$60,477.12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NASOSINUSALES OROFARINGEAS Y LARÍNGEAS, CIRUGÍA CON LASER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NEURINOMA DEL OCTAVO  PAR, CIRUGÍA TRANSLABERINTICA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NEURINOMA DEL OCTAVO PAR, OTRAS VÍAS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OÍDO MEDIO Y EXTERNO, CIRUGÍA CON LASER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OÍDO MEDIO Y EXTERNO, CIRUGÍA DE MALFORMACIONES CONGÉNITAS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$70,994.88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OÍDO MEDIO, RECONSTRUCCION QUIRÚRGICA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OTOPLASTIA  POR TRAUMA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OTOPLASTIA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OTOPLASTIA POR ATRESIA CONGÉNITA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OTOPLASTIA UNILATERAL, UNA O VARIAS SESIONES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PALADAR HENDIDO, TRATAMIENTO  COMPLETO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PAROTIDECTOMIA COMPLETA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$53,903.52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PAROTIDECTOMIA SUPERIOR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POLIPO LARÍNGEO, EXCISION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POLIPO LARÍNGEO, MICROCIRUGÍA CON LASER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PÓLIPOS NASALES, UNO O VARIOS;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RÁNULA  DE QUISTE DERMOIDE, EXCISION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SENO FRONTAL O MUCOCELE (CIRUGÍA NASAL ENDOSCÓPICA)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TAPONAMIENTO NASAL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TAPONAMIENTO NASAL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TIMPANOPLASTIA  GRADO  I - V</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TRAQUEOSTOMIA OTORRINO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LARINGE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ESTUDIO AUDIOLÓGICO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PRUEBAS VESTIBULARES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OTO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TIMPANOMETRIA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ANÁLISIS MORFOLÓGICO DE MUSCULO ESQUELÉTICO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5.95</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$7,816.25</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ANÁLISIS MORFOLÓGICO DE NERVIO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5.95</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$7,816.25</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ANÁLISIS MORFOLÓGICO DE TUMOR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5.95</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$7,816.25</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DETALLADA CON REVISIÓN BIBLIOGRÁFICA Y DE ESPECÍMENES, INCLUYENDO EL REPORTE SOBRE EL MATERIAL REFERIDO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DURANTE LA CIRUGÍA, (ÚNICAMENTE EXAMEN MACROSCOPICO)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Y REPORTE SOBRE MATERIAL REFERIDO QUE REQUIERE DE PREPARACIÓN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CONSULTA Y REPORTE SOBRE MUESTRAS YA PREPARADAS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DETERMINACIÓN HISTOQUÍMICA O CITOQUIMICA PARA IDENTIFICAR ENZIMAS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DETERMINACIÓN HISTOQUÍMICA PARA IDENTIFICAR COMPONENTES QUÍMICOS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DIAGNOSTICO POR MICROSCOPIA ELECTRÓNICA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$11,175.12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ESPÉCIMEN ÚNICO COMPLICADO O, COMPUESTO DE MÚLTIPLES TEJIDOS NO COMPLICADOS SIN DISECCIÓN COMPLEJA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ESPÉCIMEN ÚNICO COMPLICADO QUE REQUIERE DISECCIÓN COMPLEJA, O UN ESPÉCIMEN COMPUESTO DE MÚLTIPLES TEJIDOS COMPLICADOS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ESPÉCIMEN ÚNICO CON SECCIÓN CONGELADA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CADA BLOQUE DE TEJIDO ADICIONAL CON SECCIONES CONGELADAS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ESTUDIO DE INMUNOFLUORESCENCIA, CADA ANTICUERPO; MÉTODO DIRECTO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HIBRIDACIÓN DE TEJIDOS IN-SITU, INTERPRETACIÓN Y REPORTE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INMUNOCITOQUIMICA (INCLUYENDO INMUNOPEROXIDASA TISULAR), CADA ANTICUERPO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PATOLOGÍA QUIRÚRGICA, EXAMEN MACRO Y MICROSCÓPICO DE TEJIDO APARENTEMENTE ANORMAL; ESPÉCIMEN NO COMPLICADO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PATOLOGÍA QUIRÚRGICA, EXAMEN MACRO Y MICROSCÓPICO DE TEJIDO APARENTEMENTE NORMAL PARA PROPÓSITOS DE IDENTIFICACIÓN Y REGISTRO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PATOLOGÍA QUIRÚRGICA, SOLO EXAMEN MACROSCOPICO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PROBLEMA DIAGNOSTICO COMPLEJO CON O SIN DISECCIÓN EXTENSA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$12,489.84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PROCEDIMIENTO DE DECALCIFICACIÓN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RASTREO (SCANNING), POR MICROSCOPIA ELECTRÓNICA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TINCIÓN ESPECIAL GRUPO  I:  PARA MICROORGANISMOS. C/U</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TINCIÓN ESPECIAL GRUPO II : TODAS LAS DEMÁS, EXCEPTO INMUNOCITOQUIMICA E INMUNOPEROXIDASA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PAT</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TINCIONES HISTOQUÍMICAS CON SECCIONES CONGELADAS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$1,511.93</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DE TEJIDOS BLANDOS,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RETROFARINGEO,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ADENOAMIGDALECTOMIA O AMIGDALECTOMIA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ADENOIDECTOMIA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ANOPLASTIA SAGITAL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APENDICECTOMIA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APENDICECTOMIA CON DRENAJES PEDIÁTRICO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ATRESIA O FISTULA TRAQUEOESOFAGICA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CIRCUNCISIÓN EN RECIÉN NACIDO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CIRCUNCISIÓN EN NIÑO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CISTECTOMÍA CON URETEROSTOMIA PEDIÁTRICO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CISTOTOMÍA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COLOSTOMÍA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COLOSTOMÍA ,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CORRECCIÓN DE PECHO ESCAVADO O EN QUILLA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CUERDA, CORRECCIÓN SIN HIPOSPADIA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CUERPO EXTRAÑO EN ESÓFAGO, EXTRACCIÓN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CUERPO EXTRAÑO EN VÍAS AÉREAS, EXTRACCIÓN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DECORTICACION 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$86,771.52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DERIVACIONES PORTOSISTEMICAS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DESCENSO INTESTINAL POR ENFERMEDAD DE HIRSCHPRUNG</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DESCENSO RECTAL POR MALFORMACIÓN ANO RECTAL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DIAFRAGMA, CORRECCIÓN DE DEFECTOS EN  RECIÉN NACIDO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$70,994.88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DIAFRAGMA, CORRECCIÓN DE DEFECTOS EN NIÑO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$70,994.88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DIÁLISIS PERITONEAL (TENCHKOFF INSTALACIÓN)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DIVERTÍCULO DE MECKEL,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DIVERTÍCULO DE ZENKER,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ESCROTO AGUDO, CIRUGÍA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ESÓFAGO ATRESIA, CORRECCIÓN QUIRÚRGICA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ESOFAGO,CIERRE FISTULA, RESECCIÓN, ANASTOMOSIS, DIVERTÍCULO.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ESOFAGO,DILATACIONES (CADA SESIÓN)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ESPLENECTOMIA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ESTOMAS DIGESTIVOS, CORRECCIÓN QUIRÚRGICA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 SANGUÍNEO- TRANSFUSIÓN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A-V EXTERNA PARA HEMODIÁLISIS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A-V INTERNA PARA HEMODIÁLISIS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URETERO-RECTAL (TRATAMIENTO COMPLETO)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FRENILECTOMIA LINGUAL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GASTROSQUISIS, CORRECCIÓN QUIRÚRGICA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$64,421.28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GASTROSTOMÍA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HEMIHEPATECTOMIA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HEMODIÁLISIS (COLOCACIÓN DE CATÉTER  PERMACATH)</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HEMOLINFANGIOMA CERVICAL,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HIATAL, CORRECCIÓN QUIRÚRGICA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$61,791.84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HERNIOPLASTIA INGUINAL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HERNIOPLASTIA INGUINAL DEL RECIÉN NACIDO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HERNIOPLASTIA UMBILICAL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HIDROCELECTOMIA O CORRECCIÓN DE  QUISTE DE CORDÓN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HIGROMA CERVICAL,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CORRECCIÓN TOTAL (UN TIEMPO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 GLANULAR, CORRECCIÓN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CORRECCIÓN DE ( PRIMER TIEMPO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CORRECCIÓN DE  ( PRIMER TIEMPO QUIRÚRGICO, REOPERACION)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CORRECCIÓN DE ( SEGUNDO TIEMPO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CORRECCIÓN DE ( SEGUNDO TIEMPO QUIRÚRGICO, REOPERACION)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EN SURCO DISTAL PENEANO, CORRECCIÓN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CORRECCIÓN TOTAL EN UN TIEMPO QUIRÚRGICO MAS REOPERACION EN SEGUNDO TIEMPO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ILEOSTOMÍA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INTESTINO, PLASTIA PARA CORRECCIÓN DE ATRESIA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INTESTINO, DERIVACIÓN EN EL RECIÉN NACIDO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INTESTINO, DESINVAGINACION POR TAXIS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INTESTINO, RESECCIÓN Y ANASTOMOSIS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LAPAROTOMÍA EXPLORADORA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LAPAROTOMÍA POR TUMORES CONGÉNITOS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LENGUA, SUTURA DE HERIDA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LOBECTOMÍA HEPÁTICA DERECHA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LOBECTOMÍA HEPÁTICA IZQUIERDA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MEATOTOMIA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MEATOTOMIA MAS ENDOSCOPIA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NEFRECTOMÍA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NEFRECTOMÍA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$60,477.12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OBSTRUCCIÓN INTESTINAL CONGÉNITA, CORRECCIÓN QUIRÚRGICA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ONFALOCELE, CORRECCIÓN QUIRÚRGICA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ONFALOCLISIS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ORQUIDECTOMIA POR TUMOR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ORQUIDOPEXIA BILATERAL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ORQUIDOPEXIA BILATERAL, REOPERACION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ORQUIDOPEXIA EN RECIÉN NACIDO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ORQUIDOPEXIA UNILATERAL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ORQUIDOPEXIA UNILATERAL, REOPERACION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PANCREATECTOMIA TOTAL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PAROTIDECTOMIA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PIELOPLASTIA EN EL RECIÉN NACIDO Y LACTANTE MENOR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PILOROMIOTOMIA PEDIÁTRICO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$40,756.32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PILOROPLASTIA PEDIÁTRICO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POLIPO COLONICO,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POLIPO RECTAL,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PULMÓN, RESECCIÓN DE MALFORMACIÓN CONGÉNITA 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$81,512.64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LUMBAR PEDIÁTRICO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COLÉDOCO, CORRECCIÓN QUIRÚRGICA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$61,791.84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TIROGLOSO,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RÁNULA, TRATAMIENTO QUIRÚRGICO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REFLUJO GASTROESOFÁGICO, CORRECCIÓN QUIRÚRGICA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REMANENTES EMBRIONARIOS EN CABEZA Y CUELLO, TRATAMIENTO QUIRÚRGICO DE )</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SELLO PLEURAL, INSTALACIÓN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SENO UROGENITAL, SEGUNDO TIEMPO QUIRÚRGICO (VAGINOPLASTIA MAS SEPARACIÓN DE URETRA)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SENO UROGENITAL,  PRIMER TIEMPO QUIRÚRGICO (EXCISION DE CLÍTORIS Y PLASTIA DE  PREPUCIO)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TERATOMA SACROCOCCIGEO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TIROIDECTOMÍA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TIROIDECTOMÍA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$61,791.84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TORACOTOMÍA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TRAQUEOSTOMIAPEDIATRICA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DE WILMS,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$88,086.24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 REIMPLANTE BILATERAL CON 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 REIMPLANTE BILATERAL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 REIMPLANTE UNILATERAL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 ABOCAMIENTO A INTESTINO  (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$56,532.96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 ABOCAMIENTO A INTESTINO (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 REIMPLANTE UNILATERAL CON 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URETEROCELE BILATERAL,  EXCISION, REIMPLANTE , PLASTIA Y/O URETEROSTOMIA 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$76,253.76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URETEROCELE UNILATERAL Y PLASTIA URETERAL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URETRA, RESECCIÓN TRANSURETRAL DE VALVAS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VARICES ESOFÁGICAS, ESCLEROSIS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VARICOCELE, EXCISION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VENODISECCION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VÍAS BILIARES, CORRECCIÓN QUIRÚRGICA DE ATRESIA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$86,771.52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ESPLÉNICA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GANGLIONAR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HEPÁTICA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HEPÁTICA PERCUTÁNEA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PULMONAR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BRONCOSCOPIA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CISTOSCOPIA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CISTOSCOPIA CON PIELOGRAFIA ASCENDENTE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ENDOSCOPIA RECTAL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ENDOSCOPIA UROLÓGICA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ESOFAGOGASTRODUODENOSCOPIA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ESOFAGOGASTROSCOPIA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ESOFAGOSCOPIA PEDIÁTRICA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LUMBAR.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PLEURAL DIAGNOSTICA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PED</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RECTOSIGMOIDOSCOPIA CON TOMA DE BIOPSIA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ISQUIORRECTAL CON FISTULECTOMIA  SUBMUSCULAR, INCISIÓN Y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ISQUIORRECTAL, DEBRIDACION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PERIANAL SUPERFICIAL, INCISIÓN Y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PILONIDAL, INCISIÓN Y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ADENOMA VELLOSO, RESECCIÓN TRANSRECTAL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COLECTOMIA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COLECTOMIA TOTAL CON ANASTOMOSIS ILEO-ANAL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$81,512.64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EXCISION DE CONDILOMAS ANOPERINEALES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EXTIRPACIÓN DE TUMORES BENIGNOS DE ANO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RECTO VAGINAL, POR ABORDAJE TRANSANAL O VAGINAL;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FISTULECTOMIA  SUBCUTÁNEA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FISTULECTOMIA  SUBMUSCULAR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FISTULECTOMIA Y ESFINTEROPLASTIA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FISURECTOMIA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FOTOCOAGULACIÓN, TRATAMIENTO CADA SESIÓN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HEMICOLECTOMIA, IZQUIERDA O DERECHA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HEMICOLECTOMIA, IZQUIERDA; LAPAROSCÓPICA CON ANASTOMOSIS TRANSRECTAL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$76,253.76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HEMORROIDECTOMIA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HEMORROIDECTOMIA EXTERNA E INTERNA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HEMORROIDECTOMIA EXTERNA E INTERNA COMPLEJA O EXTENSIVA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INCONTINENCIA ANAL, TRATAMIENTO QUIRÚRGICO CON ESFINTEROPLASTIA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LIGADURA DE HEMORROIDES, CADA UNA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PAPILECTOMIA Y/O CRIPTECTOMIA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PLASTIA RECTO ANAL POR PROLAPSO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PÓLIPOS RESECCIÓN TRANSRECTAL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PROCTECTOMIA DE MUCOSA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PROLAPSO RECTAL, CERCLAJE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PROLAPSO RECTAL, SIGMOIDECTOMIA Y MALLA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$64,421.28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PROLAPSO RECTAL , TRATAMIENTO CON TÉCNICA RIPSTEIN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PILONIDAL, EXTIRPACIÓN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ANTERIOR BAJA DE COLON Y ANASTOMOSIS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FIBROMAS Y/O LIPOMAS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RESERVORIO ILEO ANAL, TRATAMIENTO QUIRÚRGICO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TROMBECTOMIA, EN CONSULTORIO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TROMBECTOMIA, EN HOSPITAL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RECTO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FIBROSIGMOIDOSCOPIA CON BIOPSIA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FIBROSIGMOIDOSCOPIA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RECTOSCOPIA EN HOSPITAL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SIGMOIDOSCOPIA EN HOSPITAL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PULMONAR,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PULMONAR, DRENAJE POR BRONCOSCOPIA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BOCIO TORÁCICO, TRAT. QUIR. C/ RESECC. COSTAL O ESTERNAL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BRONCOSCOPIA Y EXTRACCIÓN DE CUERPO EXTRAÑO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COLOCACIÓN DE SONDA INTRAPLEURAL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DECORTICACION PULMONAR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$86,771.52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ESÓFAGO-HIATAL, TRAT. DE BELSEY</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$68,365.44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HERNIA HIATAL, REPARACIÓN POR TORACOSCOPIA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$61,791.84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MEDIASTINOTOMIA CON ESTERNOTOMIA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MEDIASTINOTOMIA VÍA CERVICAL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MEDIASTINOTOMIA VÍA TORÁCICA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NEUMONECTOMIA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PLEUROSTOMIA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PLEUROSTOMIA CON RESECCIÓN COSTAL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PLEUROSTOMIA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ASPIRADORA DE CAVIDAD PLEURAL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DE RUPTURA DIAFRAGMÁTICA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TRANSTORACICA DE HERNIA DIAFRAGMÁTICA AGUDA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REPARACIÓN TRANSTORACICA DE HERNIA DIAFRAGMÁTICA CRÓNICA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$81,512.64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COSTAL  AMPLIA CON RECONSTRUCCION PLÁSTICA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COSTAL CON LINFADENECTOMIA MEDIASTINAL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COSTAL LIMITADA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TUMOR MEDIASTINAL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$82,827.36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PULMONAR EN CUÑA ( POR LAPAROSCOPIA )</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SEGMENTARIA O LOBAR DE PULMÓN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$98,604.00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TIMECTOMIA O EXTIRPACIÓN DE TUMOR EN MEDIASTINO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$82,827.36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TORACOCENTESIS TORÁCICO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TORACOPLASTIA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$40,756.32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TORACOSCOPIA EXPLORADORA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TORACOTOMÍA EXPLORADORA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TRAQUEOPLASTIA CERVICAL CON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TRAQUEOPLASTIA CERVICAL SIN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TRAQUEOPLASTIA CERVICO-TORÁCICA CON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TRAQUEOPLASTIA CERVICO-TORÁCICA SIN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TRAQUEOSTOMIA TORÁCICO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VENTANA PERICÁRDICA POR TORACOSCOPIA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VAGUECTOMIA TRONCULAR POR TORACOSCOPIA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GANGLIO SUPRACLAVICULAR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PLEURAL PERCUTÁNEA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PULMONAR PERCUTÁNEA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PULMONAR POR TORACOTOMÍA LIMITADA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$44,700.48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PULMONAR TRANSBRONQUIAL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BRONCOSCOPIA CON BIOPSIA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BRONCOSCOPIA DIAGNOSTICA Y /O ASPIRADORA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MEDIASTINOSCOPIA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PLEUROSCOPIA CON BIOPSIA PLEUROPULMONAR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ASPIRADORA EN CAVIDAD PLEURAL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PULMONAR PERCUTÁNEA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TORACOCENTESIS CON BIOPSIA PLEURAL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ANTEBRAZO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BRAZO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$40,756.32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FALANGES DE LA MANO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FALANGES DEL PIE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MANO O PIE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METACARPOS, POR CADA UNO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METATARSOS, POR CADA UNO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MUSLO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AMPUTACIÓN DE PIERNA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APONEURECTOMIA EN ENFERMEDAD DE DUPUYTREN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DE CADERA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$85,456.80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DE CODO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DE HOMBRO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DE INTERFALANGES DE MANO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DE INTERFALANGES DE PIE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DE MUÑECA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DE RODILLA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DE TARSO (TODOS LOS HUESOS)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DE TOBILLO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METACARPO FALÁNGICA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ARTRODESIS METATARSO FALÁNGICA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DE CADERA (HEMIARTROPLASTIA, PRÓTESIS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DE CADERA, PRÓTESIS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$85,456.80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DE CODO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DE HOMBRO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DE INTERFALANGES DE MANO  (PRÓTESIS SWANSON, CADA UNA)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DE INTERFALANGES DE PIE (PRÓTESIS SWANSON C/U)</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DE MUÑECA (PRÓTESIS SWANSON)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DE RODILLA (PRÓTESIS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DE TOBILLO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HALLUX  VALGUS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HALLUX VALGUS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METACARPO FALÁNGICA (PRÓTESIS SWANSON C/U)</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DE CADERA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DE CODO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DE HOMBRO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DE RODILLA CON MENISECTOMIA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DE RODILLA CON MENISECTOMIA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DE TOBILLO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ARTROTOMIA DE  ARTICULACIÓN MENOR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ARTROTOMIA DE CADERA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ARTROTOMIA DE CODO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ARTROTOMIA DE HOMBRO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ARTROTOMIA DE MUÑECA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ARTROTOMIA DE RODILLA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ARTROTOMIA DE TOBILLO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BURSA   ACROMIAL,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BURSA  OLECRANEANA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BURSITIS EN ANTEBRAZO O MUÑECA,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BURSITIS EN ISQUION,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BURSITIS EN ROTULA,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CAPSULOTOMIA DE ARTICULACIÓN MENOR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CAPSULOTOMIA DE CADERA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CAPSULOTOMIA DE CODO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CAPSULOTOMIA DE HOMBRO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CAPSULOTOMIA DE MUÑECA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CAPSULOTOMIA DE RODILLA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CAPSULOTOMIA DE TOBILLO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CLAVOS CENTRO MEDULARES, RETIRO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COLOCACIÓN DE COLLARÍN POR ESGUINCE CERVICAL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$2,077.26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CONDROMALACIA, LIMPIEZA ARTICULAR POR  ARTROSCOPIA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COSTILLA CERVICAL BILATERAL,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COSTILLA CERVICAL UNILATERAL,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COXIS,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CUADRICEPLASTIA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CURETAJE ÓSEO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DEDO EN MARTILLO,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DESARTICULACIÓN DE CADERA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DESARTICULACIÓN DE HOMBRO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DESARTICULACIÓN DE RODILLA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DESARTICULACIÓN INTERESCAPULO-TORACICA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$60,477.12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DESARTICULACIÓN INTERFALANGICA  DE MANO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DESARTICULACIÓN INTERFALANGICA  DE PIE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DESARTICULACIÓN METATARSO-FALÁNGICA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DESGARRO APONEURÓTICO,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DISCOIDECTOMIA CERVICAL Y ARTRODESIS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$81,512.64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DISCOIDECTOMIA LUMBAR POR HERNIA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ENFERMEDAD DE QUERVAIN,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EPICONDILITIS DE CODO, TRATAMIENTO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CADERA,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CADERA, REDUCCIÓN QUIRÚRGICA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CLAVÍCULA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CLAVÍCULA, REDUCCIÓN QUIRÚRGICA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FEMORAL DISTAL,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FEMORAL DISTAL,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FEMORAL PROXIMAL  MANUAL/TRANSFIXIÓN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FEMORAL PROXIMAL,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FEMORAL PROXIMAL,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HUMERAL,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HUMERAL,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HUMERAL, REDUCCIÓN  MANUAL, TRANSFIXIÓN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RADIO/CUBITO,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RADIO/CUBITO,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RADIO/CUBITO REDUCCIÓN MANUAL-TRANSFIXIÓN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TIBIA,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TIBIA,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EPIFISIOLISTESIS DE TIBIA, REDUCCIÓN MANUAL/TRANSFIXIÓN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ESCALENOTOMIA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ESCALENOTOMIA UNILATERAL TRAUMA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EXOSTOSIS OSTEOCARTILAGINOSA,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FASCIOTOMIAS DE BRAZO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FASCIOTOMIAS DE CRESTA ILIACA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FASCIOTOMIAS DE GLÚTEO O ILIO-TIBIAL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FASCIOTOMIAS DE MANO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FASCIOTOMIAS DE MUÑECA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FASCIOTOMIAS DE PIE O DEDO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FASCIOTOMIAS DE PIERNA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CARPO,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CARPO,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CLAVÍCULA,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CLAVÍCULA, REDUCCIÓN POR  MANIOBRAS EXTERNAS  Y VENDAJE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COLUMNA  CERVICAL, REDUCCIÓN CRUENTA Y ARTRODESIS VÍA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$88,086.24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COLUMNA  CERVICAL, REDUCCIÓN CRUENTA Y ARTRODESIS VÍA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$76,253.76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COLUMNA  CERVICAL, REDUCCIÓN POR  MANIOBRAS EXTERNAS Y COLLARÍN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COLUMNA  LUMBAR, REDUCCIÓN CRUENTA Y ARTRODESIS, VÍA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COLUMNA  LUMBAR, REDUCCIÓN CRUENTA Y ARTRODESIS, VÍA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COLUMNA  LUMBAR, REDUCCIÓN POR  MANIOBRAS EXTERNAS Y CORSET YESO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COLUMNA  TORÁCICA, REDUCCIÓN CRUENTA Y ARTRODESIS, VÍA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COLUMNA TORÁCICA, REDUCCIÓN CRUENTA Y ARTRODESIS, VÍA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COLUMNA TORÁCICA, REDUCCIÓN MANUAL Y CORSET DE YESO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CUBITO-RADIO DIAFISIARIA,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CUBITO-RADIO DIAFISIARIA, REDUCCIÓN MANUAL Y TRANSFIXIÓN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CUBITO-RADIO, DIAFISIARIA,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CÚPULA RADIAL,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CÚPULA RADIAL, COLOCACIÓN DE PRÓTESIS SWANSON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ESCAPULA,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ESCAPULA, REDUCCIÓN POR  MANIOBRAS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FALANGE DE MANO,  REDUCCIÓN CRUENTA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FALANGE DE MANO,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FALANGE DE PIE (C/U),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FALANGE DE PIE (C/U),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(CUELLO ), REDUCCIÓN MECÁNICA Y</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(CUELLO), FIJACIÓN  CON TORNILLOS Y/O PLACA ANGULADA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(CUELLO), REDUCCIÓN  MECÁNICA, OSTEOTOMÍA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CONDILEA Y/O INTERCONDIL,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CONDILEA Y/O INTERCONDILEA, REDUCCIÓN CRUENTA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DIAFISIARIA,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DIAFISIARIA, REDUCCIÓN MANUAL  Y  CALLOT</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DIAFISIARIA, REDUCCIÓN MANUAL Y FIJADORES EXTERNOS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SUPRACONDILEA, REDUCCIÓN CRUENTA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SUPRACONDILEA, REDUCCIÓN MANUAL Y FIJACIÓN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SUPRACONDILEA, REDUCCIÓN MANUAL Y TRACCIÓN ESQUELÉTICA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SUBTROCANTERICA,  REDUCCIÓN  MANUAL Y FIJADORES EXTERNOS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SUBTROCANTERICA,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SUBTROCANTERICA,  REDUCCIÓN MANUAL, TRACCIÓN ESQUELÉTICA Y/O CALLOT</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TROCANTERICA,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TROCANTERICA, REDUCCIÓN  MANUAL Y FIJADORES EXTERNOS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FÉMUR TROCANTERICA, REDUCCIÓN MANUAL Y TRACCIÓN ESQUELÉTICA Y/O CALLOT</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HUMERO DIAFISIARIA,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HUMERO, DISTAL ARTICULAR; TRATAMIENTO QUIRÚRGICO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HUMERO, REDUCCIÓN  MANUAL Y TRANSFIXIÓN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HUMERO,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METACARPO,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METACARPO, REDUCCIÓN MANUAL E INMOV.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METATARSO (C/U), REDUCCIÓN CRUENTA Y OSTEOSISNTESIS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METATARSO (C/U),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MUÑECA,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MUÑECA,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MUÑECA, REDUCCIÓN MANUAL Y TRANSFIXIÓN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OLECRANON,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PELVIS (ACETÁBULO) PILAR O COLUMNA ANTERIOR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PELVIS (ACETÁBULO) PILAR O COLUMNA POSTERIOR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$72,309.60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PELVIS (ALERÓN SACRO O ILIACO) REDUCCIÓN CRUENTA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PELVIS (ALERÓN SACRO O ILIACO)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RADIO, METAEPIFISARIA DISTAL, OSTEOSÍNTESIS CON FIJADORES EXTERNOS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ROTULA,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ROTULA,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TARSO, HUESOS DEL,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TARSO, HUESOS DEL, REDUCCIÓN MANUAL, TRANSFIXIÓN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TIBIA DIAFISIARIA,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TIBIA DIAFISIARIA,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TIBIA EPÍFISIS Y METAFISIS PROXIMAL, REDUCCIÓN CRUENTA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TIBIA EPÍFISIS Y METAFISIS PROXIMAL,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TOBILLO,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TOBILLO,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CABEZA HUMERAL, TRATAMIENTO QUIRÚRGICO CON APLICACIÓN DE PRÓTESIS NEER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CADERA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CADERA REDUCCIÓN MANUAL Y TRACCIÓN ESQUELÉTICA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CODO,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CODO, REDUCCIÓN MANIOBRAS EXTERNAS.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COXIS, REDUCCIÓN CRUENTA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COXIS, REDUCCIÓN POR  MANIOBRAS RECTALES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HOMBRO, REDUCCIÓN CRUENTA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HOMBRO, REDUCCIÓN MANIOBRAS EXTERNA Y VENDAJE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MANO INTERFALANGICA C/U, REDUCCIÓN CRUENTA, OSTEOSISNTESIS Y ARTRODESIS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MANO INTERFALANGICA, C/U,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METACARPO-FALÁNGICA, C/U, REDUCCIÓN CRUENTA, OSTEOSÍNTESIS Y ARTRODESIS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METACARPO-FALÁNGICA, C/U, REDUCCIÓN MANUAL 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MUÑECA RADIO-CARPIANA Y/O CARPO-METACARPIANA, OSTEOSÍNTESIS Y ARTRODESIS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MUÑECA RADIO-CARPIANA Y/O CARPO-METACARPAL,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TARSO,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TARSO REDUCCIÓN MANUAL, TRANSFIXIÓN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PIE INTERFALANGICA, OSTEOSÍNTESIS .</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PIE INTERFALANGICA,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METATARSO FALÁNGICA,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METATARSO FALÁNGICA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RODILLA,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TOBILLO,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LUXACIÓN DE TOBILLO,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HEMIPELVECTOMIA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$130,157.28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HOMBRO, CAPSULITIS ADHESIVA, TRAT.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$40,756.32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HOMBRO, PLASTIA DE LIGAMENTOS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HOMBRO, SIND. DE FRICCIÓN (ARCO DOLOROSO), TRAT.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HUECO POPLÍTEO, QUISTE SINOVIAL, (BAKER) RESECCIÓN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ÓSEO GRANDE, APLICACIÓN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ÓSEO PEQUEÑO, APLICACIÓN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INJERTO TENDINOSO, APLICACIÓN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LIBERACIÓN DEL CANAL DEL CARPO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$31,553.28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LIGAMENTOS DE RODILLA, RECONSTRUCCION ARTROSCÓPICA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LIGAMENTOS DE RODILLA, RECONSTRUCCION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$69,680.16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LUMBAR, AMPLIACIÓN DEL CANAL C/LIBERACIÓN DE TEJIDO NEURAL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LUMBAR, ESPONDILOLISTESIS; LIBERACIÓN Y ARTRODESIS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$120,954.24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ACROMIO-CLAVICULAR, OSTEOSÍNTESIS  Y 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ACROMIO-CLAVICULAR,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ACROMIO-CLAVICULAR, RESECCIÓN EXTERNO-LATERAL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CADERA INVETERADA,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$60,477.12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CADERA, REDUCCIÓN MANUAL Y TRACCIÓN ESQUELÉTICA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CADERA, TRATAMIENTO QUIRÚRGICO Y TRACCIÓN ESQUELÉTICA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CARPO RECIDIVANTE,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CARPO,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CODO,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CODO,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ESCAPULO HUMERAL RECIDIVANTE,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ESCAPULO-HUMERAL  ( INVETERADA), TRAT.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ESCAPULO-HUMERAL,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ESTERNO COSTAL,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ESTERNOCLAVICULAR, OSTEOSÍNTESIS  Y 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ESTERNOCLAVICULAR,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INTERFALANGICA,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INTERFALANGICA,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METACARPO FALÁNGICA,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METACARPO FALÁNGICA,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MUÑECA,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MUÑECA,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PIE, PLASTIA CAPSULO-LIGAMENTARIA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PIE,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RODILLA,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RODILLA, TRAT. QUIRÚRGICO Y PLASTIA LIGAMENTARIA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ROTULA RECIDIVANTE, CIRUGÍA CON OSTEOTOMÍA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ROTULA,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TOBILLO, PLASTIA CAPSULO- LIGAMENTARIA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LUXACIÓN DE TOBILLO, REDUCCIÓN MANUAL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MUÑECA, QUISTE SINOVIAL, RESECCIÓN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MUÑÓN, REPARACIÓN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NERVIO MEDIANO, LIBERACIÓN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NEUROMA DE MORTON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OSTEOTOMÍA CORRECTIVA DE FALANGE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OSTEOTOMÍA CORRECTIVA DE METACARPO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OSTEOTOMÍA CORRECTIVA DE PELVIS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PIE EQUINO VARO, CORRECCIÓN QUIRÚRGICA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PLACAS MAYORES DE 6 CM. ,RETIRO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PSEUDOARTROSIS, TRATAMIENTO CORRECTIVO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ESPOLÓN CALCÁNEO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RODILLA, MENISECTOMIA UNI O BILATERAL, CIRUGÍA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RODILLA, PLASTIA DE LIGAMENTOS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RODILLA, QUISTE SINOVIAL, RESECCIÓN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ROTULA, ALINEACIÓN POR ARTROSCOPIA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ROTULA, REALINEACIÓN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SECUESTRECTOMIA CON RASPAS OSEAS DE ANTEBRAZO Y/O MUÑECA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SECUESTRECTOMIA CON RASPAS OSEAS DE CLAVÍCULA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SECUESTRECTOMIA CON RASPAS OSEAS DE ESCAPULA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SECUESTRECTOMIA CON RASPAS OSEAS DE HUMERO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SINOVECTOMIA, ARTICULACIONES MAYORES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SINOVECTOMIA, ARTICULACIONES MENORES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TENDÓN DE AQUILES, SUTURA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TENDÓN ROTULIANO, SUTURA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TENOLISIS DE ANTEBRAZO Y O MUÑECA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TENOLISIS DEL DORSO DE LA MANO, O DEDO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TENOLISIS DE PIE, EXTENSOR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TENOLISIS DE PIE, FLEXOR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TENOLISIS DE TIBIA, FÍBULA, O TOBILLO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ANTEBRAZO O MUÑECA, EXTENSOR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$21,035.52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ANTEBRAZO O MUÑECA, FLEXOR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CUÁDRICEPS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HOMBRO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MANO, EXTENSOR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MANO, FLEXOR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PIE, EXTENSOR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PIE, FLEXOR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PIERNA, EXTENSOR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TENORRAFIA DE PIERNA, FLEXOR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TOBILLO, PLASTIA DE LIGAMENTOS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TORNILLOS Y CLAVOS, RETIRO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TRACCIÓN CEFALO-PELVICA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TRACCIÓN CERVICAL CON FRONDA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TRACCIÓN CONTINUA CUTÁNEA, SIN OSTEOSÍNTESIS ASOCIADA, TRATAMIENTO COMPLETO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TRACCIÓN CONTINUA ESQUELÉTICA CON OSTS. ASOCIADA, TRATAMIENTO COMPLETO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TRANSFERENCIA TENDINOSA DE ANTEBRAZO Y/O MUÑECA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TRANSFERENCIA TENDINOSA DE BRAZO O CODO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TRANSFERENCIA TENDINOSA DE MANO, DORSO DE. O CARPO-METACARPAL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TRANSFERENCIA TENDINOSA DE PALMA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TRANSFERENCIA TENDINOSA DE TIBIA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RESECCIÓN ÓSEA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TUMORES MUSCULARES, RESECCIÓN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TUNEL DEL CARPO ,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UÑA ENCARNADA, CURA RADICAL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VAINAS DIGITO-CARPIANAS, FLEGMÓN, INCISIÓN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TEMPORO-MANDIBULAR BILAT.</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ARTROPLASTIA TEMPORO-MANDIBULAR UNILAT.</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ALVEOLAR COMPLEJA CON PLASTIA ÓSEA Y DE MUCOSA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ALVEOLAR SIMPLE, INMOVILIZACIÓN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CIGOMÁTICO-MALAR , CON PERDIDA DE SUBSTANCIA, DE PISO DE ORBITA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COMPLEJO CIGOMÁTICO MALAR, ARCO CIGOMÁTICO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LE FORT I,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LE FORT II,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LE FORT III,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MALAR SIMPLE, INMOVILIZACIÓN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MALAR, REDUCCIÓN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MALAR, REDUCCIÓN ABIERTA C/INJERTO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MANDÍBULA COMP., INMOVILIZAC.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MANDÍBULA SIMPLE (INMOVILIZAC.)</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DE MANDÍBULA SIMPLE, INMOVILIZAC. Y OSTEOSÍNTESIS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DIAGNOSTICA DE CODO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DIAGNOSTICA DE HOMBRO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DIAGNOSTICA DE MUÑECA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ARTROSCOPIA DIAGNOSTICA DE RODILLA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$27,609.12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ÓSEA  POR PUNCIÓN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ÓSEA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ARTICULAR DE ARTICULACIÓN MAYOR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ARTICULAR DE ARTICULACIÓN MEDIA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PUNCIÓN ARTICULAR DE ARTICULACIÓN MENOR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FRACTURA DISTAL DE RADIO (COLLES)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ARTROCENTESIS MAYOR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ARTROCENTESIS MENOR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PERIRRENAL,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PERIURETRAL,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ABSCESO PROSTÁTICO, DRENAJE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CATÉTER DOBLE "J", COLOCACIÓN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CATÉTER PARA DIÁLISIS, INSTALACIÓN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CIRCUNCISIÓN EN ADULTO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CISTECTOMÍA CON SEGMENTO COLONICO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CISTECTOMÍA CON URETEROSTOMIA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$55,218.24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CISTECTOMÍA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CISTECTOMÍA TOTAL CON VEJIGA ILEAL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$109,121.76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CISTOLITOTOMÍA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CISTOPEXIA PARA INCONTINENCIA DE ESFUERZO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$30,238.56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CISTOPLASTIA CON HUSO DE INTESTINO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$84,142.08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CISTOTOMÍA CON PIELOGRAFIA ASCENDENTE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CLOACA, CIERRE DE EXTROFIA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CONDUCTO ILEAL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DECAPSULACION BILATERAL RENAL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DECAPSULACION UNILATERAL RENAL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DIÁLISIS PERITONEAL AGUDA, HOSPITAL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DIVERTICULECTOMIA VESICAL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EPIDIDIMECTOMIA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EPIDÍDIMO QUISTE, RESECCIÓN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$24,979.68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EPISPADIAS, REPARACIÓN PLÁSTICA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ESCROTO, DEBRIDACION DE ABSCESO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ESPERMATOCELECTOMIA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EXTROFIA VESICAL, TRATAMIENTO COMPLETO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$68,365.44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URETERO-CUTÁNEA,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URETERO-RECTAL ,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URETERO-VAGINAL,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URETRAL, REPARACIÓN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VESICO-CUTÁNEA,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VESICO-ENTÉRICA,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FISTULA VESICO-VAGINAL, CIERRE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FULGURACIÓN DE CONDILOMAS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HEMINEFRECTOMIA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$60,477.12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HEMODIÁLISIS CRÓNICA O AGUDA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HEMODIÁLISIS, FISTULA ARTERIO-VENOSA TIPO BRESIA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HEMODIÁLISIS, FISTULA CEFÁLICO-HUMERAL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HEMODIÁLISIS, FISTULA UTILIZANDO INJERTO VASCULAR TIPO GORTEX</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HEMOPERFUSION CON CARBÓN ACTIVADO O RESINA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HIDROCELE, PUNCIÓN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HIDROCELECTOMIA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HIPOSPADIAS, REPARACIÓN PLÁSTICA (UNO O TRES)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LINFADENECTOMIA  ABDOMINAL ALTA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LINFADENECTOMIA INGUINAL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LINFADENECTOMIA PÉLVICA POR LAPAROSCOPIA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LITIASIS EN URETERO, EXTRACCIÓN ENDOSCÓPICA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LITIASIS EN URETERO, EXTRACCIÓN QUIRÚRGICA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LITIASIS EN URETRA, EXTRACCIÓN ENDOSCÓPICA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LITIASIS VESICAL, EXTRACCIÓN ENDOSCÓPICA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LITIASIS VESICAL, EXTRACCIÓN POR CISTOTOMÍA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LITOTRIPSIA EXTRACORPOREA (POR SESIÓN), MÁXIMO TRES SESIONES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LITOTRIPSIA TRANSENDOSCOPICA PERCUTÁNEA RENAL, HIDRÁULICA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LITOTRIPSIA TRANSENDOSCOPICA URETERAL, ULTRASÓNICA O ELECTROHIDRÁULICA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$42,071.04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 ELECTROHIDRÁULICA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MANEJO MEDICO EN EL TRANSPLANTE RENAL (COMPLETO)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MEATOTOMIA UROLOGÍA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MEATOTOMIA MAS CISTOSCOPIA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MEATOPLASTIA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NEFRECTOMÍA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NEFRECTOMÍA CON RODETE VESICAL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NEFRECTOMÍA DE DONADOR VIVO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NEFRECTOMÍA DE TRANSPLANTE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1589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NEFRECTOMÍA DONADOR CADÁVER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NEFRECTOMÍA RADICAL POR CÁNCER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NEFRECTOMÍA SIMPLE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$52,588.80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NEFROLITOTOMIA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NEFROLITOTOMIA ANATROFICA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NEFROLITOTOMIA PERCUTÁNEA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$76,253.76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NEFROLITOTOMIA PERCUTÁNEA, SEGUNDO TIEMPO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$53,903.52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NEFROPEXIA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NEFROSTOMIA PERCUTÁNEA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1599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NEFROURETEROTOMIA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ORQUIDOPEXIA BILATERAL UROLOGÍA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ORQUIDOPEXIA UNILATERAL UROLOGÍA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ORQUIECTOMIA BILATERAL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ORQUIECTOMIA RADICAL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ORQUIECTOMIA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PENE, AMPUTACIÓN CON VACIAMIENTO DE GANGLIOS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$68,365.44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PENE, AMPUTACIÓN  PARCIAL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$36,812.16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PENE, AMPUTACIÓN  TOTAL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PIELOLITOTOMIA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1609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PIELOLITOTOMIA CON NEFROSTOMIA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PIELOPLASTIA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PIELOPLASTIA POR ENDOUROLOGIA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POLIPECTOMIA VESICAL POR CISTOTOMÍA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PRIAPISMO, DERIVACIÓN SAFENO CAVERNOSO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PRIAPISMO, OTRO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PROSTATECTOMIA POR ADENOMA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PROSTATECTOMIA RADICAL CON LINFADENECTOMIA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PROSTATECTOMIA SUPRAPUBICA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PROSTATECTOMIA TRANSURETRAL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1619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DE CORDÓN ESPERMÁTICO,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RENAL, MARSUPIALIZACION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RENAL,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QUISTE RENAL, PUNCIÓN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$9,203.04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RESECCIÓN DE CARÚNCULA URETRAL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REIMPLANTE URETRAL CON FLAP</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RIÑÓN EN HERRADURA, TRATAMIENTO  POR ESTENOSIS URETREROPIELICA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RIÑÓN EN HERRADURA, TRATAMIENTO POR  LITIASIS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$48,644.64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TESTÍCULO, COLOCACIÓN DE PRÓTESIS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TESTÍCULO, TORSIÓN DE, TRATAMIENTO QUIRÚRGICO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1629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TRANSPLANTE RENAL, EQUIPO QUIRÚRGICO COMPLETO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$131,472.00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TUMOR VESICAL PEDICULADO, EXCERESIS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$35,497.44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URETERO-URETERO ANASTOMOSIS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 DILATACIÓN CON BALÓN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 FERULIZACION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$17,091.36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 REIMPLANTE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$59,162.40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URETERO-PÉLVICA, ANASTOMOSIS O CORRECCIÓN DE ARTERIA RENAL ABERRANTE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$57,847.68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URETERO-PIELOPLASTIA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$49,959.36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URETEROCELE, TRATAMIENTO ENDOSCÓPICO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URETEROCELECTOMIA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1639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URETEROLITOTOMIA TERCIO INFERIOR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$53,903.52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URETEROLITOTOMIA TERCIO MEDIO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$47,329.92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URETEROLITOTOMIA TERCIO SUPERIOR</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URETEROPIELOESTENOSIS, DILATACIÓN HIDRÁULICA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URETEROPLASTIA CON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$60,477.12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URETEROPLASTIA SIN INJERTO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$51,274.08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URETEROPLASTIA CON PUBRECTOMIA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URETEROPLASTIA, TODO EL TRATAMIENTO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URETEROS A SIGMOIDES, ANASTOMOSIS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$57,847.68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URETEROTOMIA INTERNA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1649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URETRA  FEMENINA, RECONSTRUCCION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$23,664.96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URETRA ESTENOSIS, DILATACIÓN INICIAL, HOMBRES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URETRA ESTENOSIS, DILATACIÓN INICIAL, MUJERES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$3,944.16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URETRA ESTENOSIS, DILATACIÓN SUBSECUENTE, HOMBRES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URETRA ESTENOSIS, DILATACIÓN SUBSECUENTE, MUJERES</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URETRA, IMPLANTE DE ESPIRAL URETRAL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URETRA, EXTRACCIÓN ENDOSCÓPICA DE LITIASIS 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URETROTOMIA EXTERNA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URETROTOMIA INTERNA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URINOMA, DRENAJE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17.00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$22,350.24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1659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VAGINOPLASTIA MAS CLITORIDECTOMIA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$46,015.20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VARICOCELECTOMIA UNILATERAL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VARICOCELECTOMIA UNILATERAL, REOPERACION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VEJIGA, RESECCIÓN ABIERTA DEL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$34,182.72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VEJIGA, EXTRACCIÓN DE CUERPO EXTRAÑO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VEJIGA, PLASTIA DEL CUELLO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$38,126.88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VEJIGA, RESECCIÓN DEL CUELLO VÍA URETRAL  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VEJIGA, RESECCIÓN POR TUMOR MALIGNO  EN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33.00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$43,385.76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PRÓSTATA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INCISIONAL DE PRÓSTATA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$7,888.32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1669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PRÓSTATA POR PUNCIÓN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$2,629.44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INCISIONAL DE TESTÍCULO</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$18,406.08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DE TESTÍCULO POR PUNCIÓN</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RENAL ABIERTA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$28,923.84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1673</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RENAL CERRADA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$14,461.92</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1674</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BIOPSIA VESICAL TRANSENDOSCOPICA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12.00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$15,776.64</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1675</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CISTOSCOPIA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$6,573.60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1676</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PIELOGRAFIA ASCENDENTE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9.00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$11,832.48</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1677</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TESTÍCULO, BIOPSIA BILATERAL DE; EN INFERTILIDAD</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1678</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URETERORRENOSCOPIA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1679</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URETEROSCOPIA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8.00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$10,517.76</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1680</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URG</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INTUBACIÓN ENDOTRAQUEAL DE URGENCIA</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5.60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$7,362.43</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1681</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CATÉTER DOBLE "J", RETIRO DE</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$19,720.80</w:t>
            </w:r>
          </w:p>
        </w:tc>
      </w:tr>
      <w:tr w:rsidR="00670FD3" w:rsidRPr="00670FD3" w:rsidTr="00670FD3">
        <w:trPr>
          <w:trHeight w:val="480"/>
        </w:trPr>
        <w:tc>
          <w:tcPr>
            <w:tcW w:w="267" w:type="pct"/>
            <w:tcBorders>
              <w:top w:val="nil"/>
              <w:left w:val="dotted" w:sz="4" w:space="0" w:color="000000"/>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1682</w:t>
            </w:r>
          </w:p>
        </w:tc>
        <w:tc>
          <w:tcPr>
            <w:tcW w:w="352"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URO</w:t>
            </w:r>
          </w:p>
        </w:tc>
        <w:tc>
          <w:tcPr>
            <w:tcW w:w="3431"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ANGIOGRAFÍA RENAL</w:t>
            </w:r>
          </w:p>
        </w:tc>
        <w:tc>
          <w:tcPr>
            <w:tcW w:w="374" w:type="pct"/>
            <w:tcBorders>
              <w:top w:val="nil"/>
              <w:left w:val="nil"/>
              <w:bottom w:val="dotted" w:sz="4" w:space="0" w:color="000000"/>
              <w:right w:val="dotted" w:sz="4" w:space="0" w:color="000000"/>
            </w:tcBorders>
            <w:shd w:val="clear" w:color="000000" w:fill="FFFFFF"/>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25.00</w:t>
            </w:r>
          </w:p>
        </w:tc>
        <w:tc>
          <w:tcPr>
            <w:tcW w:w="576" w:type="pct"/>
            <w:tcBorders>
              <w:top w:val="nil"/>
              <w:left w:val="nil"/>
              <w:bottom w:val="dotted" w:sz="4" w:space="0" w:color="000000"/>
              <w:right w:val="dotted" w:sz="4" w:space="0" w:color="000000"/>
            </w:tcBorders>
            <w:shd w:val="clear" w:color="000000" w:fill="FFFFFF"/>
            <w:noWrap/>
            <w:vAlign w:val="center"/>
            <w:hideMark/>
          </w:tcPr>
          <w:p w:rsidR="00670FD3" w:rsidRPr="00670FD3" w:rsidRDefault="00670FD3" w:rsidP="00670FD3">
            <w:pPr>
              <w:jc w:val="center"/>
              <w:rPr>
                <w:rFonts w:ascii="Arial Narrow" w:hAnsi="Arial Narrow" w:cs="Arial"/>
                <w:color w:val="000000"/>
                <w:sz w:val="16"/>
                <w:szCs w:val="16"/>
                <w:lang w:val="es-MX" w:eastAsia="es-MX"/>
              </w:rPr>
            </w:pPr>
            <w:r w:rsidRPr="00670FD3">
              <w:rPr>
                <w:rFonts w:ascii="Arial Narrow" w:hAnsi="Arial Narrow" w:cs="Arial"/>
                <w:color w:val="000000"/>
                <w:sz w:val="16"/>
                <w:szCs w:val="16"/>
                <w:lang w:val="es-MX" w:eastAsia="es-MX"/>
              </w:rPr>
              <w:t>$32,868.00</w:t>
            </w:r>
          </w:p>
        </w:tc>
      </w:tr>
    </w:tbl>
    <w:p w:rsidR="00670FD3" w:rsidRDefault="00670FD3" w:rsidP="00670FD3">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color w:val="auto"/>
          <w:sz w:val="24"/>
          <w:szCs w:val="24"/>
        </w:rPr>
      </w:pPr>
    </w:p>
    <w:p w:rsidR="00670FD3" w:rsidRDefault="00670FD3" w:rsidP="00670FD3">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color w:val="auto"/>
          <w:sz w:val="24"/>
          <w:szCs w:val="24"/>
        </w:rPr>
      </w:pPr>
    </w:p>
    <w:p w:rsidR="00670FD3" w:rsidRDefault="00670FD3" w:rsidP="00670FD3">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color w:val="auto"/>
          <w:sz w:val="24"/>
          <w:szCs w:val="24"/>
        </w:rPr>
      </w:pPr>
    </w:p>
    <w:p w:rsidR="00670FD3" w:rsidRDefault="00670FD3" w:rsidP="00670FD3">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color w:val="auto"/>
          <w:sz w:val="24"/>
          <w:szCs w:val="24"/>
        </w:rPr>
      </w:pPr>
    </w:p>
    <w:p w:rsidR="00670FD3" w:rsidRDefault="00670FD3" w:rsidP="00670FD3">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color w:val="auto"/>
          <w:sz w:val="24"/>
          <w:szCs w:val="24"/>
        </w:rPr>
      </w:pPr>
    </w:p>
    <w:p w:rsidR="00670FD3" w:rsidRDefault="00670FD3" w:rsidP="00670FD3">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Narrow" w:hAnsi="Arial Narrow" w:cs="Miriam"/>
          <w:color w:val="auto"/>
          <w:sz w:val="24"/>
          <w:szCs w:val="24"/>
        </w:rPr>
      </w:pPr>
    </w:p>
    <w:p w:rsidR="00670FD3" w:rsidRPr="00876E83" w:rsidRDefault="00670FD3" w:rsidP="00670FD3">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Narrow" w:hAnsi="Arial Narrow" w:cs="Miriam"/>
          <w:color w:val="auto"/>
          <w:sz w:val="24"/>
          <w:szCs w:val="24"/>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670FD3" w:rsidRPr="00746B8F" w:rsidRDefault="00670FD3" w:rsidP="00746B8F">
      <w:pPr>
        <w:pStyle w:val="BodyA"/>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108" w:hanging="108"/>
        <w:rPr>
          <w:rFonts w:ascii="Arial Narrow" w:eastAsia="Arial" w:hAnsi="Arial Narrow" w:cs="Miriam"/>
          <w:color w:val="auto"/>
          <w:sz w:val="20"/>
          <w:szCs w:val="20"/>
        </w:rPr>
      </w:pPr>
    </w:p>
    <w:p w:rsidR="00836A7D" w:rsidRPr="00746B8F" w:rsidRDefault="00836A7D" w:rsidP="00746B8F">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0"/>
          <w:szCs w:val="20"/>
        </w:rPr>
      </w:pPr>
    </w:p>
    <w:p w:rsidR="00836A7D" w:rsidRPr="00746B8F" w:rsidRDefault="00836A7D" w:rsidP="00746B8F">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eastAsia="Arial" w:hAnsi="Arial Narrow" w:cs="Miriam"/>
          <w:color w:val="auto"/>
          <w:sz w:val="20"/>
          <w:szCs w:val="20"/>
        </w:rPr>
      </w:pPr>
    </w:p>
    <w:p w:rsidR="00836A7D" w:rsidRPr="00746B8F" w:rsidRDefault="00836A7D" w:rsidP="00746B8F">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Narrow" w:hAnsi="Arial Narrow" w:cs="Miriam"/>
          <w:color w:val="auto"/>
          <w:sz w:val="20"/>
          <w:szCs w:val="20"/>
        </w:rPr>
      </w:pPr>
    </w:p>
    <w:sectPr w:rsidR="00836A7D" w:rsidRPr="00746B8F" w:rsidSect="00D74FB1">
      <w:headerReference w:type="default" r:id="rId27"/>
      <w:footerReference w:type="default" r:id="rId28"/>
      <w:pgSz w:w="12242" w:h="15842" w:code="1"/>
      <w:pgMar w:top="2360" w:right="1701" w:bottom="1418"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57D" w:rsidRDefault="00C0357D" w:rsidP="00852AB2">
      <w:r>
        <w:separator/>
      </w:r>
    </w:p>
  </w:endnote>
  <w:endnote w:type="continuationSeparator" w:id="0">
    <w:p w:rsidR="00C0357D" w:rsidRDefault="00C0357D"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roman"/>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riam">
    <w:panose1 w:val="020B050205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Narkisim">
    <w:panose1 w:val="020E0502050101010101"/>
    <w:charset w:val="B1"/>
    <w:family w:val="swiss"/>
    <w:pitch w:val="variable"/>
    <w:sig w:usb0="00000801" w:usb1="00000000" w:usb2="00000000" w:usb3="00000000" w:csb0="00000020" w:csb1="00000000"/>
  </w:font>
  <w:font w:name="Arial Negrit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rPr>
      <w:id w:val="1342442214"/>
      <w:docPartObj>
        <w:docPartGallery w:val="Page Numbers (Bottom of Page)"/>
        <w:docPartUnique/>
      </w:docPartObj>
    </w:sdtPr>
    <w:sdtEndPr/>
    <w:sdtContent>
      <w:sdt>
        <w:sdtPr>
          <w:rPr>
            <w:rFonts w:ascii="Arial Narrow" w:hAnsi="Arial Narrow"/>
          </w:rPr>
          <w:id w:val="1728636285"/>
          <w:docPartObj>
            <w:docPartGallery w:val="Page Numbers (Top of Page)"/>
            <w:docPartUnique/>
          </w:docPartObj>
        </w:sdtPr>
        <w:sdtEndPr/>
        <w:sdtContent>
          <w:p w:rsidR="00386D09" w:rsidRPr="00B875F9" w:rsidRDefault="00386D09">
            <w:pPr>
              <w:pStyle w:val="Piedepgina"/>
              <w:jc w:val="center"/>
              <w:rPr>
                <w:rFonts w:ascii="Arial Narrow" w:hAnsi="Arial Narrow"/>
              </w:rPr>
            </w:pPr>
            <w:r w:rsidRPr="00B875F9">
              <w:rPr>
                <w:rFonts w:ascii="Arial Narrow" w:hAnsi="Arial Narrow"/>
                <w:lang w:val="es-ES"/>
              </w:rPr>
              <w:t xml:space="preserve">Página </w:t>
            </w:r>
            <w:r w:rsidRPr="00B875F9">
              <w:rPr>
                <w:rFonts w:ascii="Arial Narrow" w:hAnsi="Arial Narrow"/>
                <w:b/>
                <w:bCs/>
              </w:rPr>
              <w:fldChar w:fldCharType="begin"/>
            </w:r>
            <w:r w:rsidRPr="00B875F9">
              <w:rPr>
                <w:rFonts w:ascii="Arial Narrow" w:hAnsi="Arial Narrow"/>
                <w:b/>
                <w:bCs/>
              </w:rPr>
              <w:instrText>PAGE</w:instrText>
            </w:r>
            <w:r w:rsidRPr="00B875F9">
              <w:rPr>
                <w:rFonts w:ascii="Arial Narrow" w:hAnsi="Arial Narrow"/>
                <w:b/>
                <w:bCs/>
              </w:rPr>
              <w:fldChar w:fldCharType="separate"/>
            </w:r>
            <w:r w:rsidR="00AC49F9">
              <w:rPr>
                <w:rFonts w:ascii="Arial Narrow" w:hAnsi="Arial Narrow"/>
                <w:b/>
                <w:bCs/>
                <w:noProof/>
              </w:rPr>
              <w:t>1</w:t>
            </w:r>
            <w:r w:rsidRPr="00B875F9">
              <w:rPr>
                <w:rFonts w:ascii="Arial Narrow" w:hAnsi="Arial Narrow"/>
                <w:b/>
                <w:bCs/>
              </w:rPr>
              <w:fldChar w:fldCharType="end"/>
            </w:r>
            <w:r w:rsidRPr="00B875F9">
              <w:rPr>
                <w:rFonts w:ascii="Arial Narrow" w:hAnsi="Arial Narrow"/>
                <w:lang w:val="es-ES"/>
              </w:rPr>
              <w:t xml:space="preserve"> de </w:t>
            </w:r>
            <w:r w:rsidRPr="00B875F9">
              <w:rPr>
                <w:rFonts w:ascii="Arial Narrow" w:hAnsi="Arial Narrow"/>
                <w:b/>
                <w:bCs/>
              </w:rPr>
              <w:fldChar w:fldCharType="begin"/>
            </w:r>
            <w:r w:rsidRPr="00B875F9">
              <w:rPr>
                <w:rFonts w:ascii="Arial Narrow" w:hAnsi="Arial Narrow"/>
                <w:b/>
                <w:bCs/>
              </w:rPr>
              <w:instrText>NUMPAGES</w:instrText>
            </w:r>
            <w:r w:rsidRPr="00B875F9">
              <w:rPr>
                <w:rFonts w:ascii="Arial Narrow" w:hAnsi="Arial Narrow"/>
                <w:b/>
                <w:bCs/>
              </w:rPr>
              <w:fldChar w:fldCharType="separate"/>
            </w:r>
            <w:r w:rsidR="00AC49F9">
              <w:rPr>
                <w:rFonts w:ascii="Arial Narrow" w:hAnsi="Arial Narrow"/>
                <w:b/>
                <w:bCs/>
                <w:noProof/>
              </w:rPr>
              <w:t>3</w:t>
            </w:r>
            <w:r w:rsidRPr="00B875F9">
              <w:rPr>
                <w:rFonts w:ascii="Arial Narrow" w:hAnsi="Arial Narrow"/>
                <w:b/>
                <w:bCs/>
              </w:rPr>
              <w:fldChar w:fldCharType="end"/>
            </w:r>
          </w:p>
        </w:sdtContent>
      </w:sdt>
    </w:sdtContent>
  </w:sdt>
  <w:p w:rsidR="00386D09" w:rsidRPr="00B875F9" w:rsidRDefault="00386D09">
    <w:pPr>
      <w:pStyle w:val="Piedepgina"/>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57D" w:rsidRDefault="00C0357D" w:rsidP="00852AB2">
      <w:r>
        <w:separator/>
      </w:r>
    </w:p>
  </w:footnote>
  <w:footnote w:type="continuationSeparator" w:id="0">
    <w:p w:rsidR="00C0357D" w:rsidRDefault="00C0357D"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D09" w:rsidRPr="00557A39" w:rsidRDefault="00386D09" w:rsidP="002D6568">
    <w:pPr>
      <w:spacing w:before="120"/>
      <w:jc w:val="center"/>
      <w:outlineLvl w:val="0"/>
      <w:rPr>
        <w:rFonts w:ascii="Arial Negrita" w:hAnsi="Arial Negrita" w:cs="Arial"/>
        <w:b/>
        <w:sz w:val="12"/>
        <w:szCs w:val="16"/>
        <w:lang w:val="es-MX" w:eastAsia="es-MX"/>
      </w:rPr>
    </w:pPr>
    <w:r w:rsidRPr="00557A39">
      <w:rPr>
        <w:rFonts w:ascii="Arial Negrita" w:hAnsi="Arial Negrita"/>
        <w:b/>
        <w:noProof/>
        <w:sz w:val="12"/>
        <w:szCs w:val="16"/>
        <w:lang w:val="es-MX" w:eastAsia="es-MX"/>
      </w:rPr>
      <w:drawing>
        <wp:anchor distT="0" distB="0" distL="114300" distR="114300" simplePos="0" relativeHeight="251657216" behindDoc="1" locked="0" layoutInCell="1" allowOverlap="1" wp14:anchorId="4811B3C4" wp14:editId="6A2A4CA1">
          <wp:simplePos x="0" y="0"/>
          <wp:positionH relativeFrom="column">
            <wp:posOffset>4854404</wp:posOffset>
          </wp:positionH>
          <wp:positionV relativeFrom="paragraph">
            <wp:posOffset>-434975</wp:posOffset>
          </wp:positionV>
          <wp:extent cx="902335" cy="666750"/>
          <wp:effectExtent l="0" t="0" r="0" b="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anchor>
      </w:drawing>
    </w:r>
    <w:r w:rsidRPr="00557A39">
      <w:rPr>
        <w:rFonts w:ascii="Arial Negrita" w:hAnsi="Arial Negrita"/>
        <w:b/>
        <w:noProof/>
        <w:sz w:val="12"/>
        <w:szCs w:val="16"/>
        <w:lang w:val="es-MX" w:eastAsia="es-MX"/>
      </w:rPr>
      <w:drawing>
        <wp:anchor distT="0" distB="0" distL="114300" distR="114300" simplePos="0" relativeHeight="251664384" behindDoc="1" locked="0" layoutInCell="1" allowOverlap="1" wp14:anchorId="73CAA1F0" wp14:editId="3FB37224">
          <wp:simplePos x="0" y="0"/>
          <wp:positionH relativeFrom="column">
            <wp:posOffset>-169526</wp:posOffset>
          </wp:positionH>
          <wp:positionV relativeFrom="paragraph">
            <wp:posOffset>-433534</wp:posOffset>
          </wp:positionV>
          <wp:extent cx="1666240" cy="533400"/>
          <wp:effectExtent l="0" t="0" r="0" b="0"/>
          <wp:wrapNone/>
          <wp:docPr id="34" name="Imagen 3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anchor>
      </w:drawing>
    </w:r>
  </w:p>
  <w:p w:rsidR="00386D09" w:rsidRPr="008377DD" w:rsidRDefault="00386D09" w:rsidP="00A87546">
    <w:pPr>
      <w:jc w:val="center"/>
      <w:rPr>
        <w:rFonts w:ascii="Arial Narrow" w:eastAsia="Calibri" w:hAnsi="Arial Narrow" w:cs="Miriam"/>
        <w:sz w:val="16"/>
        <w:szCs w:val="16"/>
      </w:rPr>
    </w:pPr>
    <w:r w:rsidRPr="008377DD">
      <w:rPr>
        <w:rFonts w:ascii="Arial Narrow" w:eastAsia="Calibri" w:hAnsi="Arial Narrow" w:cs="Miriam"/>
        <w:sz w:val="16"/>
        <w:szCs w:val="16"/>
      </w:rPr>
      <w:t>ADMINISTRACIÓN PORTUARIA INTEGRAL DE DOS BOCAS, S.A. DE C.V.</w:t>
    </w:r>
  </w:p>
  <w:p w:rsidR="00386D09" w:rsidRPr="008377DD" w:rsidRDefault="00386D09" w:rsidP="00A87546">
    <w:pPr>
      <w:jc w:val="center"/>
      <w:rPr>
        <w:rFonts w:ascii="Arial Narrow" w:eastAsia="Calibri" w:hAnsi="Arial Narrow" w:cs="Miriam"/>
        <w:sz w:val="16"/>
        <w:szCs w:val="16"/>
      </w:rPr>
    </w:pPr>
    <w:r w:rsidRPr="008377DD">
      <w:rPr>
        <w:rFonts w:ascii="Arial Narrow" w:eastAsia="Calibri" w:hAnsi="Arial Narrow" w:cs="Miriam"/>
        <w:sz w:val="16"/>
        <w:szCs w:val="16"/>
      </w:rPr>
      <w:t>CONVOCATORIA A LA LICITACIÓN PÚBLICA NACIONAL ELÉCTRONICA CONSOLIDADA</w:t>
    </w:r>
  </w:p>
  <w:p w:rsidR="00386D09" w:rsidRPr="008377DD" w:rsidRDefault="00386D09" w:rsidP="00A87546">
    <w:pPr>
      <w:jc w:val="center"/>
      <w:rPr>
        <w:rFonts w:ascii="Arial Narrow" w:eastAsia="Calibri" w:hAnsi="Arial Narrow" w:cs="Miriam"/>
        <w:sz w:val="16"/>
        <w:szCs w:val="16"/>
      </w:rPr>
    </w:pPr>
    <w:r w:rsidRPr="008377DD">
      <w:rPr>
        <w:rFonts w:ascii="Arial Narrow" w:eastAsia="Calibri" w:hAnsi="Arial Narrow" w:cs="Miriam"/>
        <w:sz w:val="16"/>
        <w:szCs w:val="16"/>
      </w:rPr>
      <w:t xml:space="preserve">No. LA-009J2P001-E1-2018 </w:t>
    </w:r>
  </w:p>
  <w:p w:rsidR="00386D09" w:rsidRPr="008377DD" w:rsidRDefault="00386D09" w:rsidP="00A87546">
    <w:pPr>
      <w:jc w:val="center"/>
      <w:rPr>
        <w:rFonts w:ascii="Arial Narrow" w:eastAsia="Calibri" w:hAnsi="Arial Narrow"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114283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1D09BA"/>
    <w:multiLevelType w:val="hybridMultilevel"/>
    <w:tmpl w:val="F70661F2"/>
    <w:numStyleLink w:val="List53"/>
  </w:abstractNum>
  <w:abstractNum w:abstractNumId="3" w15:restartNumberingAfterBreak="0">
    <w:nsid w:val="01E25F87"/>
    <w:multiLevelType w:val="hybridMultilevel"/>
    <w:tmpl w:val="F8CC6746"/>
    <w:styleLink w:val="List54"/>
    <w:lvl w:ilvl="0" w:tplc="8788DB9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89A231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BE4344">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1FE9B04">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CA6E524">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F4BFF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64585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392E8EC">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1CCBB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2064062"/>
    <w:multiLevelType w:val="hybridMultilevel"/>
    <w:tmpl w:val="D6A2A558"/>
    <w:numStyleLink w:val="List25"/>
  </w:abstractNum>
  <w:abstractNum w:abstractNumId="5" w15:restartNumberingAfterBreak="0">
    <w:nsid w:val="03086DA7"/>
    <w:multiLevelType w:val="hybridMultilevel"/>
    <w:tmpl w:val="76088B1C"/>
    <w:numStyleLink w:val="List50"/>
  </w:abstractNum>
  <w:abstractNum w:abstractNumId="6" w15:restartNumberingAfterBreak="0">
    <w:nsid w:val="030A38A8"/>
    <w:multiLevelType w:val="hybridMultilevel"/>
    <w:tmpl w:val="87EE361C"/>
    <w:styleLink w:val="Lista22"/>
    <w:lvl w:ilvl="0" w:tplc="5580762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89" w:hanging="42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B66E5B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E1C888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69C21C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936E5A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582330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E8357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BE6A19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4B49B3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31F645E"/>
    <w:multiLevelType w:val="hybridMultilevel"/>
    <w:tmpl w:val="6F187400"/>
    <w:styleLink w:val="List56"/>
    <w:lvl w:ilvl="0" w:tplc="B06E05E0">
      <w:start w:val="1"/>
      <w:numFmt w:val="upperRoman"/>
      <w:lvlText w:val="%1."/>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45" w:hanging="472"/>
      </w:pPr>
      <w:rPr>
        <w:rFonts w:hAnsi="Arial Unicode MS"/>
        <w:caps w:val="0"/>
        <w:smallCaps w:val="0"/>
        <w:strike w:val="0"/>
        <w:dstrike w:val="0"/>
        <w:outline w:val="0"/>
        <w:emboss w:val="0"/>
        <w:imprint w:val="0"/>
        <w:spacing w:val="0"/>
        <w:w w:val="100"/>
        <w:kern w:val="0"/>
        <w:position w:val="0"/>
        <w:highlight w:val="none"/>
        <w:vertAlign w:val="baseline"/>
      </w:rPr>
    </w:lvl>
    <w:lvl w:ilvl="1" w:tplc="C7FA5FBA">
      <w:start w:val="1"/>
      <w:numFmt w:val="lowerLetter"/>
      <w:lvlText w:val="%2."/>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4" w:hanging="304"/>
      </w:pPr>
      <w:rPr>
        <w:rFonts w:hAnsi="Arial Unicode MS"/>
        <w:caps w:val="0"/>
        <w:smallCaps w:val="0"/>
        <w:strike w:val="0"/>
        <w:dstrike w:val="0"/>
        <w:outline w:val="0"/>
        <w:emboss w:val="0"/>
        <w:imprint w:val="0"/>
        <w:spacing w:val="0"/>
        <w:w w:val="100"/>
        <w:kern w:val="0"/>
        <w:position w:val="0"/>
        <w:highlight w:val="none"/>
        <w:vertAlign w:val="baseline"/>
      </w:rPr>
    </w:lvl>
    <w:lvl w:ilvl="2" w:tplc="BD32CCFA">
      <w:start w:val="1"/>
      <w:numFmt w:val="lowerRoman"/>
      <w:lvlText w:val="%3."/>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3" w:hanging="249"/>
      </w:pPr>
      <w:rPr>
        <w:rFonts w:hAnsi="Arial Unicode MS"/>
        <w:caps w:val="0"/>
        <w:smallCaps w:val="0"/>
        <w:strike w:val="0"/>
        <w:dstrike w:val="0"/>
        <w:outline w:val="0"/>
        <w:emboss w:val="0"/>
        <w:imprint w:val="0"/>
        <w:spacing w:val="0"/>
        <w:w w:val="100"/>
        <w:kern w:val="0"/>
        <w:position w:val="0"/>
        <w:highlight w:val="none"/>
        <w:vertAlign w:val="baseline"/>
      </w:rPr>
    </w:lvl>
    <w:lvl w:ilvl="3" w:tplc="4B16E1E6">
      <w:start w:val="1"/>
      <w:numFmt w:val="decimal"/>
      <w:lvlText w:val="%4."/>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4" w:hanging="304"/>
      </w:pPr>
      <w:rPr>
        <w:rFonts w:hAnsi="Arial Unicode MS"/>
        <w:caps w:val="0"/>
        <w:smallCaps w:val="0"/>
        <w:strike w:val="0"/>
        <w:dstrike w:val="0"/>
        <w:outline w:val="0"/>
        <w:emboss w:val="0"/>
        <w:imprint w:val="0"/>
        <w:spacing w:val="0"/>
        <w:w w:val="100"/>
        <w:kern w:val="0"/>
        <w:position w:val="0"/>
        <w:highlight w:val="none"/>
        <w:vertAlign w:val="baseline"/>
      </w:rPr>
    </w:lvl>
    <w:lvl w:ilvl="4" w:tplc="D9449594">
      <w:start w:val="1"/>
      <w:numFmt w:val="lowerLetter"/>
      <w:lvlText w:val="%5."/>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4" w:hanging="304"/>
      </w:pPr>
      <w:rPr>
        <w:rFonts w:hAnsi="Arial Unicode MS"/>
        <w:caps w:val="0"/>
        <w:smallCaps w:val="0"/>
        <w:strike w:val="0"/>
        <w:dstrike w:val="0"/>
        <w:outline w:val="0"/>
        <w:emboss w:val="0"/>
        <w:imprint w:val="0"/>
        <w:spacing w:val="0"/>
        <w:w w:val="100"/>
        <w:kern w:val="0"/>
        <w:position w:val="0"/>
        <w:highlight w:val="none"/>
        <w:vertAlign w:val="baseline"/>
      </w:rPr>
    </w:lvl>
    <w:lvl w:ilvl="5" w:tplc="D780E68E">
      <w:start w:val="1"/>
      <w:numFmt w:val="lowerRoman"/>
      <w:lvlText w:val="%6."/>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3" w:hanging="249"/>
      </w:pPr>
      <w:rPr>
        <w:rFonts w:hAnsi="Arial Unicode MS"/>
        <w:caps w:val="0"/>
        <w:smallCaps w:val="0"/>
        <w:strike w:val="0"/>
        <w:dstrike w:val="0"/>
        <w:outline w:val="0"/>
        <w:emboss w:val="0"/>
        <w:imprint w:val="0"/>
        <w:spacing w:val="0"/>
        <w:w w:val="100"/>
        <w:kern w:val="0"/>
        <w:position w:val="0"/>
        <w:highlight w:val="none"/>
        <w:vertAlign w:val="baseline"/>
      </w:rPr>
    </w:lvl>
    <w:lvl w:ilvl="6" w:tplc="54221AC0">
      <w:start w:val="1"/>
      <w:numFmt w:val="decimal"/>
      <w:lvlText w:val="%7."/>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7" w:tplc="ADB0D400">
      <w:start w:val="1"/>
      <w:numFmt w:val="lowerLetter"/>
      <w:lvlText w:val="%8."/>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A258B1A2">
      <w:start w:val="1"/>
      <w:numFmt w:val="lowerRoman"/>
      <w:lvlText w:val="%9."/>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3" w:hanging="2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388252A"/>
    <w:multiLevelType w:val="hybridMultilevel"/>
    <w:tmpl w:val="5CB04FE2"/>
    <w:numStyleLink w:val="ImportedStyle15"/>
  </w:abstractNum>
  <w:abstractNum w:abstractNumId="9" w15:restartNumberingAfterBreak="0">
    <w:nsid w:val="070B6454"/>
    <w:multiLevelType w:val="hybridMultilevel"/>
    <w:tmpl w:val="81AC3286"/>
    <w:styleLink w:val="List35"/>
    <w:lvl w:ilvl="0" w:tplc="AB42A4FC">
      <w:start w:val="1"/>
      <w:numFmt w:val="bullet"/>
      <w:lvlText w:val="-"/>
      <w:lvlJc w:val="left"/>
      <w:pPr>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9529FE2">
      <w:start w:val="1"/>
      <w:numFmt w:val="bullet"/>
      <w:lvlText w:val="-"/>
      <w:lvlJc w:val="left"/>
      <w:pPr>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2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ED041B4">
      <w:start w:val="1"/>
      <w:numFmt w:val="bullet"/>
      <w:lvlText w:val="-"/>
      <w:lvlJc w:val="left"/>
      <w:pPr>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86" w:hanging="7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1505670">
      <w:start w:val="1"/>
      <w:numFmt w:val="bullet"/>
      <w:lvlText w:val="-"/>
      <w:lvlJc w:val="left"/>
      <w:pPr>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86" w:hanging="7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2C2AB04">
      <w:start w:val="1"/>
      <w:numFmt w:val="bullet"/>
      <w:lvlText w:val="-"/>
      <w:lvlJc w:val="left"/>
      <w:pPr>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86" w:hanging="7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CE0B6B0">
      <w:start w:val="1"/>
      <w:numFmt w:val="bullet"/>
      <w:lvlText w:val="-"/>
      <w:lvlJc w:val="left"/>
      <w:pPr>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86" w:hanging="7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B1875D0">
      <w:start w:val="1"/>
      <w:numFmt w:val="bullet"/>
      <w:lvlText w:val="-"/>
      <w:lvlJc w:val="left"/>
      <w:pPr>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86" w:hanging="7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4DCB04C">
      <w:start w:val="1"/>
      <w:numFmt w:val="bullet"/>
      <w:lvlText w:val="-"/>
      <w:lvlJc w:val="left"/>
      <w:pPr>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86" w:hanging="7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526A0DC">
      <w:start w:val="1"/>
      <w:numFmt w:val="bullet"/>
      <w:lvlText w:val="-"/>
      <w:lvlJc w:val="left"/>
      <w:pPr>
        <w:tabs>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86" w:hanging="78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8BB1382"/>
    <w:multiLevelType w:val="hybridMultilevel"/>
    <w:tmpl w:val="6AD2820C"/>
    <w:numStyleLink w:val="List49"/>
  </w:abstractNum>
  <w:abstractNum w:abstractNumId="11" w15:restartNumberingAfterBreak="0">
    <w:nsid w:val="09401AAB"/>
    <w:multiLevelType w:val="hybridMultilevel"/>
    <w:tmpl w:val="9572B8FA"/>
    <w:styleLink w:val="List21"/>
    <w:lvl w:ilvl="0" w:tplc="BD8C5860">
      <w:start w:val="1"/>
      <w:numFmt w:val="lowerLetter"/>
      <w:lvlText w:val="%1)"/>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4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B7B88040">
      <w:start w:val="1"/>
      <w:numFmt w:val="upperLetter"/>
      <w:lvlText w:val="%2."/>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77322F9A">
      <w:start w:val="1"/>
      <w:numFmt w:val="upperLetter"/>
      <w:lvlText w:val="%3."/>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A894C93E">
      <w:start w:val="1"/>
      <w:numFmt w:val="upperLetter"/>
      <w:lvlText w:val="%4."/>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FF90D8B6">
      <w:start w:val="1"/>
      <w:numFmt w:val="upperLetter"/>
      <w:lvlText w:val="%5."/>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00C1C86">
      <w:start w:val="1"/>
      <w:numFmt w:val="upperLetter"/>
      <w:lvlText w:val="%6."/>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AC968F8E">
      <w:start w:val="1"/>
      <w:numFmt w:val="upperLetter"/>
      <w:lvlText w:val="%7."/>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C3AE850C">
      <w:start w:val="1"/>
      <w:numFmt w:val="upperLetter"/>
      <w:lvlText w:val="%8."/>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C47EC594">
      <w:start w:val="1"/>
      <w:numFmt w:val="upperLetter"/>
      <w:lvlText w:val="%9."/>
      <w:lvlJc w:val="left"/>
      <w:pPr>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A7A2645"/>
    <w:multiLevelType w:val="hybridMultilevel"/>
    <w:tmpl w:val="A82C0A94"/>
    <w:numStyleLink w:val="ImportedStyle9"/>
  </w:abstractNum>
  <w:abstractNum w:abstractNumId="13" w15:restartNumberingAfterBreak="0">
    <w:nsid w:val="0B557009"/>
    <w:multiLevelType w:val="hybridMultilevel"/>
    <w:tmpl w:val="AD7A8CF8"/>
    <w:numStyleLink w:val="ImportedStyle7"/>
  </w:abstractNum>
  <w:abstractNum w:abstractNumId="14" w15:restartNumberingAfterBreak="0">
    <w:nsid w:val="0BD80F8F"/>
    <w:multiLevelType w:val="hybridMultilevel"/>
    <w:tmpl w:val="27EAA142"/>
    <w:lvl w:ilvl="0" w:tplc="C8C818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6C5C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32C93A">
      <w:start w:val="1"/>
      <w:numFmt w:val="lowerRoman"/>
      <w:lvlText w:val="%3."/>
      <w:lvlJc w:val="left"/>
      <w:pPr>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70747CC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DC0F1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906330">
      <w:start w:val="1"/>
      <w:numFmt w:val="lowerRoman"/>
      <w:lvlText w:val="%6."/>
      <w:lvlJc w:val="left"/>
      <w:pPr>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B7EEAD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9A55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7EA98A">
      <w:start w:val="1"/>
      <w:numFmt w:val="lowerRoman"/>
      <w:lvlText w:val="%9."/>
      <w:lvlJc w:val="left"/>
      <w:pPr>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CB4016E"/>
    <w:multiLevelType w:val="hybridMultilevel"/>
    <w:tmpl w:val="FECC9DCE"/>
    <w:styleLink w:val="List48"/>
    <w:lvl w:ilvl="0" w:tplc="85FA693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56EDDF4">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C459F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EA1AD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91208E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E8DE04">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E6B08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7A656E8">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F6A0B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D6F0EB9"/>
    <w:multiLevelType w:val="multilevel"/>
    <w:tmpl w:val="5170A50C"/>
    <w:styleLink w:val="List44"/>
    <w:lvl w:ilvl="0">
      <w:start w:val="1"/>
      <w:numFmt w:val="decimal"/>
      <w:lvlText w:val="%1."/>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 w:hanging="2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06" w:hanging="74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584" w:hanging="86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30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6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02" w:hanging="62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582" w:hanging="62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62" w:hanging="6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2559"/>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102" w:hanging="6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E1A33E1"/>
    <w:multiLevelType w:val="multilevel"/>
    <w:tmpl w:val="3D94D00E"/>
    <w:styleLink w:val="List45"/>
    <w:lvl w:ilvl="0">
      <w:start w:val="1"/>
      <w:numFmt w:val="decimal"/>
      <w:lvlText w:val="%1."/>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 w:hanging="2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10" w:hanging="2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213" w:hanging="14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690" w:hanging="2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24" w:hanging="86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176" w:hanging="12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25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62" w:hanging="6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4879"/>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102" w:hanging="62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F015307"/>
    <w:multiLevelType w:val="multilevel"/>
    <w:tmpl w:val="FEAEF29A"/>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0FA1441A"/>
    <w:multiLevelType w:val="hybridMultilevel"/>
    <w:tmpl w:val="F178364A"/>
    <w:numStyleLink w:val="ImportedStyle18"/>
  </w:abstractNum>
  <w:abstractNum w:abstractNumId="20" w15:restartNumberingAfterBreak="0">
    <w:nsid w:val="0FD34F83"/>
    <w:multiLevelType w:val="hybridMultilevel"/>
    <w:tmpl w:val="390E5A6A"/>
    <w:styleLink w:val="List22"/>
    <w:lvl w:ilvl="0" w:tplc="2B58185C">
      <w:start w:val="1"/>
      <w:numFmt w:val="lowerLetter"/>
      <w:lvlText w:val="%1)"/>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E9C25716">
      <w:start w:val="1"/>
      <w:numFmt w:val="lowerLetter"/>
      <w:lvlText w:val="%2."/>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92"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4A506DBA">
      <w:start w:val="1"/>
      <w:numFmt w:val="lowerRoman"/>
      <w:lvlText w:val="%3."/>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1"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D99A899E">
      <w:start w:val="1"/>
      <w:numFmt w:val="decimal"/>
      <w:lvlText w:val="%4."/>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32"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D826DBB4">
      <w:start w:val="1"/>
      <w:numFmt w:val="lowerLetter"/>
      <w:lvlText w:val="%5."/>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52"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30385BA2">
      <w:start w:val="1"/>
      <w:numFmt w:val="lowerRoman"/>
      <w:lvlText w:val="%6."/>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1"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B03C5DB0">
      <w:start w:val="1"/>
      <w:numFmt w:val="decimal"/>
      <w:lvlText w:val="%7."/>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92"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A546F890">
      <w:start w:val="1"/>
      <w:numFmt w:val="lowerLetter"/>
      <w:lvlText w:val="%8."/>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12"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7424E7C2">
      <w:start w:val="1"/>
      <w:numFmt w:val="lowerRoman"/>
      <w:lvlText w:val="%9."/>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141"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088775D"/>
    <w:multiLevelType w:val="hybridMultilevel"/>
    <w:tmpl w:val="48C2ACA4"/>
    <w:numStyleLink w:val="List37"/>
  </w:abstractNum>
  <w:abstractNum w:abstractNumId="22" w15:restartNumberingAfterBreak="0">
    <w:nsid w:val="10C336A4"/>
    <w:multiLevelType w:val="hybridMultilevel"/>
    <w:tmpl w:val="C298BCC6"/>
    <w:styleLink w:val="List46"/>
    <w:lvl w:ilvl="0" w:tplc="9C0E37C0">
      <w:start w:val="1"/>
      <w:numFmt w:val="decimal"/>
      <w:lvlText w:val="%1."/>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42" w:hanging="742"/>
      </w:pPr>
      <w:rPr>
        <w:rFonts w:hAnsi="Arial Unicode MS"/>
        <w:b/>
        <w:bCs/>
        <w:caps w:val="0"/>
        <w:smallCaps w:val="0"/>
        <w:strike w:val="0"/>
        <w:dstrike w:val="0"/>
        <w:outline w:val="0"/>
        <w:emboss w:val="0"/>
        <w:imprint w:val="0"/>
        <w:spacing w:val="0"/>
        <w:w w:val="100"/>
        <w:kern w:val="0"/>
        <w:position w:val="0"/>
        <w:highlight w:val="none"/>
        <w:vertAlign w:val="baseline"/>
      </w:rPr>
    </w:lvl>
    <w:lvl w:ilvl="1" w:tplc="181AF600">
      <w:start w:val="1"/>
      <w:numFmt w:val="lowerLetter"/>
      <w:lvlText w:val="%2."/>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5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2" w:tplc="EA88FBA2">
      <w:start w:val="1"/>
      <w:numFmt w:val="lowerRoman"/>
      <w:lvlText w:val="%3."/>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90" w:hanging="226"/>
      </w:pPr>
      <w:rPr>
        <w:rFonts w:hAnsi="Arial Unicode MS"/>
        <w:b/>
        <w:bCs/>
        <w:caps w:val="0"/>
        <w:smallCaps w:val="0"/>
        <w:strike w:val="0"/>
        <w:dstrike w:val="0"/>
        <w:outline w:val="0"/>
        <w:emboss w:val="0"/>
        <w:imprint w:val="0"/>
        <w:spacing w:val="0"/>
        <w:w w:val="100"/>
        <w:kern w:val="0"/>
        <w:position w:val="0"/>
        <w:highlight w:val="none"/>
        <w:vertAlign w:val="baseline"/>
      </w:rPr>
    </w:lvl>
    <w:lvl w:ilvl="3" w:tplc="264203C0">
      <w:start w:val="1"/>
      <w:numFmt w:val="decimal"/>
      <w:lvlText w:val="%4."/>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79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4" w:tplc="15748C02">
      <w:start w:val="1"/>
      <w:numFmt w:val="lowerLetter"/>
      <w:lvlText w:val="%5."/>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1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5" w:tplc="8E5AA406">
      <w:start w:val="1"/>
      <w:numFmt w:val="lowerRoman"/>
      <w:lvlText w:val="%6."/>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50" w:hanging="226"/>
      </w:pPr>
      <w:rPr>
        <w:rFonts w:hAnsi="Arial Unicode MS"/>
        <w:b/>
        <w:bCs/>
        <w:caps w:val="0"/>
        <w:smallCaps w:val="0"/>
        <w:strike w:val="0"/>
        <w:dstrike w:val="0"/>
        <w:outline w:val="0"/>
        <w:emboss w:val="0"/>
        <w:imprint w:val="0"/>
        <w:spacing w:val="0"/>
        <w:w w:val="100"/>
        <w:kern w:val="0"/>
        <w:position w:val="0"/>
        <w:highlight w:val="none"/>
        <w:vertAlign w:val="baseline"/>
      </w:rPr>
    </w:lvl>
    <w:lvl w:ilvl="6" w:tplc="FAD0AF78">
      <w:start w:val="1"/>
      <w:numFmt w:val="decimal"/>
      <w:lvlText w:val="%7."/>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5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7" w:tplc="17BCF89E">
      <w:start w:val="1"/>
      <w:numFmt w:val="lowerLetter"/>
      <w:lvlText w:val="%8."/>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75" w:hanging="275"/>
      </w:pPr>
      <w:rPr>
        <w:rFonts w:hAnsi="Arial Unicode MS"/>
        <w:b/>
        <w:bCs/>
        <w:caps w:val="0"/>
        <w:smallCaps w:val="0"/>
        <w:strike w:val="0"/>
        <w:dstrike w:val="0"/>
        <w:outline w:val="0"/>
        <w:emboss w:val="0"/>
        <w:imprint w:val="0"/>
        <w:spacing w:val="0"/>
        <w:w w:val="100"/>
        <w:kern w:val="0"/>
        <w:position w:val="0"/>
        <w:highlight w:val="none"/>
        <w:vertAlign w:val="baseline"/>
      </w:rPr>
    </w:lvl>
    <w:lvl w:ilvl="8" w:tplc="7C1A8B4C">
      <w:start w:val="1"/>
      <w:numFmt w:val="lowerRoman"/>
      <w:lvlText w:val="%9."/>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10" w:hanging="22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0D97679"/>
    <w:multiLevelType w:val="hybridMultilevel"/>
    <w:tmpl w:val="96A84F32"/>
    <w:styleLink w:val="List29"/>
    <w:lvl w:ilvl="0" w:tplc="B0207070">
      <w:start w:val="1"/>
      <w:numFmt w:val="bullet"/>
      <w:lvlText w:val="-"/>
      <w:lvlJc w:val="left"/>
      <w:pPr>
        <w:tabs>
          <w:tab w:val="left" w:pos="288"/>
          <w:tab w:val="num"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32" w:hanging="222"/>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1" w:tplc="0F129764">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2" w:tplc="586A3808">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3" w:tplc="D4069828">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4" w:tplc="CA1C30E8">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5" w:tplc="AF0CDBDC">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6" w:tplc="13D07FA4">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7" w:tplc="333CF05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lvl w:ilvl="8" w:tplc="9B940F4E">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Helvetica Neue" w:eastAsia="Helvetica Neue" w:hAnsi="Helvetica Neue" w:cs="Helvetica Neue"/>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2EF0861"/>
    <w:multiLevelType w:val="hybridMultilevel"/>
    <w:tmpl w:val="0CC2D51A"/>
    <w:numStyleLink w:val="List26"/>
  </w:abstractNum>
  <w:abstractNum w:abstractNumId="25" w15:restartNumberingAfterBreak="0">
    <w:nsid w:val="13DC0FA2"/>
    <w:multiLevelType w:val="hybridMultilevel"/>
    <w:tmpl w:val="55C852E2"/>
    <w:numStyleLink w:val="ImportedStyle12"/>
  </w:abstractNum>
  <w:abstractNum w:abstractNumId="26" w15:restartNumberingAfterBreak="0">
    <w:nsid w:val="146C2EEB"/>
    <w:multiLevelType w:val="hybridMultilevel"/>
    <w:tmpl w:val="FECC9DCE"/>
    <w:numStyleLink w:val="List48"/>
  </w:abstractNum>
  <w:abstractNum w:abstractNumId="27" w15:restartNumberingAfterBreak="0">
    <w:nsid w:val="14C57F80"/>
    <w:multiLevelType w:val="hybridMultilevel"/>
    <w:tmpl w:val="C50E2F2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5046A2E"/>
    <w:multiLevelType w:val="hybridMultilevel"/>
    <w:tmpl w:val="17B4B0AE"/>
    <w:numStyleLink w:val="List39"/>
  </w:abstractNum>
  <w:abstractNum w:abstractNumId="29" w15:restartNumberingAfterBreak="0">
    <w:nsid w:val="158002A1"/>
    <w:multiLevelType w:val="hybridMultilevel"/>
    <w:tmpl w:val="F178364A"/>
    <w:styleLink w:val="ImportedStyle18"/>
    <w:lvl w:ilvl="0" w:tplc="02A4AAC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DDC837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665082">
      <w:start w:val="1"/>
      <w:numFmt w:val="lowerRoman"/>
      <w:lvlText w:val="%3."/>
      <w:lvlJc w:val="left"/>
      <w:pPr>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DD603E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CC1D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C26CCE">
      <w:start w:val="1"/>
      <w:numFmt w:val="lowerRoman"/>
      <w:lvlText w:val="%6."/>
      <w:lvlJc w:val="left"/>
      <w:pPr>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88E2DF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AA2A6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BCA28C0">
      <w:start w:val="1"/>
      <w:numFmt w:val="lowerRoman"/>
      <w:lvlText w:val="%9."/>
      <w:lvlJc w:val="left"/>
      <w:pPr>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15D6655C"/>
    <w:multiLevelType w:val="hybridMultilevel"/>
    <w:tmpl w:val="89BA04F0"/>
    <w:styleLink w:val="List1"/>
    <w:lvl w:ilvl="0" w:tplc="C88E668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89" w:hanging="42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69072A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BE09E9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99604D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8F2922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3585F6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26F6284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D26162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5EEF6E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91" w:hanging="3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7B95653"/>
    <w:multiLevelType w:val="hybridMultilevel"/>
    <w:tmpl w:val="A112B0D6"/>
    <w:numStyleLink w:val="ImportedStyle6"/>
  </w:abstractNum>
  <w:abstractNum w:abstractNumId="32" w15:restartNumberingAfterBreak="0">
    <w:nsid w:val="1AE50305"/>
    <w:multiLevelType w:val="hybridMultilevel"/>
    <w:tmpl w:val="065EA758"/>
    <w:styleLink w:val="ImportedStyle5"/>
    <w:lvl w:ilvl="0" w:tplc="550E54E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4A2B242">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80C9C4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F5EC72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272B9CC">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358E19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FAE6EF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64ED656">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682646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1EE27C4B"/>
    <w:multiLevelType w:val="hybridMultilevel"/>
    <w:tmpl w:val="3FDC4156"/>
    <w:styleLink w:val="List12"/>
    <w:lvl w:ilvl="0" w:tplc="14D8E686">
      <w:start w:val="1"/>
      <w:numFmt w:val="upperLetter"/>
      <w:lvlText w:val="%1)"/>
      <w:lvlJc w:val="left"/>
      <w:pPr>
        <w:tabs>
          <w:tab w:val="num" w:pos="387"/>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3" w:hanging="433"/>
      </w:pPr>
      <w:rPr>
        <w:rFonts w:hAnsi="Arial Unicode MS"/>
        <w:caps w:val="0"/>
        <w:smallCaps w:val="0"/>
        <w:strike w:val="0"/>
        <w:dstrike w:val="0"/>
        <w:outline w:val="0"/>
        <w:emboss w:val="0"/>
        <w:imprint w:val="0"/>
        <w:spacing w:val="0"/>
        <w:w w:val="100"/>
        <w:kern w:val="0"/>
        <w:position w:val="0"/>
        <w:highlight w:val="none"/>
        <w:vertAlign w:val="baseline"/>
      </w:rPr>
    </w:lvl>
    <w:lvl w:ilvl="1" w:tplc="4E82212C">
      <w:start w:val="1"/>
      <w:numFmt w:val="decimal"/>
      <w:lvlText w:val="%2."/>
      <w:lvlJc w:val="left"/>
      <w:pPr>
        <w:tabs>
          <w:tab w:val="left" w:pos="387"/>
          <w:tab w:val="left" w:pos="426"/>
          <w:tab w:val="left" w:pos="720"/>
          <w:tab w:val="left" w:pos="1080"/>
          <w:tab w:val="left" w:pos="1440"/>
          <w:tab w:val="left" w:pos="1800"/>
          <w:tab w:val="left" w:pos="2160"/>
          <w:tab w:val="num" w:pos="2505"/>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51"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FBB03282">
      <w:start w:val="1"/>
      <w:numFmt w:val="decimal"/>
      <w:lvlText w:val="%3."/>
      <w:lvlJc w:val="left"/>
      <w:pPr>
        <w:tabs>
          <w:tab w:val="left" w:pos="387"/>
          <w:tab w:val="left" w:pos="426"/>
          <w:tab w:val="left" w:pos="720"/>
          <w:tab w:val="left" w:pos="1080"/>
          <w:tab w:val="left" w:pos="1440"/>
          <w:tab w:val="left" w:pos="1800"/>
          <w:tab w:val="left" w:pos="2160"/>
          <w:tab w:val="left" w:pos="2520"/>
          <w:tab w:val="num" w:pos="2865"/>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911" w:hanging="391"/>
      </w:pPr>
      <w:rPr>
        <w:rFonts w:hAnsi="Arial Unicode MS"/>
        <w:caps w:val="0"/>
        <w:smallCaps w:val="0"/>
        <w:strike w:val="0"/>
        <w:dstrike w:val="0"/>
        <w:outline w:val="0"/>
        <w:emboss w:val="0"/>
        <w:imprint w:val="0"/>
        <w:spacing w:val="0"/>
        <w:w w:val="100"/>
        <w:kern w:val="0"/>
        <w:position w:val="0"/>
        <w:highlight w:val="none"/>
        <w:vertAlign w:val="baseline"/>
      </w:rPr>
    </w:lvl>
    <w:lvl w:ilvl="3" w:tplc="1D2EDC38">
      <w:start w:val="1"/>
      <w:numFmt w:val="decimal"/>
      <w:lvlText w:val="%4."/>
      <w:lvlJc w:val="left"/>
      <w:pPr>
        <w:tabs>
          <w:tab w:val="left" w:pos="387"/>
          <w:tab w:val="left" w:pos="426"/>
          <w:tab w:val="left" w:pos="720"/>
          <w:tab w:val="left" w:pos="1080"/>
          <w:tab w:val="left" w:pos="1440"/>
          <w:tab w:val="left" w:pos="1800"/>
          <w:tab w:val="left" w:pos="2160"/>
          <w:tab w:val="left" w:pos="2520"/>
          <w:tab w:val="left" w:pos="2880"/>
          <w:tab w:val="num" w:pos="3225"/>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71" w:hanging="391"/>
      </w:pPr>
      <w:rPr>
        <w:rFonts w:hAnsi="Arial Unicode MS"/>
        <w:caps w:val="0"/>
        <w:smallCaps w:val="0"/>
        <w:strike w:val="0"/>
        <w:dstrike w:val="0"/>
        <w:outline w:val="0"/>
        <w:emboss w:val="0"/>
        <w:imprint w:val="0"/>
        <w:spacing w:val="0"/>
        <w:w w:val="100"/>
        <w:kern w:val="0"/>
        <w:position w:val="0"/>
        <w:highlight w:val="none"/>
        <w:vertAlign w:val="baseline"/>
      </w:rPr>
    </w:lvl>
    <w:lvl w:ilvl="4" w:tplc="0748AA34">
      <w:start w:val="1"/>
      <w:numFmt w:val="decimal"/>
      <w:lvlText w:val="%5."/>
      <w:lvlJc w:val="left"/>
      <w:pPr>
        <w:tabs>
          <w:tab w:val="left" w:pos="387"/>
          <w:tab w:val="left" w:pos="426"/>
          <w:tab w:val="left" w:pos="720"/>
          <w:tab w:val="left" w:pos="1080"/>
          <w:tab w:val="left" w:pos="1440"/>
          <w:tab w:val="left" w:pos="1800"/>
          <w:tab w:val="left" w:pos="2160"/>
          <w:tab w:val="left" w:pos="2520"/>
          <w:tab w:val="left" w:pos="2880"/>
          <w:tab w:val="left" w:pos="3240"/>
          <w:tab w:val="num" w:pos="3585"/>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31" w:hanging="391"/>
      </w:pPr>
      <w:rPr>
        <w:rFonts w:hAnsi="Arial Unicode MS"/>
        <w:caps w:val="0"/>
        <w:smallCaps w:val="0"/>
        <w:strike w:val="0"/>
        <w:dstrike w:val="0"/>
        <w:outline w:val="0"/>
        <w:emboss w:val="0"/>
        <w:imprint w:val="0"/>
        <w:spacing w:val="0"/>
        <w:w w:val="100"/>
        <w:kern w:val="0"/>
        <w:position w:val="0"/>
        <w:highlight w:val="none"/>
        <w:vertAlign w:val="baseline"/>
      </w:rPr>
    </w:lvl>
    <w:lvl w:ilvl="5" w:tplc="11E00196">
      <w:start w:val="1"/>
      <w:numFmt w:val="decimal"/>
      <w:lvlText w:val="%6."/>
      <w:lvlJc w:val="left"/>
      <w:pPr>
        <w:tabs>
          <w:tab w:val="left" w:pos="387"/>
          <w:tab w:val="left" w:pos="426"/>
          <w:tab w:val="left" w:pos="720"/>
          <w:tab w:val="left" w:pos="1080"/>
          <w:tab w:val="left" w:pos="1440"/>
          <w:tab w:val="left" w:pos="1800"/>
          <w:tab w:val="left" w:pos="2160"/>
          <w:tab w:val="left" w:pos="2520"/>
          <w:tab w:val="left" w:pos="2880"/>
          <w:tab w:val="left" w:pos="3240"/>
          <w:tab w:val="left" w:pos="3600"/>
          <w:tab w:val="num" w:pos="3945"/>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91" w:hanging="391"/>
      </w:pPr>
      <w:rPr>
        <w:rFonts w:hAnsi="Arial Unicode MS"/>
        <w:caps w:val="0"/>
        <w:smallCaps w:val="0"/>
        <w:strike w:val="0"/>
        <w:dstrike w:val="0"/>
        <w:outline w:val="0"/>
        <w:emboss w:val="0"/>
        <w:imprint w:val="0"/>
        <w:spacing w:val="0"/>
        <w:w w:val="100"/>
        <w:kern w:val="0"/>
        <w:position w:val="0"/>
        <w:highlight w:val="none"/>
        <w:vertAlign w:val="baseline"/>
      </w:rPr>
    </w:lvl>
    <w:lvl w:ilvl="6" w:tplc="392E28F8">
      <w:start w:val="1"/>
      <w:numFmt w:val="decimal"/>
      <w:lvlText w:val="%7."/>
      <w:lvlJc w:val="left"/>
      <w:pPr>
        <w:tabs>
          <w:tab w:val="left" w:pos="387"/>
          <w:tab w:val="left" w:pos="426"/>
          <w:tab w:val="left" w:pos="720"/>
          <w:tab w:val="left" w:pos="1080"/>
          <w:tab w:val="left" w:pos="1440"/>
          <w:tab w:val="left" w:pos="1800"/>
          <w:tab w:val="left" w:pos="2160"/>
          <w:tab w:val="left" w:pos="2520"/>
          <w:tab w:val="left" w:pos="2880"/>
          <w:tab w:val="left" w:pos="3240"/>
          <w:tab w:val="left" w:pos="3600"/>
          <w:tab w:val="left" w:pos="3960"/>
          <w:tab w:val="num" w:pos="4305"/>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51" w:hanging="391"/>
      </w:pPr>
      <w:rPr>
        <w:rFonts w:hAnsi="Arial Unicode MS"/>
        <w:caps w:val="0"/>
        <w:smallCaps w:val="0"/>
        <w:strike w:val="0"/>
        <w:dstrike w:val="0"/>
        <w:outline w:val="0"/>
        <w:emboss w:val="0"/>
        <w:imprint w:val="0"/>
        <w:spacing w:val="0"/>
        <w:w w:val="100"/>
        <w:kern w:val="0"/>
        <w:position w:val="0"/>
        <w:highlight w:val="none"/>
        <w:vertAlign w:val="baseline"/>
      </w:rPr>
    </w:lvl>
    <w:lvl w:ilvl="7" w:tplc="1A64EED6">
      <w:start w:val="1"/>
      <w:numFmt w:val="decimal"/>
      <w:lvlText w:val="%8."/>
      <w:lvlJc w:val="left"/>
      <w:pPr>
        <w:tabs>
          <w:tab w:val="left" w:pos="387"/>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num" w:pos="4665"/>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711" w:hanging="391"/>
      </w:pPr>
      <w:rPr>
        <w:rFonts w:hAnsi="Arial Unicode MS"/>
        <w:caps w:val="0"/>
        <w:smallCaps w:val="0"/>
        <w:strike w:val="0"/>
        <w:dstrike w:val="0"/>
        <w:outline w:val="0"/>
        <w:emboss w:val="0"/>
        <w:imprint w:val="0"/>
        <w:spacing w:val="0"/>
        <w:w w:val="100"/>
        <w:kern w:val="0"/>
        <w:position w:val="0"/>
        <w:highlight w:val="none"/>
        <w:vertAlign w:val="baseline"/>
      </w:rPr>
    </w:lvl>
    <w:lvl w:ilvl="8" w:tplc="4C4669C2">
      <w:start w:val="1"/>
      <w:numFmt w:val="decimal"/>
      <w:lvlText w:val="%9."/>
      <w:lvlJc w:val="left"/>
      <w:pPr>
        <w:tabs>
          <w:tab w:val="left" w:pos="387"/>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5025"/>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71" w:hanging="3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F2A4CC7"/>
    <w:multiLevelType w:val="hybridMultilevel"/>
    <w:tmpl w:val="F8CC6746"/>
    <w:numStyleLink w:val="List54"/>
  </w:abstractNum>
  <w:abstractNum w:abstractNumId="35" w15:restartNumberingAfterBreak="0">
    <w:nsid w:val="1F425025"/>
    <w:multiLevelType w:val="hybridMultilevel"/>
    <w:tmpl w:val="9FC01CB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FB87B09"/>
    <w:multiLevelType w:val="hybridMultilevel"/>
    <w:tmpl w:val="3CE44140"/>
    <w:numStyleLink w:val="List20"/>
  </w:abstractNum>
  <w:abstractNum w:abstractNumId="37" w15:restartNumberingAfterBreak="0">
    <w:nsid w:val="20201C21"/>
    <w:multiLevelType w:val="hybridMultilevel"/>
    <w:tmpl w:val="B4AA82FE"/>
    <w:styleLink w:val="Lista31"/>
    <w:lvl w:ilvl="0" w:tplc="ACD889B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3" w:hanging="39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5FB4E3D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54F824A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2F08B88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969A37C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50C0361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ADA2C50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C3E83A7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CEDA0DD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0756F2E"/>
    <w:multiLevelType w:val="hybridMultilevel"/>
    <w:tmpl w:val="1C0C5730"/>
    <w:styleLink w:val="List31"/>
    <w:lvl w:ilvl="0" w:tplc="3BDE2030">
      <w:start w:val="1"/>
      <w:numFmt w:val="bullet"/>
      <w:lvlText w:val="-"/>
      <w:lvlJc w:val="left"/>
      <w:pPr>
        <w:tabs>
          <w:tab w:val="left" w:pos="288"/>
          <w:tab w:val="num"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3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A24D2B4">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C62B07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48ABFDE">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9981B1E">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08659C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4460CE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33878C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1AE98C2">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20BC07F4"/>
    <w:multiLevelType w:val="hybridMultilevel"/>
    <w:tmpl w:val="81168BAC"/>
    <w:numStyleLink w:val="ImportedStyle4"/>
  </w:abstractNum>
  <w:abstractNum w:abstractNumId="40" w15:restartNumberingAfterBreak="0">
    <w:nsid w:val="23B16469"/>
    <w:multiLevelType w:val="hybridMultilevel"/>
    <w:tmpl w:val="DC7033A8"/>
    <w:styleLink w:val="List52"/>
    <w:lvl w:ilvl="0" w:tplc="0E44B1E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FB4B61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68D2E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C0B7B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0902542">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B4288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4C7C5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738F99C">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4EC33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50E389A"/>
    <w:multiLevelType w:val="hybridMultilevel"/>
    <w:tmpl w:val="76088B1C"/>
    <w:styleLink w:val="List50"/>
    <w:lvl w:ilvl="0" w:tplc="2A7E87D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E7ADCD0">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5EF5B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DE611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A868C50">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74CC0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560E5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7362B8C">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FE063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25D45FFE"/>
    <w:multiLevelType w:val="hybridMultilevel"/>
    <w:tmpl w:val="A148F374"/>
    <w:lvl w:ilvl="0" w:tplc="3C12100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87" w:hanging="327"/>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E5E4E4A">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8EBF6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7ECEF1A">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27E036E">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EC68848">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9D6E3B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FE667D0">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D44BB8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 w15:restartNumberingAfterBreak="0">
    <w:nsid w:val="2693119F"/>
    <w:multiLevelType w:val="hybridMultilevel"/>
    <w:tmpl w:val="C50E2F2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AE30962"/>
    <w:multiLevelType w:val="hybridMultilevel"/>
    <w:tmpl w:val="A4189C6C"/>
    <w:numStyleLink w:val="ImportedStyle14"/>
  </w:abstractNum>
  <w:abstractNum w:abstractNumId="45" w15:restartNumberingAfterBreak="0">
    <w:nsid w:val="2B691897"/>
    <w:multiLevelType w:val="hybridMultilevel"/>
    <w:tmpl w:val="C01EDE2C"/>
    <w:numStyleLink w:val="List38"/>
  </w:abstractNum>
  <w:abstractNum w:abstractNumId="46" w15:restartNumberingAfterBreak="0">
    <w:nsid w:val="2C4A56C6"/>
    <w:multiLevelType w:val="hybridMultilevel"/>
    <w:tmpl w:val="390E5A6A"/>
    <w:numStyleLink w:val="List22"/>
  </w:abstractNum>
  <w:abstractNum w:abstractNumId="47" w15:restartNumberingAfterBreak="0">
    <w:nsid w:val="2C5B5B06"/>
    <w:multiLevelType w:val="hybridMultilevel"/>
    <w:tmpl w:val="79C4E99A"/>
    <w:styleLink w:val="List55"/>
    <w:lvl w:ilvl="0" w:tplc="6B10B4FE">
      <w:start w:val="1"/>
      <w:numFmt w:val="upperRoman"/>
      <w:lvlText w:val="%1."/>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34" w:hanging="407"/>
      </w:pPr>
      <w:rPr>
        <w:rFonts w:hAnsi="Arial Unicode MS"/>
        <w:caps w:val="0"/>
        <w:smallCaps w:val="0"/>
        <w:strike w:val="0"/>
        <w:dstrike w:val="0"/>
        <w:outline w:val="0"/>
        <w:emboss w:val="0"/>
        <w:imprint w:val="0"/>
        <w:spacing w:val="0"/>
        <w:w w:val="100"/>
        <w:kern w:val="0"/>
        <w:position w:val="0"/>
        <w:highlight w:val="none"/>
        <w:vertAlign w:val="baseline"/>
      </w:rPr>
    </w:lvl>
    <w:lvl w:ilvl="1" w:tplc="25A6D73A">
      <w:start w:val="1"/>
      <w:numFmt w:val="lowerLetter"/>
      <w:lvlText w:val="%2."/>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5F28066A">
      <w:start w:val="1"/>
      <w:numFmt w:val="lowerRoman"/>
      <w:lvlText w:val="%3."/>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7A00D658">
      <w:start w:val="1"/>
      <w:numFmt w:val="decimal"/>
      <w:lvlText w:val="%4."/>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8DFA1DB6">
      <w:start w:val="1"/>
      <w:numFmt w:val="lowerLetter"/>
      <w:lvlText w:val="%5."/>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19985160">
      <w:start w:val="1"/>
      <w:numFmt w:val="lowerRoman"/>
      <w:lvlText w:val="%6."/>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267855E6">
      <w:start w:val="1"/>
      <w:numFmt w:val="decimal"/>
      <w:lvlText w:val="%7."/>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BF4C670E">
      <w:start w:val="1"/>
      <w:numFmt w:val="lowerLetter"/>
      <w:lvlText w:val="%8."/>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1DD25406">
      <w:start w:val="1"/>
      <w:numFmt w:val="lowerRoman"/>
      <w:lvlText w:val="%9."/>
      <w:lvlJc w:val="left"/>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2C656391"/>
    <w:multiLevelType w:val="hybridMultilevel"/>
    <w:tmpl w:val="8E56E360"/>
    <w:numStyleLink w:val="List34"/>
  </w:abstractNum>
  <w:abstractNum w:abstractNumId="49" w15:restartNumberingAfterBreak="0">
    <w:nsid w:val="2E937950"/>
    <w:multiLevelType w:val="hybridMultilevel"/>
    <w:tmpl w:val="8E56E360"/>
    <w:styleLink w:val="List34"/>
    <w:lvl w:ilvl="0" w:tplc="6270EF64">
      <w:start w:val="1"/>
      <w:numFmt w:val="bullet"/>
      <w:lvlText w:val="-"/>
      <w:lvlJc w:val="left"/>
      <w:pPr>
        <w:tabs>
          <w:tab w:val="num" w:pos="220"/>
          <w:tab w:val="left" w:pos="806"/>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42" w:hanging="2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7EEEE20">
      <w:start w:val="1"/>
      <w:numFmt w:val="bullet"/>
      <w:lvlText w:val="-"/>
      <w:lvlJc w:val="left"/>
      <w:pPr>
        <w:tabs>
          <w:tab w:val="num" w:pos="460"/>
          <w:tab w:val="left" w:pos="806"/>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482" w:hanging="2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69A6E9A">
      <w:start w:val="1"/>
      <w:numFmt w:val="bullet"/>
      <w:lvlText w:val="-"/>
      <w:lvlJc w:val="left"/>
      <w:pPr>
        <w:tabs>
          <w:tab w:val="num" w:pos="806"/>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28" w:hanging="2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87C73D2">
      <w:start w:val="1"/>
      <w:numFmt w:val="bullet"/>
      <w:lvlText w:val="-"/>
      <w:lvlJc w:val="left"/>
      <w:pPr>
        <w:tabs>
          <w:tab w:val="num" w:pos="873"/>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95" w:hanging="17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3B215F0">
      <w:start w:val="1"/>
      <w:numFmt w:val="bullet"/>
      <w:lvlText w:val="-"/>
      <w:lvlJc w:val="left"/>
      <w:pPr>
        <w:tabs>
          <w:tab w:val="left" w:pos="806"/>
          <w:tab w:val="left" w:pos="1008"/>
          <w:tab w:val="num"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1102"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F2C34D2">
      <w:start w:val="1"/>
      <w:numFmt w:val="bullet"/>
      <w:lvlText w:val="-"/>
      <w:lvlJc w:val="left"/>
      <w:pPr>
        <w:tabs>
          <w:tab w:val="left" w:pos="806"/>
          <w:tab w:val="left" w:pos="1008"/>
          <w:tab w:val="left" w:pos="1080"/>
          <w:tab w:val="num" w:pos="142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144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83C71FE">
      <w:start w:val="1"/>
      <w:numFmt w:val="bullet"/>
      <w:lvlText w:val="-"/>
      <w:lvlJc w:val="left"/>
      <w:pPr>
        <w:tabs>
          <w:tab w:val="left" w:pos="806"/>
          <w:tab w:val="left" w:pos="1008"/>
          <w:tab w:val="left" w:pos="1080"/>
          <w:tab w:val="num" w:pos="166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168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75C20CC">
      <w:start w:val="1"/>
      <w:numFmt w:val="bullet"/>
      <w:lvlText w:val="-"/>
      <w:lvlJc w:val="left"/>
      <w:pPr>
        <w:tabs>
          <w:tab w:val="left" w:pos="806"/>
          <w:tab w:val="left" w:pos="1008"/>
          <w:tab w:val="left" w:pos="1080"/>
          <w:tab w:val="left" w:pos="1728"/>
          <w:tab w:val="num" w:pos="1900"/>
          <w:tab w:val="left" w:pos="2448"/>
          <w:tab w:val="left" w:pos="3168"/>
          <w:tab w:val="left" w:pos="3888"/>
          <w:tab w:val="left" w:pos="4608"/>
          <w:tab w:val="left" w:pos="5328"/>
          <w:tab w:val="left" w:pos="6048"/>
          <w:tab w:val="left" w:pos="6768"/>
          <w:tab w:val="left" w:pos="7080"/>
          <w:tab w:val="left" w:pos="7788"/>
          <w:tab w:val="left" w:pos="8496"/>
          <w:tab w:val="left" w:pos="9132"/>
        </w:tabs>
        <w:ind w:left="192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1F0118E">
      <w:start w:val="1"/>
      <w:numFmt w:val="bullet"/>
      <w:lvlText w:val="-"/>
      <w:lvlJc w:val="left"/>
      <w:pPr>
        <w:tabs>
          <w:tab w:val="left" w:pos="806"/>
          <w:tab w:val="left" w:pos="1008"/>
          <w:tab w:val="left" w:pos="1080"/>
          <w:tab w:val="left" w:pos="1728"/>
          <w:tab w:val="num" w:pos="2140"/>
          <w:tab w:val="left" w:pos="2448"/>
          <w:tab w:val="left" w:pos="3168"/>
          <w:tab w:val="left" w:pos="3888"/>
          <w:tab w:val="left" w:pos="4608"/>
          <w:tab w:val="left" w:pos="5328"/>
          <w:tab w:val="left" w:pos="6048"/>
          <w:tab w:val="left" w:pos="6768"/>
          <w:tab w:val="left" w:pos="7080"/>
          <w:tab w:val="left" w:pos="7788"/>
          <w:tab w:val="left" w:pos="8496"/>
          <w:tab w:val="left" w:pos="9132"/>
        </w:tabs>
        <w:ind w:left="216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EE94FBA"/>
    <w:multiLevelType w:val="hybridMultilevel"/>
    <w:tmpl w:val="AC76C160"/>
    <w:styleLink w:val="List17"/>
    <w:lvl w:ilvl="0" w:tplc="28CEB982">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C8A927E">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46903C">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9E1C1A">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21277D2">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7E2244">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00FAD2">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530DDE0">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ABA7BE6">
      <w:start w:val="1"/>
      <w:numFmt w:val="bullet"/>
      <w:lvlText w:val="➢"/>
      <w:lvlJc w:val="left"/>
      <w:pPr>
        <w:tabs>
          <w:tab w:val="left" w:pos="1080"/>
          <w:tab w:val="left" w:pos="1461"/>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2EF0743C"/>
    <w:multiLevelType w:val="hybridMultilevel"/>
    <w:tmpl w:val="D6A2A558"/>
    <w:styleLink w:val="List25"/>
    <w:lvl w:ilvl="0" w:tplc="AF9C9E28">
      <w:start w:val="1"/>
      <w:numFmt w:val="decimal"/>
      <w:lvlText w:val="%1)"/>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8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FD928ED2">
      <w:start w:val="1"/>
      <w:numFmt w:val="lowerLetter"/>
      <w:lvlText w:val="%2."/>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9C7E1C5C">
      <w:start w:val="1"/>
      <w:numFmt w:val="lowerRoman"/>
      <w:lvlText w:val="%3."/>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7DD85E76">
      <w:start w:val="1"/>
      <w:numFmt w:val="decimal"/>
      <w:lvlText w:val="%4."/>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4DC05044">
      <w:start w:val="1"/>
      <w:numFmt w:val="lowerLetter"/>
      <w:lvlText w:val="%5."/>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B038DCEA">
      <w:start w:val="1"/>
      <w:numFmt w:val="lowerRoman"/>
      <w:lvlText w:val="%6."/>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8CB6C0FA">
      <w:start w:val="1"/>
      <w:numFmt w:val="decimal"/>
      <w:lvlText w:val="%7."/>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D1E4BEB8">
      <w:start w:val="1"/>
      <w:numFmt w:val="lowerLetter"/>
      <w:lvlText w:val="%8."/>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16D67020">
      <w:start w:val="1"/>
      <w:numFmt w:val="lowerRoman"/>
      <w:lvlText w:val="%9."/>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0E6172B"/>
    <w:multiLevelType w:val="multilevel"/>
    <w:tmpl w:val="4C5021D8"/>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31DD2ABF"/>
    <w:multiLevelType w:val="hybridMultilevel"/>
    <w:tmpl w:val="4D761442"/>
    <w:styleLink w:val="List11"/>
    <w:lvl w:ilvl="0" w:tplc="911C76F6">
      <w:start w:val="1"/>
      <w:numFmt w:val="upperLetter"/>
      <w:lvlText w:val="%1)"/>
      <w:lvlJc w:val="left"/>
      <w:pPr>
        <w:tabs>
          <w:tab w:val="num"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5" w:hanging="338"/>
      </w:pPr>
      <w:rPr>
        <w:rFonts w:hAnsi="Arial Unicode MS"/>
        <w:caps w:val="0"/>
        <w:smallCaps w:val="0"/>
        <w:strike w:val="0"/>
        <w:dstrike w:val="0"/>
        <w:outline w:val="0"/>
        <w:emboss w:val="0"/>
        <w:imprint w:val="0"/>
        <w:spacing w:val="0"/>
        <w:w w:val="100"/>
        <w:kern w:val="0"/>
        <w:position w:val="0"/>
        <w:highlight w:val="none"/>
        <w:vertAlign w:val="baseline"/>
      </w:rPr>
    </w:lvl>
    <w:lvl w:ilvl="1" w:tplc="1EA60FAA">
      <w:start w:val="1"/>
      <w:numFmt w:val="decimal"/>
      <w:lvlText w:val="%2."/>
      <w:lvlJc w:val="left"/>
      <w:pPr>
        <w:tabs>
          <w:tab w:val="left" w:pos="319"/>
          <w:tab w:val="left" w:pos="348"/>
          <w:tab w:val="left" w:pos="380"/>
          <w:tab w:val="left" w:pos="720"/>
          <w:tab w:val="left" w:pos="1080"/>
          <w:tab w:val="left" w:pos="1440"/>
          <w:tab w:val="left" w:pos="1800"/>
          <w:tab w:val="left" w:pos="2160"/>
          <w:tab w:val="num" w:pos="2463"/>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65E200C8">
      <w:start w:val="1"/>
      <w:numFmt w:val="decimal"/>
      <w:lvlText w:val="%3."/>
      <w:lvlJc w:val="left"/>
      <w:pPr>
        <w:tabs>
          <w:tab w:val="left" w:pos="319"/>
          <w:tab w:val="left" w:pos="348"/>
          <w:tab w:val="left" w:pos="380"/>
          <w:tab w:val="left" w:pos="720"/>
          <w:tab w:val="left" w:pos="1080"/>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69" w:hanging="349"/>
      </w:pPr>
      <w:rPr>
        <w:rFonts w:hAnsi="Arial Unicode MS"/>
        <w:caps w:val="0"/>
        <w:smallCaps w:val="0"/>
        <w:strike w:val="0"/>
        <w:dstrike w:val="0"/>
        <w:outline w:val="0"/>
        <w:emboss w:val="0"/>
        <w:imprint w:val="0"/>
        <w:spacing w:val="0"/>
        <w:w w:val="100"/>
        <w:kern w:val="0"/>
        <w:position w:val="0"/>
        <w:highlight w:val="none"/>
        <w:vertAlign w:val="baseline"/>
      </w:rPr>
    </w:lvl>
    <w:lvl w:ilvl="3" w:tplc="6EB8F73A">
      <w:start w:val="1"/>
      <w:numFmt w:val="decimal"/>
      <w:lvlText w:val="%4."/>
      <w:lvlJc w:val="left"/>
      <w:pPr>
        <w:tabs>
          <w:tab w:val="left" w:pos="319"/>
          <w:tab w:val="left" w:pos="348"/>
          <w:tab w:val="left" w:pos="380"/>
          <w:tab w:val="left" w:pos="720"/>
          <w:tab w:val="left" w:pos="1080"/>
          <w:tab w:val="left" w:pos="1440"/>
          <w:tab w:val="left" w:pos="1800"/>
          <w:tab w:val="left" w:pos="2160"/>
          <w:tab w:val="left" w:pos="2520"/>
          <w:tab w:val="left" w:pos="2880"/>
          <w:tab w:val="num" w:pos="3183"/>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01ECFFC6">
      <w:start w:val="1"/>
      <w:numFmt w:val="decimal"/>
      <w:lvlText w:val="%5."/>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8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1332D988">
      <w:start w:val="1"/>
      <w:numFmt w:val="decimal"/>
      <w:lvlText w:val="%6."/>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num" w:pos="3903"/>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49" w:hanging="349"/>
      </w:pPr>
      <w:rPr>
        <w:rFonts w:hAnsi="Arial Unicode MS"/>
        <w:caps w:val="0"/>
        <w:smallCaps w:val="0"/>
        <w:strike w:val="0"/>
        <w:dstrike w:val="0"/>
        <w:outline w:val="0"/>
        <w:emboss w:val="0"/>
        <w:imprint w:val="0"/>
        <w:spacing w:val="0"/>
        <w:w w:val="100"/>
        <w:kern w:val="0"/>
        <w:position w:val="0"/>
        <w:highlight w:val="none"/>
        <w:vertAlign w:val="baseline"/>
      </w:rPr>
    </w:lvl>
    <w:lvl w:ilvl="6" w:tplc="DB640938">
      <w:start w:val="1"/>
      <w:numFmt w:val="decimal"/>
      <w:lvlText w:val="%7."/>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num" w:pos="4263"/>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0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0B52C828">
      <w:start w:val="1"/>
      <w:numFmt w:val="decimal"/>
      <w:lvlText w:val="%8."/>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num" w:pos="4623"/>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64CC58DE">
      <w:start w:val="1"/>
      <w:numFmt w:val="decimal"/>
      <w:lvlText w:val="%9."/>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29" w:hanging="3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248390F"/>
    <w:multiLevelType w:val="hybridMultilevel"/>
    <w:tmpl w:val="75BC2472"/>
    <w:styleLink w:val="List28"/>
    <w:lvl w:ilvl="0" w:tplc="7494C18E">
      <w:start w:val="1"/>
      <w:numFmt w:val="lowerLetter"/>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 w:ilvl="1" w:tplc="E03E4442">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F162BBA0">
      <w:start w:val="1"/>
      <w:numFmt w:val="lowerRoman"/>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8E6C71F2">
      <w:start w:val="1"/>
      <w:numFmt w:val="decimal"/>
      <w:lvlText w:val="%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C8785C74">
      <w:start w:val="1"/>
      <w:numFmt w:val="lowerLetter"/>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53741D04">
      <w:start w:val="1"/>
      <w:numFmt w:val="lowerRoman"/>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30C6354">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E7A2EB84">
      <w:start w:val="1"/>
      <w:numFmt w:val="lowerLetter"/>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E84662C0">
      <w:start w:val="1"/>
      <w:numFmt w:val="lowerRoman"/>
      <w:suff w:val="nothing"/>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72" w:hanging="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3E92D1B"/>
    <w:multiLevelType w:val="hybridMultilevel"/>
    <w:tmpl w:val="FB8A82BE"/>
    <w:numStyleLink w:val="ImportedStyle8"/>
  </w:abstractNum>
  <w:abstractNum w:abstractNumId="56" w15:restartNumberingAfterBreak="0">
    <w:nsid w:val="35BD40CE"/>
    <w:multiLevelType w:val="hybridMultilevel"/>
    <w:tmpl w:val="D316B1E6"/>
    <w:lvl w:ilvl="0" w:tplc="78A834A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87" w:hanging="327"/>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80EE708">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800549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66F11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0205D8C">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46096D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030EC7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58C6B40">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1BCEE8E">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7" w15:restartNumberingAfterBreak="0">
    <w:nsid w:val="37225B8B"/>
    <w:multiLevelType w:val="hybridMultilevel"/>
    <w:tmpl w:val="09928694"/>
    <w:numStyleLink w:val="ImportedStyle80"/>
  </w:abstractNum>
  <w:abstractNum w:abstractNumId="58" w15:restartNumberingAfterBreak="0">
    <w:nsid w:val="374E7582"/>
    <w:multiLevelType w:val="hybridMultilevel"/>
    <w:tmpl w:val="A112B0D6"/>
    <w:styleLink w:val="ImportedStyle6"/>
    <w:lvl w:ilvl="0" w:tplc="870690E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091E29E4">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9C42182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FE4C394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9B54616E">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0" w:hanging="33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5838E8F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0" w:hanging="33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A302EF5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10" w:hanging="33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508448EE">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30" w:hanging="33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518E071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50" w:hanging="33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85E1F5C"/>
    <w:multiLevelType w:val="hybridMultilevel"/>
    <w:tmpl w:val="A4189C6C"/>
    <w:styleLink w:val="ImportedStyle14"/>
    <w:lvl w:ilvl="0" w:tplc="801E6D2C">
      <w:start w:val="1"/>
      <w:numFmt w:val="bullet"/>
      <w:lvlText w:val="o"/>
      <w:lvlJc w:val="left"/>
      <w:pPr>
        <w:tabs>
          <w:tab w:val="num" w:pos="360"/>
          <w:tab w:val="left" w:pos="420"/>
        </w:tabs>
        <w:ind w:left="4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C5DE8E1C">
      <w:start w:val="1"/>
      <w:numFmt w:val="bullet"/>
      <w:lvlText w:val="o"/>
      <w:lvlJc w:val="left"/>
      <w:pPr>
        <w:tabs>
          <w:tab w:val="left" w:pos="360"/>
          <w:tab w:val="left" w:pos="420"/>
          <w:tab w:val="num" w:pos="1140"/>
        </w:tabs>
        <w:ind w:left="120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6E4C814">
      <w:start w:val="1"/>
      <w:numFmt w:val="bullet"/>
      <w:lvlText w:val="▪"/>
      <w:lvlJc w:val="left"/>
      <w:pPr>
        <w:tabs>
          <w:tab w:val="left" w:pos="360"/>
          <w:tab w:val="left" w:pos="420"/>
          <w:tab w:val="num" w:pos="1860"/>
        </w:tabs>
        <w:ind w:left="192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17E7744">
      <w:start w:val="1"/>
      <w:numFmt w:val="bullet"/>
      <w:lvlText w:val="•"/>
      <w:lvlJc w:val="left"/>
      <w:pPr>
        <w:tabs>
          <w:tab w:val="left" w:pos="360"/>
          <w:tab w:val="left" w:pos="420"/>
          <w:tab w:val="num" w:pos="2580"/>
        </w:tabs>
        <w:ind w:left="264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C7C42EC">
      <w:start w:val="1"/>
      <w:numFmt w:val="bullet"/>
      <w:lvlText w:val="o"/>
      <w:lvlJc w:val="left"/>
      <w:pPr>
        <w:tabs>
          <w:tab w:val="left" w:pos="360"/>
          <w:tab w:val="left" w:pos="420"/>
          <w:tab w:val="num" w:pos="3300"/>
        </w:tabs>
        <w:ind w:left="336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5A21F9A">
      <w:start w:val="1"/>
      <w:numFmt w:val="bullet"/>
      <w:lvlText w:val="▪"/>
      <w:lvlJc w:val="left"/>
      <w:pPr>
        <w:tabs>
          <w:tab w:val="left" w:pos="360"/>
          <w:tab w:val="left" w:pos="420"/>
          <w:tab w:val="num" w:pos="4020"/>
        </w:tabs>
        <w:ind w:left="408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290C932">
      <w:start w:val="1"/>
      <w:numFmt w:val="bullet"/>
      <w:lvlText w:val="•"/>
      <w:lvlJc w:val="left"/>
      <w:pPr>
        <w:tabs>
          <w:tab w:val="left" w:pos="360"/>
          <w:tab w:val="left" w:pos="420"/>
          <w:tab w:val="num" w:pos="4740"/>
        </w:tabs>
        <w:ind w:left="480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A8201D8">
      <w:start w:val="1"/>
      <w:numFmt w:val="bullet"/>
      <w:lvlText w:val="o"/>
      <w:lvlJc w:val="left"/>
      <w:pPr>
        <w:tabs>
          <w:tab w:val="left" w:pos="360"/>
          <w:tab w:val="left" w:pos="420"/>
          <w:tab w:val="num" w:pos="5460"/>
        </w:tabs>
        <w:ind w:left="552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9E484F4">
      <w:start w:val="1"/>
      <w:numFmt w:val="bullet"/>
      <w:lvlText w:val="▪"/>
      <w:lvlJc w:val="left"/>
      <w:pPr>
        <w:tabs>
          <w:tab w:val="left" w:pos="360"/>
          <w:tab w:val="left" w:pos="420"/>
          <w:tab w:val="num" w:pos="6180"/>
        </w:tabs>
        <w:ind w:left="6240" w:hanging="42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8665F34"/>
    <w:multiLevelType w:val="hybridMultilevel"/>
    <w:tmpl w:val="4D84280E"/>
    <w:styleLink w:val="List19"/>
    <w:lvl w:ilvl="0" w:tplc="07E0882C">
      <w:start w:val="1"/>
      <w:numFmt w:val="bullet"/>
      <w:lvlText w:val="*"/>
      <w:lvlJc w:val="left"/>
      <w:pPr>
        <w:tabs>
          <w:tab w:val="num" w:pos="196"/>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4" w:hanging="21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6FC8C8A6">
      <w:start w:val="1"/>
      <w:numFmt w:val="bullet"/>
      <w:lvlText w:val="*"/>
      <w:lvlJc w:val="left"/>
      <w:pPr>
        <w:tabs>
          <w:tab w:val="left" w:pos="196"/>
          <w:tab w:val="num" w:pos="30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18" w:hanging="13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0E66A8DC">
      <w:start w:val="1"/>
      <w:numFmt w:val="bullet"/>
      <w:lvlText w:val="*"/>
      <w:lvlJc w:val="left"/>
      <w:pPr>
        <w:tabs>
          <w:tab w:val="left" w:pos="196"/>
          <w:tab w:val="left" w:pos="360"/>
          <w:tab w:val="num" w:pos="4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 w:hanging="13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7F2C34C2">
      <w:start w:val="1"/>
      <w:numFmt w:val="bullet"/>
      <w:lvlText w:val="*"/>
      <w:lvlJc w:val="left"/>
      <w:pPr>
        <w:tabs>
          <w:tab w:val="left" w:pos="196"/>
          <w:tab w:val="left" w:pos="360"/>
          <w:tab w:val="num" w:pos="6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78" w:hanging="13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5A54AF80">
      <w:start w:val="1"/>
      <w:numFmt w:val="bullet"/>
      <w:lvlText w:val="*"/>
      <w:lvlJc w:val="left"/>
      <w:pPr>
        <w:tabs>
          <w:tab w:val="left" w:pos="196"/>
          <w:tab w:val="left" w:pos="360"/>
          <w:tab w:val="left" w:pos="720"/>
          <w:tab w:val="num" w:pos="8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858" w:hanging="13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37A0778C">
      <w:start w:val="1"/>
      <w:numFmt w:val="bullet"/>
      <w:lvlText w:val="*"/>
      <w:lvlJc w:val="left"/>
      <w:pPr>
        <w:tabs>
          <w:tab w:val="left" w:pos="196"/>
          <w:tab w:val="left" w:pos="360"/>
          <w:tab w:val="left" w:pos="720"/>
          <w:tab w:val="num" w:pos="10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38" w:hanging="13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AE44E95C">
      <w:start w:val="1"/>
      <w:numFmt w:val="bullet"/>
      <w:lvlText w:val="*"/>
      <w:lvlJc w:val="left"/>
      <w:pPr>
        <w:tabs>
          <w:tab w:val="left" w:pos="196"/>
          <w:tab w:val="left" w:pos="360"/>
          <w:tab w:val="left" w:pos="720"/>
          <w:tab w:val="left" w:pos="1080"/>
          <w:tab w:val="num" w:pos="120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218" w:hanging="13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20AE1C76">
      <w:start w:val="1"/>
      <w:numFmt w:val="bullet"/>
      <w:lvlText w:val="*"/>
      <w:lvlJc w:val="left"/>
      <w:pPr>
        <w:tabs>
          <w:tab w:val="left" w:pos="196"/>
          <w:tab w:val="left" w:pos="360"/>
          <w:tab w:val="left" w:pos="720"/>
          <w:tab w:val="left" w:pos="1080"/>
          <w:tab w:val="num" w:pos="13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98" w:hanging="13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597657F2">
      <w:start w:val="1"/>
      <w:numFmt w:val="bullet"/>
      <w:lvlText w:val="*"/>
      <w:lvlJc w:val="left"/>
      <w:pPr>
        <w:tabs>
          <w:tab w:val="left" w:pos="196"/>
          <w:tab w:val="left" w:pos="360"/>
          <w:tab w:val="left" w:pos="720"/>
          <w:tab w:val="left" w:pos="1080"/>
          <w:tab w:val="left" w:pos="1440"/>
          <w:tab w:val="num" w:pos="15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578" w:hanging="13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A923D56"/>
    <w:multiLevelType w:val="hybridMultilevel"/>
    <w:tmpl w:val="A82C0A94"/>
    <w:styleLink w:val="ImportedStyle9"/>
    <w:lvl w:ilvl="0" w:tplc="0B24AFC8">
      <w:start w:val="1"/>
      <w:numFmt w:val="decimal"/>
      <w:suff w:val="nothing"/>
      <w:lvlText w:val="%1."/>
      <w:lvlJc w:val="left"/>
      <w:pPr>
        <w:tabs>
          <w:tab w:val="left" w:pos="170"/>
        </w:tabs>
        <w:ind w:left="454" w:hanging="45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3162C3F0">
      <w:start w:val="1"/>
      <w:numFmt w:val="lowerLetter"/>
      <w:lvlText w:val="%2."/>
      <w:lvlJc w:val="left"/>
      <w:pPr>
        <w:tabs>
          <w:tab w:val="left" w:pos="170"/>
          <w:tab w:val="num" w:pos="1440"/>
        </w:tabs>
        <w:ind w:left="1724" w:hanging="64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6A3E5128">
      <w:start w:val="1"/>
      <w:numFmt w:val="lowerRoman"/>
      <w:lvlText w:val="%3."/>
      <w:lvlJc w:val="left"/>
      <w:pPr>
        <w:tabs>
          <w:tab w:val="left" w:pos="170"/>
          <w:tab w:val="num" w:pos="2160"/>
        </w:tabs>
        <w:ind w:left="2444" w:hanging="5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C6A2BD76">
      <w:start w:val="1"/>
      <w:numFmt w:val="decimal"/>
      <w:lvlText w:val="%4."/>
      <w:lvlJc w:val="left"/>
      <w:pPr>
        <w:tabs>
          <w:tab w:val="left" w:pos="170"/>
          <w:tab w:val="num" w:pos="2880"/>
        </w:tabs>
        <w:ind w:left="3164" w:hanging="64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DFE4C662">
      <w:start w:val="1"/>
      <w:numFmt w:val="lowerLetter"/>
      <w:lvlText w:val="%5."/>
      <w:lvlJc w:val="left"/>
      <w:pPr>
        <w:tabs>
          <w:tab w:val="left" w:pos="170"/>
          <w:tab w:val="num" w:pos="3600"/>
        </w:tabs>
        <w:ind w:left="3884" w:hanging="64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1F5C629A">
      <w:start w:val="1"/>
      <w:numFmt w:val="lowerRoman"/>
      <w:lvlText w:val="%6."/>
      <w:lvlJc w:val="left"/>
      <w:pPr>
        <w:tabs>
          <w:tab w:val="left" w:pos="170"/>
          <w:tab w:val="num" w:pos="4320"/>
        </w:tabs>
        <w:ind w:left="4604" w:hanging="5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4BCE9E1E">
      <w:start w:val="1"/>
      <w:numFmt w:val="decimal"/>
      <w:lvlText w:val="%7."/>
      <w:lvlJc w:val="left"/>
      <w:pPr>
        <w:tabs>
          <w:tab w:val="left" w:pos="170"/>
          <w:tab w:val="num" w:pos="5040"/>
        </w:tabs>
        <w:ind w:left="5324" w:hanging="64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54906A98">
      <w:start w:val="1"/>
      <w:numFmt w:val="lowerLetter"/>
      <w:lvlText w:val="%8."/>
      <w:lvlJc w:val="left"/>
      <w:pPr>
        <w:tabs>
          <w:tab w:val="left" w:pos="170"/>
          <w:tab w:val="num" w:pos="5760"/>
        </w:tabs>
        <w:ind w:left="6044" w:hanging="644"/>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E6865F1E">
      <w:start w:val="1"/>
      <w:numFmt w:val="lowerRoman"/>
      <w:lvlText w:val="%9."/>
      <w:lvlJc w:val="left"/>
      <w:pPr>
        <w:tabs>
          <w:tab w:val="left" w:pos="170"/>
          <w:tab w:val="num" w:pos="6480"/>
        </w:tabs>
        <w:ind w:left="6764" w:hanging="558"/>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3B710E69"/>
    <w:multiLevelType w:val="multilevel"/>
    <w:tmpl w:val="5170A50C"/>
    <w:numStyleLink w:val="List44"/>
  </w:abstractNum>
  <w:abstractNum w:abstractNumId="63" w15:restartNumberingAfterBreak="0">
    <w:nsid w:val="3BFF619E"/>
    <w:multiLevelType w:val="hybridMultilevel"/>
    <w:tmpl w:val="6AD2820C"/>
    <w:styleLink w:val="List49"/>
    <w:lvl w:ilvl="0" w:tplc="A65A7DA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55640DC">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9243B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34230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7E6EAB0">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746F5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FAD1C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F1A14D6">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FA35B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DE54304"/>
    <w:multiLevelType w:val="hybridMultilevel"/>
    <w:tmpl w:val="831A0FFE"/>
    <w:lvl w:ilvl="0" w:tplc="E0D84892">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87" w:hanging="327"/>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EB0F6D0">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07A7428">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A9EDC0E">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1700E36">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35861D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008FFA6">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7B2348E">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404B468">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5"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EB735BB"/>
    <w:multiLevelType w:val="hybridMultilevel"/>
    <w:tmpl w:val="0CC2D51A"/>
    <w:styleLink w:val="List26"/>
    <w:lvl w:ilvl="0" w:tplc="E9B2047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9A076F2">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4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A482BC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1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5289DB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8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E029638">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57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C46092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429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EC49DB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50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C648244">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57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A8A4CA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64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3F4170B9"/>
    <w:multiLevelType w:val="hybridMultilevel"/>
    <w:tmpl w:val="81168BAC"/>
    <w:styleLink w:val="ImportedStyle4"/>
    <w:lvl w:ilvl="0" w:tplc="E132D4D2">
      <w:start w:val="1"/>
      <w:numFmt w:val="decimal"/>
      <w:lvlText w:val="%1)"/>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8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0EB219A0">
      <w:start w:val="1"/>
      <w:numFmt w:val="lowerLetter"/>
      <w:lvlText w:val="%2."/>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9118B4F4">
      <w:start w:val="1"/>
      <w:numFmt w:val="lowerRoman"/>
      <w:lvlText w:val="%3."/>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AC282D20">
      <w:start w:val="1"/>
      <w:numFmt w:val="decimal"/>
      <w:lvlText w:val="%4."/>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A39889B8">
      <w:start w:val="1"/>
      <w:numFmt w:val="lowerLetter"/>
      <w:lvlText w:val="%5."/>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F43C2AE6">
      <w:start w:val="1"/>
      <w:numFmt w:val="lowerRoman"/>
      <w:lvlText w:val="%6."/>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3F5C402A">
      <w:start w:val="1"/>
      <w:numFmt w:val="decimal"/>
      <w:lvlText w:val="%7."/>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E034C1F6">
      <w:start w:val="1"/>
      <w:numFmt w:val="lowerLetter"/>
      <w:lvlText w:val="%8."/>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9FDAEB82">
      <w:start w:val="1"/>
      <w:numFmt w:val="lowerRoman"/>
      <w:lvlText w:val="%9."/>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3FEA311F"/>
    <w:multiLevelType w:val="hybridMultilevel"/>
    <w:tmpl w:val="769EFA34"/>
    <w:styleLink w:val="ImportedStyle13"/>
    <w:lvl w:ilvl="0" w:tplc="58A8A48C">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6A4A8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0E7D78">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06C6C3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18E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28E46C">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FE8D2A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F6200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7AF4D0">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FF84A2C"/>
    <w:multiLevelType w:val="multilevel"/>
    <w:tmpl w:val="6F0ECBA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40676B7B"/>
    <w:multiLevelType w:val="hybridMultilevel"/>
    <w:tmpl w:val="55C852E2"/>
    <w:styleLink w:val="ImportedStyle12"/>
    <w:lvl w:ilvl="0" w:tplc="FC9C903E">
      <w:start w:val="1"/>
      <w:numFmt w:val="lowerLetter"/>
      <w:lvlText w:val="%1)"/>
      <w:lvlJc w:val="left"/>
      <w:pPr>
        <w:ind w:left="519" w:hanging="519"/>
      </w:pPr>
      <w:rPr>
        <w:rFonts w:hAnsi="Arial Unicode MS"/>
        <w:caps w:val="0"/>
        <w:smallCaps w:val="0"/>
        <w:strike w:val="0"/>
        <w:dstrike w:val="0"/>
        <w:outline w:val="0"/>
        <w:emboss w:val="0"/>
        <w:imprint w:val="0"/>
        <w:spacing w:val="0"/>
        <w:w w:val="100"/>
        <w:kern w:val="0"/>
        <w:position w:val="0"/>
        <w:highlight w:val="none"/>
        <w:vertAlign w:val="baseline"/>
      </w:rPr>
    </w:lvl>
    <w:lvl w:ilvl="1" w:tplc="3FFAB35A">
      <w:start w:val="1"/>
      <w:numFmt w:val="lowerLetter"/>
      <w:lvlText w:val="%2."/>
      <w:lvlJc w:val="left"/>
      <w:pPr>
        <w:ind w:left="1239" w:hanging="519"/>
      </w:pPr>
      <w:rPr>
        <w:rFonts w:hAnsi="Arial Unicode MS"/>
        <w:caps w:val="0"/>
        <w:smallCaps w:val="0"/>
        <w:strike w:val="0"/>
        <w:dstrike w:val="0"/>
        <w:outline w:val="0"/>
        <w:emboss w:val="0"/>
        <w:imprint w:val="0"/>
        <w:spacing w:val="0"/>
        <w:w w:val="100"/>
        <w:kern w:val="0"/>
        <w:position w:val="0"/>
        <w:highlight w:val="none"/>
        <w:vertAlign w:val="baseline"/>
      </w:rPr>
    </w:lvl>
    <w:lvl w:ilvl="2" w:tplc="EFD8BE80">
      <w:start w:val="1"/>
      <w:numFmt w:val="lowerRoman"/>
      <w:lvlText w:val="%3."/>
      <w:lvlJc w:val="left"/>
      <w:pPr>
        <w:ind w:left="1959" w:hanging="434"/>
      </w:pPr>
      <w:rPr>
        <w:rFonts w:hAnsi="Arial Unicode MS"/>
        <w:caps w:val="0"/>
        <w:smallCaps w:val="0"/>
        <w:strike w:val="0"/>
        <w:dstrike w:val="0"/>
        <w:outline w:val="0"/>
        <w:emboss w:val="0"/>
        <w:imprint w:val="0"/>
        <w:spacing w:val="0"/>
        <w:w w:val="100"/>
        <w:kern w:val="0"/>
        <w:position w:val="0"/>
        <w:highlight w:val="none"/>
        <w:vertAlign w:val="baseline"/>
      </w:rPr>
    </w:lvl>
    <w:lvl w:ilvl="3" w:tplc="DB7E30D6">
      <w:start w:val="1"/>
      <w:numFmt w:val="decimal"/>
      <w:lvlText w:val="%4."/>
      <w:lvlJc w:val="left"/>
      <w:pPr>
        <w:ind w:left="2679" w:hanging="519"/>
      </w:pPr>
      <w:rPr>
        <w:rFonts w:hAnsi="Arial Unicode MS"/>
        <w:caps w:val="0"/>
        <w:smallCaps w:val="0"/>
        <w:strike w:val="0"/>
        <w:dstrike w:val="0"/>
        <w:outline w:val="0"/>
        <w:emboss w:val="0"/>
        <w:imprint w:val="0"/>
        <w:spacing w:val="0"/>
        <w:w w:val="100"/>
        <w:kern w:val="0"/>
        <w:position w:val="0"/>
        <w:highlight w:val="none"/>
        <w:vertAlign w:val="baseline"/>
      </w:rPr>
    </w:lvl>
    <w:lvl w:ilvl="4" w:tplc="FB1E4D62">
      <w:start w:val="1"/>
      <w:numFmt w:val="lowerLetter"/>
      <w:lvlText w:val="%5."/>
      <w:lvlJc w:val="left"/>
      <w:pPr>
        <w:ind w:left="3399" w:hanging="519"/>
      </w:pPr>
      <w:rPr>
        <w:rFonts w:hAnsi="Arial Unicode MS"/>
        <w:caps w:val="0"/>
        <w:smallCaps w:val="0"/>
        <w:strike w:val="0"/>
        <w:dstrike w:val="0"/>
        <w:outline w:val="0"/>
        <w:emboss w:val="0"/>
        <w:imprint w:val="0"/>
        <w:spacing w:val="0"/>
        <w:w w:val="100"/>
        <w:kern w:val="0"/>
        <w:position w:val="0"/>
        <w:highlight w:val="none"/>
        <w:vertAlign w:val="baseline"/>
      </w:rPr>
    </w:lvl>
    <w:lvl w:ilvl="5" w:tplc="3A7E6152">
      <w:start w:val="1"/>
      <w:numFmt w:val="lowerRoman"/>
      <w:lvlText w:val="%6."/>
      <w:lvlJc w:val="left"/>
      <w:pPr>
        <w:ind w:left="4119" w:hanging="434"/>
      </w:pPr>
      <w:rPr>
        <w:rFonts w:hAnsi="Arial Unicode MS"/>
        <w:caps w:val="0"/>
        <w:smallCaps w:val="0"/>
        <w:strike w:val="0"/>
        <w:dstrike w:val="0"/>
        <w:outline w:val="0"/>
        <w:emboss w:val="0"/>
        <w:imprint w:val="0"/>
        <w:spacing w:val="0"/>
        <w:w w:val="100"/>
        <w:kern w:val="0"/>
        <w:position w:val="0"/>
        <w:highlight w:val="none"/>
        <w:vertAlign w:val="baseline"/>
      </w:rPr>
    </w:lvl>
    <w:lvl w:ilvl="6" w:tplc="EE7CC61E">
      <w:start w:val="1"/>
      <w:numFmt w:val="decimal"/>
      <w:lvlText w:val="%7."/>
      <w:lvlJc w:val="left"/>
      <w:pPr>
        <w:ind w:left="4839" w:hanging="519"/>
      </w:pPr>
      <w:rPr>
        <w:rFonts w:hAnsi="Arial Unicode MS"/>
        <w:caps w:val="0"/>
        <w:smallCaps w:val="0"/>
        <w:strike w:val="0"/>
        <w:dstrike w:val="0"/>
        <w:outline w:val="0"/>
        <w:emboss w:val="0"/>
        <w:imprint w:val="0"/>
        <w:spacing w:val="0"/>
        <w:w w:val="100"/>
        <w:kern w:val="0"/>
        <w:position w:val="0"/>
        <w:highlight w:val="none"/>
        <w:vertAlign w:val="baseline"/>
      </w:rPr>
    </w:lvl>
    <w:lvl w:ilvl="7" w:tplc="2982BE5A">
      <w:start w:val="1"/>
      <w:numFmt w:val="lowerLetter"/>
      <w:lvlText w:val="%8."/>
      <w:lvlJc w:val="left"/>
      <w:pPr>
        <w:ind w:left="5559" w:hanging="519"/>
      </w:pPr>
      <w:rPr>
        <w:rFonts w:hAnsi="Arial Unicode MS"/>
        <w:caps w:val="0"/>
        <w:smallCaps w:val="0"/>
        <w:strike w:val="0"/>
        <w:dstrike w:val="0"/>
        <w:outline w:val="0"/>
        <w:emboss w:val="0"/>
        <w:imprint w:val="0"/>
        <w:spacing w:val="0"/>
        <w:w w:val="100"/>
        <w:kern w:val="0"/>
        <w:position w:val="0"/>
        <w:highlight w:val="none"/>
        <w:vertAlign w:val="baseline"/>
      </w:rPr>
    </w:lvl>
    <w:lvl w:ilvl="8" w:tplc="F26A5C30">
      <w:start w:val="1"/>
      <w:numFmt w:val="lowerRoman"/>
      <w:lvlText w:val="%9."/>
      <w:lvlJc w:val="left"/>
      <w:pPr>
        <w:ind w:left="6279" w:hanging="43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4085703C"/>
    <w:multiLevelType w:val="multilevel"/>
    <w:tmpl w:val="D60C372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418847D9"/>
    <w:multiLevelType w:val="hybridMultilevel"/>
    <w:tmpl w:val="065EA758"/>
    <w:numStyleLink w:val="ImportedStyle5"/>
  </w:abstractNum>
  <w:abstractNum w:abstractNumId="73" w15:restartNumberingAfterBreak="0">
    <w:nsid w:val="423E18DF"/>
    <w:multiLevelType w:val="hybridMultilevel"/>
    <w:tmpl w:val="BDCCD00A"/>
    <w:styleLink w:val="List27"/>
    <w:lvl w:ilvl="0" w:tplc="B0367DE2">
      <w:start w:val="1"/>
      <w:numFmt w:val="upperLetter"/>
      <w:lvlText w:val="%1)"/>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418" w:hanging="395"/>
      </w:pPr>
      <w:rPr>
        <w:rFonts w:hAnsi="Arial Unicode MS"/>
        <w:b/>
        <w:bCs/>
        <w:caps w:val="0"/>
        <w:smallCaps w:val="0"/>
        <w:strike w:val="0"/>
        <w:dstrike w:val="0"/>
        <w:outline w:val="0"/>
        <w:emboss w:val="0"/>
        <w:imprint w:val="0"/>
        <w:spacing w:val="0"/>
        <w:w w:val="100"/>
        <w:kern w:val="0"/>
        <w:position w:val="0"/>
        <w:highlight w:val="none"/>
        <w:vertAlign w:val="baseline"/>
      </w:rPr>
    </w:lvl>
    <w:lvl w:ilvl="1" w:tplc="C668FC5A">
      <w:start w:val="1"/>
      <w:numFmt w:val="decimal"/>
      <w:lvlText w:val="%2."/>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429" w:hanging="429"/>
      </w:pPr>
      <w:rPr>
        <w:rFonts w:hAnsi="Arial Unicode MS"/>
        <w:b/>
        <w:bCs/>
        <w:caps w:val="0"/>
        <w:smallCaps w:val="0"/>
        <w:strike w:val="0"/>
        <w:dstrike w:val="0"/>
        <w:outline w:val="0"/>
        <w:emboss w:val="0"/>
        <w:imprint w:val="0"/>
        <w:spacing w:val="0"/>
        <w:w w:val="100"/>
        <w:kern w:val="0"/>
        <w:position w:val="0"/>
        <w:highlight w:val="none"/>
        <w:vertAlign w:val="baseline"/>
      </w:rPr>
    </w:lvl>
    <w:lvl w:ilvl="2" w:tplc="BEA2E076">
      <w:start w:val="1"/>
      <w:numFmt w:val="decimal"/>
      <w:lvlText w:val="%3."/>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38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3" w:tplc="8BC68DAE">
      <w:start w:val="1"/>
      <w:numFmt w:val="decimal"/>
      <w:lvlText w:val="%4."/>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74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4" w:tplc="F8544F9E">
      <w:start w:val="1"/>
      <w:numFmt w:val="decimal"/>
      <w:lvlText w:val="%5."/>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10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5" w:tplc="B8AE6378">
      <w:start w:val="1"/>
      <w:numFmt w:val="decimal"/>
      <w:lvlText w:val="%6."/>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46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6" w:tplc="5A2E24C0">
      <w:start w:val="1"/>
      <w:numFmt w:val="decimal"/>
      <w:lvlText w:val="%7."/>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282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7" w:tplc="440AA414">
      <w:start w:val="1"/>
      <w:numFmt w:val="decimal"/>
      <w:lvlText w:val="%8."/>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183" w:hanging="303"/>
      </w:pPr>
      <w:rPr>
        <w:rFonts w:hAnsi="Arial Unicode MS"/>
        <w:b/>
        <w:bCs/>
        <w:caps w:val="0"/>
        <w:smallCaps w:val="0"/>
        <w:strike w:val="0"/>
        <w:dstrike w:val="0"/>
        <w:outline w:val="0"/>
        <w:emboss w:val="0"/>
        <w:imprint w:val="0"/>
        <w:spacing w:val="0"/>
        <w:w w:val="100"/>
        <w:kern w:val="0"/>
        <w:position w:val="0"/>
        <w:highlight w:val="none"/>
        <w:vertAlign w:val="baseline"/>
      </w:rPr>
    </w:lvl>
    <w:lvl w:ilvl="8" w:tplc="0E8A097C">
      <w:start w:val="1"/>
      <w:numFmt w:val="decimal"/>
      <w:lvlText w:val="%9."/>
      <w:lvlJc w:val="left"/>
      <w:pPr>
        <w:tabs>
          <w:tab w:val="left" w:pos="1149"/>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3543" w:hanging="30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3083D36"/>
    <w:multiLevelType w:val="hybridMultilevel"/>
    <w:tmpl w:val="014888C6"/>
    <w:numStyleLink w:val="List30"/>
  </w:abstractNum>
  <w:abstractNum w:abstractNumId="75" w15:restartNumberingAfterBreak="0">
    <w:nsid w:val="43706363"/>
    <w:multiLevelType w:val="hybridMultilevel"/>
    <w:tmpl w:val="2A161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43FB4578"/>
    <w:multiLevelType w:val="hybridMultilevel"/>
    <w:tmpl w:val="DB587306"/>
    <w:numStyleLink w:val="List36"/>
  </w:abstractNum>
  <w:abstractNum w:abstractNumId="77" w15:restartNumberingAfterBreak="0">
    <w:nsid w:val="448B46A1"/>
    <w:multiLevelType w:val="hybridMultilevel"/>
    <w:tmpl w:val="C01EDE2C"/>
    <w:styleLink w:val="List38"/>
    <w:lvl w:ilvl="0" w:tplc="C31E0796">
      <w:start w:val="1"/>
      <w:numFmt w:val="bullet"/>
      <w:lvlText w:val="-"/>
      <w:lvlJc w:val="left"/>
      <w:pPr>
        <w:tabs>
          <w:tab w:val="num" w:pos="2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42" w:hanging="2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1BCA072">
      <w:start w:val="1"/>
      <w:numFmt w:val="bullet"/>
      <w:lvlText w:val="-"/>
      <w:lvlJc w:val="left"/>
      <w:pPr>
        <w:tabs>
          <w:tab w:val="num" w:pos="46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482" w:hanging="2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A52AC3A">
      <w:start w:val="1"/>
      <w:numFmt w:val="bullet"/>
      <w:lvlText w:val="-"/>
      <w:lvlJc w:val="left"/>
      <w:pPr>
        <w:tabs>
          <w:tab w:val="num" w:pos="82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48" w:hanging="28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53434B2">
      <w:start w:val="1"/>
      <w:numFmt w:val="bullet"/>
      <w:lvlText w:val="-"/>
      <w:lvlJc w:val="left"/>
      <w:pPr>
        <w:tabs>
          <w:tab w:val="num" w:pos="940"/>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962" w:hanging="2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0284992">
      <w:start w:val="1"/>
      <w:numFmt w:val="bullet"/>
      <w:lvlText w:val="-"/>
      <w:lvlJc w:val="left"/>
      <w:pPr>
        <w:tabs>
          <w:tab w:val="num"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28" w:hanging="2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0D870DE">
      <w:start w:val="1"/>
      <w:numFmt w:val="bullet"/>
      <w:lvlText w:val="-"/>
      <w:lvlJc w:val="left"/>
      <w:pPr>
        <w:tabs>
          <w:tab w:val="left" w:pos="806"/>
          <w:tab w:val="left" w:pos="850"/>
          <w:tab w:val="left" w:pos="851"/>
          <w:tab w:val="left" w:pos="1008"/>
          <w:tab w:val="left" w:pos="1080"/>
          <w:tab w:val="num" w:pos="142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144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0FE6576">
      <w:start w:val="1"/>
      <w:numFmt w:val="bullet"/>
      <w:lvlText w:val="-"/>
      <w:lvlJc w:val="left"/>
      <w:pPr>
        <w:tabs>
          <w:tab w:val="left" w:pos="806"/>
          <w:tab w:val="left" w:pos="850"/>
          <w:tab w:val="left" w:pos="851"/>
          <w:tab w:val="left" w:pos="1008"/>
          <w:tab w:val="left" w:pos="1080"/>
          <w:tab w:val="num" w:pos="166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168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E367EA8">
      <w:start w:val="1"/>
      <w:numFmt w:val="bullet"/>
      <w:lvlText w:val="-"/>
      <w:lvlJc w:val="left"/>
      <w:pPr>
        <w:tabs>
          <w:tab w:val="left" w:pos="806"/>
          <w:tab w:val="left" w:pos="850"/>
          <w:tab w:val="left" w:pos="851"/>
          <w:tab w:val="left" w:pos="1008"/>
          <w:tab w:val="left" w:pos="1080"/>
          <w:tab w:val="left" w:pos="1728"/>
          <w:tab w:val="num" w:pos="1900"/>
          <w:tab w:val="left" w:pos="2448"/>
          <w:tab w:val="left" w:pos="3168"/>
          <w:tab w:val="left" w:pos="3888"/>
          <w:tab w:val="left" w:pos="4608"/>
          <w:tab w:val="left" w:pos="5328"/>
          <w:tab w:val="left" w:pos="6048"/>
          <w:tab w:val="left" w:pos="6768"/>
          <w:tab w:val="left" w:pos="7080"/>
          <w:tab w:val="left" w:pos="7788"/>
          <w:tab w:val="left" w:pos="8496"/>
          <w:tab w:val="left" w:pos="9132"/>
        </w:tabs>
        <w:ind w:left="192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5FCDE42">
      <w:start w:val="1"/>
      <w:numFmt w:val="bullet"/>
      <w:lvlText w:val="-"/>
      <w:lvlJc w:val="left"/>
      <w:pPr>
        <w:tabs>
          <w:tab w:val="left" w:pos="806"/>
          <w:tab w:val="left" w:pos="850"/>
          <w:tab w:val="left" w:pos="851"/>
          <w:tab w:val="left" w:pos="1008"/>
          <w:tab w:val="left" w:pos="1080"/>
          <w:tab w:val="left" w:pos="1728"/>
          <w:tab w:val="num" w:pos="2140"/>
          <w:tab w:val="left" w:pos="2448"/>
          <w:tab w:val="left" w:pos="3168"/>
          <w:tab w:val="left" w:pos="3888"/>
          <w:tab w:val="left" w:pos="4608"/>
          <w:tab w:val="left" w:pos="5328"/>
          <w:tab w:val="left" w:pos="6048"/>
          <w:tab w:val="left" w:pos="6768"/>
          <w:tab w:val="left" w:pos="7080"/>
          <w:tab w:val="left" w:pos="7788"/>
          <w:tab w:val="left" w:pos="8496"/>
          <w:tab w:val="left" w:pos="9132"/>
        </w:tabs>
        <w:ind w:left="216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58B274C"/>
    <w:multiLevelType w:val="hybridMultilevel"/>
    <w:tmpl w:val="8DB60CDA"/>
    <w:numStyleLink w:val="List42"/>
  </w:abstractNum>
  <w:abstractNum w:abstractNumId="79" w15:restartNumberingAfterBreak="0">
    <w:nsid w:val="46491646"/>
    <w:multiLevelType w:val="hybridMultilevel"/>
    <w:tmpl w:val="06FA11D2"/>
    <w:numStyleLink w:val="List47"/>
  </w:abstractNum>
  <w:abstractNum w:abstractNumId="80" w15:restartNumberingAfterBreak="0">
    <w:nsid w:val="46B01FFF"/>
    <w:multiLevelType w:val="hybridMultilevel"/>
    <w:tmpl w:val="78283614"/>
    <w:lvl w:ilvl="0" w:tplc="1AA23BB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87" w:hanging="327"/>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980E494">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78EB176">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EC6A3C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1CE11DC">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CFEBF0A">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8848BEE">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9D25202">
      <w:start w:val="1"/>
      <w:numFmt w:val="bullet"/>
      <w:lvlText w:val="o"/>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0" w:hanging="300"/>
      </w:pPr>
      <w:rPr>
        <w:rFonts w:ascii="Helvetica Neue" w:eastAsia="Helvetica Neue" w:hAnsi="Helvetica Neue" w:cs="Helvetica Neue"/>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5CEE72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1"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73B71DA"/>
    <w:multiLevelType w:val="hybridMultilevel"/>
    <w:tmpl w:val="17B4B0AE"/>
    <w:styleLink w:val="List39"/>
    <w:lvl w:ilvl="0" w:tplc="B4825C64">
      <w:start w:val="1"/>
      <w:numFmt w:val="lowerLetter"/>
      <w:lvlText w:val="%1)"/>
      <w:lvlJc w:val="left"/>
      <w:pPr>
        <w:tabs>
          <w:tab w:val="left" w:pos="288"/>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999" w:hanging="371"/>
      </w:pPr>
      <w:rPr>
        <w:rFonts w:hAnsi="Arial Unicode MS"/>
        <w:caps w:val="0"/>
        <w:smallCaps w:val="0"/>
        <w:strike w:val="0"/>
        <w:dstrike w:val="0"/>
        <w:outline w:val="0"/>
        <w:emboss w:val="0"/>
        <w:imprint w:val="0"/>
        <w:spacing w:val="0"/>
        <w:w w:val="100"/>
        <w:kern w:val="0"/>
        <w:position w:val="0"/>
        <w:highlight w:val="none"/>
        <w:vertAlign w:val="baseline"/>
      </w:rPr>
    </w:lvl>
    <w:lvl w:ilvl="1" w:tplc="F81CEEE4">
      <w:start w:val="1"/>
      <w:numFmt w:val="lowerLetter"/>
      <w:lvlText w:val="%2."/>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2" w:tplc="4DC61A18">
      <w:start w:val="1"/>
      <w:numFmt w:val="lowerRoman"/>
      <w:lvlText w:val="%3."/>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3" w:tplc="48C8793E">
      <w:start w:val="1"/>
      <w:numFmt w:val="decimal"/>
      <w:lvlText w:val="%4."/>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4" w:tplc="BC6AD5EA">
      <w:start w:val="1"/>
      <w:numFmt w:val="lowerLetter"/>
      <w:lvlText w:val="%5."/>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5" w:tplc="16FE7E8E">
      <w:start w:val="1"/>
      <w:numFmt w:val="lowerRoman"/>
      <w:lvlText w:val="%6."/>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6" w:tplc="73D4EBC0">
      <w:start w:val="1"/>
      <w:numFmt w:val="decimal"/>
      <w:lvlText w:val="%7."/>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84CB92E">
      <w:start w:val="1"/>
      <w:numFmt w:val="lowerLetter"/>
      <w:lvlText w:val="%8."/>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 w:ilvl="8" w:tplc="AFB65FCC">
      <w:start w:val="1"/>
      <w:numFmt w:val="lowerRoman"/>
      <w:lvlText w:val="%9."/>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88"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8EF4872"/>
    <w:multiLevelType w:val="multilevel"/>
    <w:tmpl w:val="3D94D00E"/>
    <w:numStyleLink w:val="List45"/>
  </w:abstractNum>
  <w:abstractNum w:abstractNumId="84" w15:restartNumberingAfterBreak="0">
    <w:nsid w:val="4AEF740E"/>
    <w:multiLevelType w:val="hybridMultilevel"/>
    <w:tmpl w:val="1D9C480C"/>
    <w:styleLink w:val="List14"/>
    <w:lvl w:ilvl="0" w:tplc="8C74B97A">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81C3A7C">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8AE9DC">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EC5A30">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A665596">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52886C">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DEDC16">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456A0C0">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1084CE">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C743540"/>
    <w:multiLevelType w:val="multilevel"/>
    <w:tmpl w:val="D1FA1B80"/>
    <w:lvl w:ilvl="0">
      <w:start w:val="2"/>
      <w:numFmt w:val="decimal"/>
      <w:lvlText w:val="%1"/>
      <w:lvlJc w:val="left"/>
      <w:pPr>
        <w:ind w:left="540" w:hanging="540"/>
      </w:pPr>
      <w:rPr>
        <w:rFonts w:hint="default"/>
      </w:rPr>
    </w:lvl>
    <w:lvl w:ilvl="1">
      <w:start w:val="13"/>
      <w:numFmt w:val="decimal"/>
      <w:lvlText w:val="%1.%2"/>
      <w:lvlJc w:val="left"/>
      <w:pPr>
        <w:ind w:left="824" w:hanging="54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6" w15:restartNumberingAfterBreak="0">
    <w:nsid w:val="4DAB5313"/>
    <w:multiLevelType w:val="multilevel"/>
    <w:tmpl w:val="B82AB736"/>
    <w:numStyleLink w:val="List43"/>
  </w:abstractNum>
  <w:abstractNum w:abstractNumId="87" w15:restartNumberingAfterBreak="0">
    <w:nsid w:val="4DDD5C04"/>
    <w:multiLevelType w:val="hybridMultilevel"/>
    <w:tmpl w:val="8DB60CDA"/>
    <w:styleLink w:val="List42"/>
    <w:lvl w:ilvl="0" w:tplc="68FCE932">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3" w:hanging="39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C910FF9E">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0BF65352">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C1D0CCEA">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BEFC5DC6">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DE145BB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73FE6C14">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C7046ACA">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34D09402">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4E054ED9"/>
    <w:multiLevelType w:val="hybridMultilevel"/>
    <w:tmpl w:val="75BC2472"/>
    <w:numStyleLink w:val="List28"/>
  </w:abstractNum>
  <w:abstractNum w:abstractNumId="89" w15:restartNumberingAfterBreak="0">
    <w:nsid w:val="4F646D71"/>
    <w:multiLevelType w:val="hybridMultilevel"/>
    <w:tmpl w:val="CF9C0BF8"/>
    <w:styleLink w:val="List23"/>
    <w:lvl w:ilvl="0" w:tplc="779E7AF2">
      <w:start w:val="1"/>
      <w:numFmt w:val="lowerLetter"/>
      <w:lvlText w:val="%1)"/>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38" w:hanging="338"/>
      </w:pPr>
      <w:rPr>
        <w:rFonts w:hAnsi="Arial Unicode MS"/>
        <w:caps w:val="0"/>
        <w:smallCaps w:val="0"/>
        <w:strike w:val="0"/>
        <w:dstrike w:val="0"/>
        <w:outline w:val="0"/>
        <w:emboss w:val="0"/>
        <w:imprint w:val="0"/>
        <w:spacing w:val="0"/>
        <w:w w:val="100"/>
        <w:kern w:val="0"/>
        <w:position w:val="0"/>
        <w:highlight w:val="none"/>
        <w:vertAlign w:val="baseline"/>
      </w:rPr>
    </w:lvl>
    <w:lvl w:ilvl="1" w:tplc="27D47A1C">
      <w:start w:val="1"/>
      <w:numFmt w:val="lowerLetter"/>
      <w:lvlText w:val="%2."/>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92"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F014C37A">
      <w:start w:val="1"/>
      <w:numFmt w:val="lowerRoman"/>
      <w:lvlText w:val="%3."/>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1"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B0CAB5C0">
      <w:start w:val="1"/>
      <w:numFmt w:val="decimal"/>
      <w:lvlText w:val="%4."/>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32"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3D80A342">
      <w:start w:val="1"/>
      <w:numFmt w:val="lowerLetter"/>
      <w:lvlText w:val="%5."/>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52"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AA20FF3A">
      <w:start w:val="1"/>
      <w:numFmt w:val="lowerRoman"/>
      <w:lvlText w:val="%6."/>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1"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E0D4E9A8">
      <w:start w:val="1"/>
      <w:numFmt w:val="decimal"/>
      <w:lvlText w:val="%7."/>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92"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61A0ABC6">
      <w:start w:val="1"/>
      <w:numFmt w:val="lowerLetter"/>
      <w:lvlText w:val="%8."/>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12"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6EB6B1A8">
      <w:start w:val="1"/>
      <w:numFmt w:val="lowerRoman"/>
      <w:lvlText w:val="%9."/>
      <w:lvlJc w:val="left"/>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141"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4F955CA6"/>
    <w:multiLevelType w:val="hybridMultilevel"/>
    <w:tmpl w:val="09008CA4"/>
    <w:lvl w:ilvl="0" w:tplc="0ABAF946">
      <w:start w:val="1"/>
      <w:numFmt w:val="lowerLetter"/>
      <w:lvlText w:val="%1)"/>
      <w:lvlJc w:val="left"/>
      <w:pPr>
        <w:ind w:left="709"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A4524EFE">
      <w:start w:val="1"/>
      <w:numFmt w:val="lowerLetter"/>
      <w:lvlText w:val="%2."/>
      <w:lvlJc w:val="left"/>
      <w:pPr>
        <w:ind w:left="1429"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F3A809A0">
      <w:start w:val="1"/>
      <w:numFmt w:val="lowerRoman"/>
      <w:lvlText w:val="%3."/>
      <w:lvlJc w:val="left"/>
      <w:pPr>
        <w:ind w:left="2156" w:hanging="258"/>
      </w:pPr>
      <w:rPr>
        <w:rFonts w:hAnsi="Arial Unicode MS"/>
        <w:caps w:val="0"/>
        <w:smallCaps w:val="0"/>
        <w:strike w:val="0"/>
        <w:dstrike w:val="0"/>
        <w:outline w:val="0"/>
        <w:emboss w:val="0"/>
        <w:imprint w:val="0"/>
        <w:spacing w:val="0"/>
        <w:w w:val="100"/>
        <w:kern w:val="0"/>
        <w:position w:val="0"/>
        <w:highlight w:val="none"/>
        <w:vertAlign w:val="baseline"/>
      </w:rPr>
    </w:lvl>
    <w:lvl w:ilvl="3" w:tplc="C3787CB4">
      <w:start w:val="1"/>
      <w:numFmt w:val="decimal"/>
      <w:lvlText w:val="%4."/>
      <w:lvlJc w:val="left"/>
      <w:pPr>
        <w:ind w:left="2869"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47CD69A">
      <w:start w:val="1"/>
      <w:numFmt w:val="lowerLetter"/>
      <w:lvlText w:val="%5."/>
      <w:lvlJc w:val="left"/>
      <w:pPr>
        <w:ind w:left="3589"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5060C83E">
      <w:start w:val="1"/>
      <w:numFmt w:val="lowerRoman"/>
      <w:lvlText w:val="%6."/>
      <w:lvlJc w:val="left"/>
      <w:pPr>
        <w:ind w:left="4316" w:hanging="258"/>
      </w:pPr>
      <w:rPr>
        <w:rFonts w:hAnsi="Arial Unicode MS"/>
        <w:caps w:val="0"/>
        <w:smallCaps w:val="0"/>
        <w:strike w:val="0"/>
        <w:dstrike w:val="0"/>
        <w:outline w:val="0"/>
        <w:emboss w:val="0"/>
        <w:imprint w:val="0"/>
        <w:spacing w:val="0"/>
        <w:w w:val="100"/>
        <w:kern w:val="0"/>
        <w:position w:val="0"/>
        <w:highlight w:val="none"/>
        <w:vertAlign w:val="baseline"/>
      </w:rPr>
    </w:lvl>
    <w:lvl w:ilvl="6" w:tplc="80780E06">
      <w:start w:val="1"/>
      <w:numFmt w:val="decimal"/>
      <w:lvlText w:val="%7."/>
      <w:lvlJc w:val="left"/>
      <w:pPr>
        <w:ind w:left="5029"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79EFF7E">
      <w:start w:val="1"/>
      <w:numFmt w:val="lowerLetter"/>
      <w:lvlText w:val="%8."/>
      <w:lvlJc w:val="left"/>
      <w:pPr>
        <w:ind w:left="5749"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2592C826">
      <w:start w:val="1"/>
      <w:numFmt w:val="lowerRoman"/>
      <w:lvlText w:val="%9."/>
      <w:lvlJc w:val="left"/>
      <w:pPr>
        <w:ind w:left="6476" w:hanging="2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1CE2531"/>
    <w:multiLevelType w:val="hybridMultilevel"/>
    <w:tmpl w:val="014888C6"/>
    <w:styleLink w:val="List30"/>
    <w:lvl w:ilvl="0" w:tplc="9A7607A8">
      <w:start w:val="1"/>
      <w:numFmt w:val="bullet"/>
      <w:lvlText w:val="-"/>
      <w:lvlJc w:val="left"/>
      <w:pPr>
        <w:tabs>
          <w:tab w:val="left" w:pos="288"/>
          <w:tab w:val="num"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3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CC0DEA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22C3E44">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37ABAC4">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EEC665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E201FD2">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366AC5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0E8ECB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AD49594">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51EA3C9F"/>
    <w:multiLevelType w:val="hybridMultilevel"/>
    <w:tmpl w:val="D1506084"/>
    <w:styleLink w:val="Lista51"/>
    <w:lvl w:ilvl="0" w:tplc="3EA6E2B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48"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F1CB75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5E20C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FA8A22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CD6504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0AE092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B04DF8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88CE8A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560BA3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27C133E"/>
    <w:multiLevelType w:val="hybridMultilevel"/>
    <w:tmpl w:val="DB587306"/>
    <w:styleLink w:val="List36"/>
    <w:lvl w:ilvl="0" w:tplc="205CB222">
      <w:start w:val="1"/>
      <w:numFmt w:val="bullet"/>
      <w:lvlText w:val="-"/>
      <w:lvlJc w:val="left"/>
      <w:pPr>
        <w:tabs>
          <w:tab w:val="num" w:pos="7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42" w:hanging="74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61009E74">
      <w:start w:val="1"/>
      <w:numFmt w:val="bullet"/>
      <w:lvlText w:val="-"/>
      <w:lvlJc w:val="left"/>
      <w:pPr>
        <w:tabs>
          <w:tab w:val="num" w:pos="7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42" w:hanging="74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54081420">
      <w:start w:val="1"/>
      <w:numFmt w:val="bullet"/>
      <w:lvlText w:val="-"/>
      <w:lvlJc w:val="left"/>
      <w:pPr>
        <w:tabs>
          <w:tab w:val="num" w:pos="7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42" w:hanging="74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9872C24C">
      <w:start w:val="1"/>
      <w:numFmt w:val="bullet"/>
      <w:lvlText w:val="-"/>
      <w:lvlJc w:val="left"/>
      <w:pPr>
        <w:tabs>
          <w:tab w:val="num" w:pos="720"/>
          <w:tab w:val="left"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42" w:hanging="74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8F62074E">
      <w:start w:val="1"/>
      <w:numFmt w:val="bullet"/>
      <w:lvlText w:val="-"/>
      <w:lvlJc w:val="left"/>
      <w:pPr>
        <w:tabs>
          <w:tab w:val="num" w:pos="806"/>
          <w:tab w:val="left"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28" w:hanging="26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75F0DA5C">
      <w:start w:val="1"/>
      <w:numFmt w:val="bullet"/>
      <w:lvlText w:val="-"/>
      <w:lvlJc w:val="left"/>
      <w:pPr>
        <w:tabs>
          <w:tab w:val="num"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72" w:hanging="87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8D706454">
      <w:start w:val="1"/>
      <w:numFmt w:val="bullet"/>
      <w:lvlText w:val="-"/>
      <w:lvlJc w:val="left"/>
      <w:pPr>
        <w:tabs>
          <w:tab w:val="num"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72" w:hanging="87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5C2C56C2">
      <w:start w:val="1"/>
      <w:numFmt w:val="bullet"/>
      <w:lvlText w:val="-"/>
      <w:lvlJc w:val="left"/>
      <w:pPr>
        <w:tabs>
          <w:tab w:val="num"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72" w:hanging="87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ECA40556">
      <w:start w:val="1"/>
      <w:numFmt w:val="bullet"/>
      <w:lvlText w:val="-"/>
      <w:lvlJc w:val="left"/>
      <w:pPr>
        <w:tabs>
          <w:tab w:val="num" w:pos="850"/>
          <w:tab w:val="left" w:pos="851"/>
          <w:tab w:val="left" w:pos="1008"/>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72" w:hanging="87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29A1922"/>
    <w:multiLevelType w:val="hybridMultilevel"/>
    <w:tmpl w:val="E65E5120"/>
    <w:styleLink w:val="List9"/>
    <w:lvl w:ilvl="0" w:tplc="9BD4A85C">
      <w:start w:val="1"/>
      <w:numFmt w:val="upperLetter"/>
      <w:lvlText w:val="%1)"/>
      <w:lvlJc w:val="left"/>
      <w:pPr>
        <w:tabs>
          <w:tab w:val="num"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92B616">
      <w:start w:val="1"/>
      <w:numFmt w:val="decimal"/>
      <w:lvlText w:val="%2."/>
      <w:lvlJc w:val="left"/>
      <w:pPr>
        <w:tabs>
          <w:tab w:val="left" w:pos="314"/>
          <w:tab w:val="left" w:pos="345"/>
          <w:tab w:val="left" w:pos="380"/>
          <w:tab w:val="left" w:pos="720"/>
          <w:tab w:val="left" w:pos="1080"/>
          <w:tab w:val="left" w:pos="1440"/>
          <w:tab w:val="left" w:pos="1800"/>
          <w:tab w:val="left" w:pos="2160"/>
          <w:tab w:val="num" w:pos="2463"/>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EB3C0120">
      <w:start w:val="1"/>
      <w:numFmt w:val="decimal"/>
      <w:lvlText w:val="%3."/>
      <w:lvlJc w:val="left"/>
      <w:pPr>
        <w:tabs>
          <w:tab w:val="left" w:pos="314"/>
          <w:tab w:val="left" w:pos="345"/>
          <w:tab w:val="left" w:pos="380"/>
          <w:tab w:val="left" w:pos="720"/>
          <w:tab w:val="left" w:pos="1080"/>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69" w:hanging="349"/>
      </w:pPr>
      <w:rPr>
        <w:rFonts w:hAnsi="Arial Unicode MS"/>
        <w:caps w:val="0"/>
        <w:smallCaps w:val="0"/>
        <w:strike w:val="0"/>
        <w:dstrike w:val="0"/>
        <w:outline w:val="0"/>
        <w:emboss w:val="0"/>
        <w:imprint w:val="0"/>
        <w:spacing w:val="0"/>
        <w:w w:val="100"/>
        <w:kern w:val="0"/>
        <w:position w:val="0"/>
        <w:highlight w:val="none"/>
        <w:vertAlign w:val="baseline"/>
      </w:rPr>
    </w:lvl>
    <w:lvl w:ilvl="3" w:tplc="85DE2EB6">
      <w:start w:val="1"/>
      <w:numFmt w:val="decimal"/>
      <w:lvlText w:val="%4."/>
      <w:lvlJc w:val="left"/>
      <w:pPr>
        <w:tabs>
          <w:tab w:val="left" w:pos="314"/>
          <w:tab w:val="left" w:pos="345"/>
          <w:tab w:val="left" w:pos="380"/>
          <w:tab w:val="left" w:pos="720"/>
          <w:tab w:val="left" w:pos="1080"/>
          <w:tab w:val="left" w:pos="1440"/>
          <w:tab w:val="left" w:pos="1800"/>
          <w:tab w:val="left" w:pos="2160"/>
          <w:tab w:val="left" w:pos="2520"/>
          <w:tab w:val="left" w:pos="2880"/>
          <w:tab w:val="num" w:pos="3183"/>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6418477C">
      <w:start w:val="1"/>
      <w:numFmt w:val="decimal"/>
      <w:lvlText w:val="%5."/>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8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EF0C5D02">
      <w:start w:val="1"/>
      <w:numFmt w:val="decimal"/>
      <w:lvlText w:val="%6."/>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num" w:pos="3903"/>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49" w:hanging="349"/>
      </w:pPr>
      <w:rPr>
        <w:rFonts w:hAnsi="Arial Unicode MS"/>
        <w:caps w:val="0"/>
        <w:smallCaps w:val="0"/>
        <w:strike w:val="0"/>
        <w:dstrike w:val="0"/>
        <w:outline w:val="0"/>
        <w:emboss w:val="0"/>
        <w:imprint w:val="0"/>
        <w:spacing w:val="0"/>
        <w:w w:val="100"/>
        <w:kern w:val="0"/>
        <w:position w:val="0"/>
        <w:highlight w:val="none"/>
        <w:vertAlign w:val="baseline"/>
      </w:rPr>
    </w:lvl>
    <w:lvl w:ilvl="6" w:tplc="B276F196">
      <w:start w:val="1"/>
      <w:numFmt w:val="decimal"/>
      <w:lvlText w:val="%7."/>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num" w:pos="4263"/>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0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B032EAE8">
      <w:start w:val="1"/>
      <w:numFmt w:val="decimal"/>
      <w:lvlText w:val="%8."/>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num" w:pos="4623"/>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7ADCD1F4">
      <w:start w:val="1"/>
      <w:numFmt w:val="decimal"/>
      <w:lvlText w:val="%9."/>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29" w:hanging="3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2E74059"/>
    <w:multiLevelType w:val="hybridMultilevel"/>
    <w:tmpl w:val="B360031A"/>
    <w:numStyleLink w:val="List18"/>
  </w:abstractNum>
  <w:abstractNum w:abstractNumId="98" w15:restartNumberingAfterBreak="0">
    <w:nsid w:val="53DF4AF4"/>
    <w:multiLevelType w:val="hybridMultilevel"/>
    <w:tmpl w:val="68F618F4"/>
    <w:styleLink w:val="List10"/>
    <w:lvl w:ilvl="0" w:tplc="C93EED78">
      <w:start w:val="1"/>
      <w:numFmt w:val="upperLetter"/>
      <w:lvlText w:val="%1)"/>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D5942946">
      <w:start w:val="1"/>
      <w:numFmt w:val="decimal"/>
      <w:lvlText w:val="%2."/>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430"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CF06BA54">
      <w:start w:val="1"/>
      <w:numFmt w:val="decimal"/>
      <w:lvlText w:val="%3."/>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C90C67CC">
      <w:start w:val="1"/>
      <w:numFmt w:val="decimal"/>
      <w:lvlText w:val="%4."/>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15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7CF8BF12">
      <w:start w:val="1"/>
      <w:numFmt w:val="decimal"/>
      <w:lvlText w:val="%5."/>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10" w:hanging="270"/>
      </w:pPr>
      <w:rPr>
        <w:rFonts w:hAnsi="Arial Unicode MS"/>
        <w:caps w:val="0"/>
        <w:smallCaps w:val="0"/>
        <w:strike w:val="0"/>
        <w:dstrike w:val="0"/>
        <w:outline w:val="0"/>
        <w:emboss w:val="0"/>
        <w:imprint w:val="0"/>
        <w:spacing w:val="0"/>
        <w:w w:val="100"/>
        <w:kern w:val="0"/>
        <w:position w:val="0"/>
        <w:highlight w:val="none"/>
        <w:vertAlign w:val="baseline"/>
      </w:rPr>
    </w:lvl>
    <w:lvl w:ilvl="5" w:tplc="A21230BE">
      <w:start w:val="1"/>
      <w:numFmt w:val="decimal"/>
      <w:lvlText w:val="%6."/>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870" w:hanging="270"/>
      </w:pPr>
      <w:rPr>
        <w:rFonts w:hAnsi="Arial Unicode MS"/>
        <w:caps w:val="0"/>
        <w:smallCaps w:val="0"/>
        <w:strike w:val="0"/>
        <w:dstrike w:val="0"/>
        <w:outline w:val="0"/>
        <w:emboss w:val="0"/>
        <w:imprint w:val="0"/>
        <w:spacing w:val="0"/>
        <w:w w:val="100"/>
        <w:kern w:val="0"/>
        <w:position w:val="0"/>
        <w:highlight w:val="none"/>
        <w:vertAlign w:val="baseline"/>
      </w:rPr>
    </w:lvl>
    <w:lvl w:ilvl="6" w:tplc="54D02530">
      <w:start w:val="1"/>
      <w:numFmt w:val="decimal"/>
      <w:lvlText w:val="%7."/>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30" w:hanging="270"/>
      </w:pPr>
      <w:rPr>
        <w:rFonts w:hAnsi="Arial Unicode MS"/>
        <w:caps w:val="0"/>
        <w:smallCaps w:val="0"/>
        <w:strike w:val="0"/>
        <w:dstrike w:val="0"/>
        <w:outline w:val="0"/>
        <w:emboss w:val="0"/>
        <w:imprint w:val="0"/>
        <w:spacing w:val="0"/>
        <w:w w:val="100"/>
        <w:kern w:val="0"/>
        <w:position w:val="0"/>
        <w:highlight w:val="none"/>
        <w:vertAlign w:val="baseline"/>
      </w:rPr>
    </w:lvl>
    <w:lvl w:ilvl="7" w:tplc="304E6570">
      <w:start w:val="1"/>
      <w:numFmt w:val="decimal"/>
      <w:lvlText w:val="%8."/>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590" w:hanging="270"/>
      </w:pPr>
      <w:rPr>
        <w:rFonts w:hAnsi="Arial Unicode MS"/>
        <w:caps w:val="0"/>
        <w:smallCaps w:val="0"/>
        <w:strike w:val="0"/>
        <w:dstrike w:val="0"/>
        <w:outline w:val="0"/>
        <w:emboss w:val="0"/>
        <w:imprint w:val="0"/>
        <w:spacing w:val="0"/>
        <w:w w:val="100"/>
        <w:kern w:val="0"/>
        <w:position w:val="0"/>
        <w:highlight w:val="none"/>
        <w:vertAlign w:val="baseline"/>
      </w:rPr>
    </w:lvl>
    <w:lvl w:ilvl="8" w:tplc="0B6232AC">
      <w:start w:val="1"/>
      <w:numFmt w:val="decimal"/>
      <w:lvlText w:val="%9."/>
      <w:lvlJc w:val="left"/>
      <w:pPr>
        <w:tabs>
          <w:tab w:val="left" w:pos="390"/>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50" w:hanging="2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55573C71"/>
    <w:multiLevelType w:val="hybridMultilevel"/>
    <w:tmpl w:val="09928694"/>
    <w:styleLink w:val="ImportedStyle80"/>
    <w:lvl w:ilvl="0" w:tplc="3B269FFC">
      <w:start w:val="1"/>
      <w:numFmt w:val="lowerLetter"/>
      <w:lvlText w:val="%1)"/>
      <w:lvlJc w:val="left"/>
      <w:pPr>
        <w:tabs>
          <w:tab w:val="left" w:pos="360"/>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FAC05E1E">
      <w:start w:val="1"/>
      <w:numFmt w:val="lowerLetter"/>
      <w:lvlText w:val="%2."/>
      <w:lvlJc w:val="left"/>
      <w:pPr>
        <w:tabs>
          <w:tab w:val="left" w:pos="360"/>
        </w:tabs>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3594DC26">
      <w:start w:val="1"/>
      <w:numFmt w:val="lowerRoman"/>
      <w:lvlText w:val="%3."/>
      <w:lvlJc w:val="left"/>
      <w:pPr>
        <w:tabs>
          <w:tab w:val="left" w:pos="360"/>
        </w:tabs>
        <w:ind w:left="1797"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54C0B548">
      <w:start w:val="1"/>
      <w:numFmt w:val="decimal"/>
      <w:lvlText w:val="%4."/>
      <w:lvlJc w:val="left"/>
      <w:pPr>
        <w:tabs>
          <w:tab w:val="left" w:pos="360"/>
        </w:tabs>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37E48AE4">
      <w:start w:val="1"/>
      <w:numFmt w:val="lowerLetter"/>
      <w:lvlText w:val="%5."/>
      <w:lvlJc w:val="left"/>
      <w:pPr>
        <w:tabs>
          <w:tab w:val="left" w:pos="360"/>
        </w:tabs>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B80E70D2">
      <w:start w:val="1"/>
      <w:numFmt w:val="lowerRoman"/>
      <w:lvlText w:val="%6."/>
      <w:lvlJc w:val="left"/>
      <w:pPr>
        <w:tabs>
          <w:tab w:val="left" w:pos="360"/>
        </w:tabs>
        <w:ind w:left="3957"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C3227920">
      <w:start w:val="1"/>
      <w:numFmt w:val="decimal"/>
      <w:lvlText w:val="%7."/>
      <w:lvlJc w:val="left"/>
      <w:pPr>
        <w:tabs>
          <w:tab w:val="left" w:pos="360"/>
        </w:tabs>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3B76865A">
      <w:start w:val="1"/>
      <w:numFmt w:val="lowerLetter"/>
      <w:lvlText w:val="%8."/>
      <w:lvlJc w:val="left"/>
      <w:pPr>
        <w:tabs>
          <w:tab w:val="left" w:pos="360"/>
        </w:tabs>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9DFC52A0">
      <w:start w:val="1"/>
      <w:numFmt w:val="lowerRoman"/>
      <w:lvlText w:val="%9."/>
      <w:lvlJc w:val="left"/>
      <w:pPr>
        <w:tabs>
          <w:tab w:val="left" w:pos="360"/>
        </w:tabs>
        <w:ind w:left="6117" w:hanging="2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56CB795F"/>
    <w:multiLevelType w:val="hybridMultilevel"/>
    <w:tmpl w:val="1B748838"/>
    <w:styleLink w:val="List51"/>
    <w:lvl w:ilvl="0" w:tplc="378A2B5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488CCA6">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20F56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421054">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958102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7CC53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941B5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D92D37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C099A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57285E5F"/>
    <w:multiLevelType w:val="hybridMultilevel"/>
    <w:tmpl w:val="7236FE14"/>
    <w:styleLink w:val="List24"/>
    <w:lvl w:ilvl="0" w:tplc="E954CDB2">
      <w:start w:val="1"/>
      <w:numFmt w:val="lowerLetter"/>
      <w:lvlText w:val="%1)"/>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DAEE6C72">
      <w:start w:val="1"/>
      <w:numFmt w:val="lowerLetter"/>
      <w:lvlText w:val="%2."/>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92"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D938D50A">
      <w:start w:val="1"/>
      <w:numFmt w:val="lowerRoman"/>
      <w:lvlText w:val="%3."/>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1"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595A4C96">
      <w:start w:val="1"/>
      <w:numFmt w:val="decimal"/>
      <w:lvlText w:val="%4."/>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32"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99908ECA">
      <w:start w:val="1"/>
      <w:numFmt w:val="lowerLetter"/>
      <w:lvlText w:val="%5."/>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52"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748A4772">
      <w:start w:val="1"/>
      <w:numFmt w:val="lowerRoman"/>
      <w:lvlText w:val="%6."/>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1"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2D3E0F36">
      <w:start w:val="1"/>
      <w:numFmt w:val="decimal"/>
      <w:lvlText w:val="%7."/>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692"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D2E6429A">
      <w:start w:val="1"/>
      <w:numFmt w:val="lowerLetter"/>
      <w:lvlText w:val="%8."/>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12"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93803CF0">
      <w:start w:val="1"/>
      <w:numFmt w:val="lowerRoman"/>
      <w:lvlText w:val="%9."/>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141"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578A18BF"/>
    <w:multiLevelType w:val="hybridMultilevel"/>
    <w:tmpl w:val="3CE44140"/>
    <w:styleLink w:val="List20"/>
    <w:lvl w:ilvl="0" w:tplc="AAFACC86">
      <w:start w:val="1"/>
      <w:numFmt w:val="lowerLetter"/>
      <w:lvlText w:val="%1)"/>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49" w:hanging="429"/>
      </w:pPr>
      <w:rPr>
        <w:rFonts w:hAnsi="Arial Unicode MS"/>
        <w:caps w:val="0"/>
        <w:smallCaps w:val="0"/>
        <w:strike w:val="0"/>
        <w:dstrike w:val="0"/>
        <w:outline w:val="0"/>
        <w:emboss w:val="0"/>
        <w:imprint w:val="0"/>
        <w:spacing w:val="0"/>
        <w:w w:val="100"/>
        <w:kern w:val="0"/>
        <w:position w:val="0"/>
        <w:highlight w:val="none"/>
        <w:vertAlign w:val="baseline"/>
      </w:rPr>
    </w:lvl>
    <w:lvl w:ilvl="1" w:tplc="DF8490A8">
      <w:start w:val="1"/>
      <w:numFmt w:val="lowerLetter"/>
      <w:lvlText w:val="%2."/>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 w:ilvl="2" w:tplc="079640D2">
      <w:start w:val="1"/>
      <w:numFmt w:val="lowerRoman"/>
      <w:lvlText w:val="%3."/>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13AACD34">
      <w:start w:val="1"/>
      <w:numFmt w:val="decimal"/>
      <w:lvlText w:val="%4."/>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E6AAB272">
      <w:start w:val="1"/>
      <w:numFmt w:val="lowerLetter"/>
      <w:lvlText w:val="%5."/>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3A321FAA">
      <w:start w:val="1"/>
      <w:numFmt w:val="lowerRoman"/>
      <w:lvlText w:val="%6."/>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0FC6A382">
      <w:start w:val="1"/>
      <w:numFmt w:val="decimal"/>
      <w:lvlText w:val="%7."/>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1D2C6498">
      <w:start w:val="1"/>
      <w:numFmt w:val="lowerLetter"/>
      <w:lvlText w:val="%8."/>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AB94F2FA">
      <w:start w:val="1"/>
      <w:numFmt w:val="lowerRoman"/>
      <w:lvlText w:val="%9."/>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58365652"/>
    <w:multiLevelType w:val="hybridMultilevel"/>
    <w:tmpl w:val="C298BCC6"/>
    <w:numStyleLink w:val="List46"/>
  </w:abstractNum>
  <w:abstractNum w:abstractNumId="104" w15:restartNumberingAfterBreak="0">
    <w:nsid w:val="5A2B5DE3"/>
    <w:multiLevelType w:val="multilevel"/>
    <w:tmpl w:val="B82AB736"/>
    <w:styleLink w:val="List43"/>
    <w:lvl w:ilvl="0">
      <w:start w:val="1"/>
      <w:numFmt w:val="decimal"/>
      <w:lvlText w:val="%1."/>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 w:hanging="2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68" w:hanging="8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010" w:hanging="86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83"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16" w:hanging="122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098" w:hanging="2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718" w:hanging="2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545" w:hanging="53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300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371" w:hanging="7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5BEC2B65"/>
    <w:multiLevelType w:val="hybridMultilevel"/>
    <w:tmpl w:val="FB8A82BE"/>
    <w:styleLink w:val="ImportedStyle8"/>
    <w:lvl w:ilvl="0" w:tplc="312856E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346E7C8">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E5636F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232AFF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6C2035C">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B1C472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9D8840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2EA7E24">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10707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5E202F48"/>
    <w:multiLevelType w:val="hybridMultilevel"/>
    <w:tmpl w:val="48C2ACA4"/>
    <w:styleLink w:val="List37"/>
    <w:lvl w:ilvl="0" w:tplc="98A8D80E">
      <w:start w:val="1"/>
      <w:numFmt w:val="bullet"/>
      <w:lvlText w:val="-"/>
      <w:lvlJc w:val="left"/>
      <w:pPr>
        <w:tabs>
          <w:tab w:val="num" w:pos="220"/>
          <w:tab w:val="left" w:pos="806"/>
          <w:tab w:val="left" w:pos="850"/>
          <w:tab w:val="left" w:pos="851"/>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242" w:hanging="2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FB69FAA">
      <w:start w:val="1"/>
      <w:numFmt w:val="bullet"/>
      <w:lvlText w:val="-"/>
      <w:lvlJc w:val="left"/>
      <w:pPr>
        <w:tabs>
          <w:tab w:val="num" w:pos="460"/>
          <w:tab w:val="left" w:pos="806"/>
          <w:tab w:val="left" w:pos="850"/>
          <w:tab w:val="left" w:pos="851"/>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482" w:hanging="2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E2A936">
      <w:start w:val="1"/>
      <w:numFmt w:val="bullet"/>
      <w:lvlText w:val="-"/>
      <w:lvlJc w:val="left"/>
      <w:pPr>
        <w:tabs>
          <w:tab w:val="num" w:pos="826"/>
          <w:tab w:val="left" w:pos="850"/>
          <w:tab w:val="left" w:pos="851"/>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48" w:hanging="28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ADA3AD4">
      <w:start w:val="1"/>
      <w:numFmt w:val="bullet"/>
      <w:lvlText w:val="-"/>
      <w:lvlJc w:val="left"/>
      <w:pPr>
        <w:tabs>
          <w:tab w:val="num" w:pos="940"/>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962" w:hanging="2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CACE42A">
      <w:start w:val="1"/>
      <w:numFmt w:val="bullet"/>
      <w:lvlText w:val="-"/>
      <w:lvlJc w:val="left"/>
      <w:pPr>
        <w:tabs>
          <w:tab w:val="num" w:pos="806"/>
          <w:tab w:val="left" w:pos="850"/>
          <w:tab w:val="left" w:pos="851"/>
          <w:tab w:val="left" w:pos="108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28" w:hanging="2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71E9926">
      <w:start w:val="1"/>
      <w:numFmt w:val="bullet"/>
      <w:lvlText w:val="-"/>
      <w:lvlJc w:val="left"/>
      <w:pPr>
        <w:tabs>
          <w:tab w:val="left" w:pos="806"/>
          <w:tab w:val="left" w:pos="850"/>
          <w:tab w:val="left" w:pos="851"/>
          <w:tab w:val="left" w:pos="1080"/>
          <w:tab w:val="num" w:pos="142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144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FA24E8C">
      <w:start w:val="1"/>
      <w:numFmt w:val="bullet"/>
      <w:lvlText w:val="-"/>
      <w:lvlJc w:val="left"/>
      <w:pPr>
        <w:tabs>
          <w:tab w:val="left" w:pos="806"/>
          <w:tab w:val="left" w:pos="850"/>
          <w:tab w:val="left" w:pos="851"/>
          <w:tab w:val="left" w:pos="1080"/>
          <w:tab w:val="num" w:pos="1660"/>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168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F3CB868">
      <w:start w:val="1"/>
      <w:numFmt w:val="bullet"/>
      <w:lvlText w:val="-"/>
      <w:lvlJc w:val="left"/>
      <w:pPr>
        <w:tabs>
          <w:tab w:val="left" w:pos="806"/>
          <w:tab w:val="left" w:pos="850"/>
          <w:tab w:val="left" w:pos="851"/>
          <w:tab w:val="left" w:pos="1080"/>
          <w:tab w:val="left" w:pos="1728"/>
          <w:tab w:val="num" w:pos="1900"/>
          <w:tab w:val="left" w:pos="2448"/>
          <w:tab w:val="left" w:pos="3168"/>
          <w:tab w:val="left" w:pos="3888"/>
          <w:tab w:val="left" w:pos="4608"/>
          <w:tab w:val="left" w:pos="5328"/>
          <w:tab w:val="left" w:pos="6048"/>
          <w:tab w:val="left" w:pos="6768"/>
          <w:tab w:val="left" w:pos="7080"/>
          <w:tab w:val="left" w:pos="7788"/>
          <w:tab w:val="left" w:pos="8496"/>
          <w:tab w:val="left" w:pos="9132"/>
        </w:tabs>
        <w:ind w:left="192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E6AE510">
      <w:start w:val="1"/>
      <w:numFmt w:val="bullet"/>
      <w:lvlText w:val="-"/>
      <w:lvlJc w:val="left"/>
      <w:pPr>
        <w:tabs>
          <w:tab w:val="left" w:pos="806"/>
          <w:tab w:val="left" w:pos="850"/>
          <w:tab w:val="left" w:pos="851"/>
          <w:tab w:val="left" w:pos="1080"/>
          <w:tab w:val="left" w:pos="1728"/>
          <w:tab w:val="num" w:pos="2140"/>
          <w:tab w:val="left" w:pos="2448"/>
          <w:tab w:val="left" w:pos="3168"/>
          <w:tab w:val="left" w:pos="3888"/>
          <w:tab w:val="left" w:pos="4608"/>
          <w:tab w:val="left" w:pos="5328"/>
          <w:tab w:val="left" w:pos="6048"/>
          <w:tab w:val="left" w:pos="6768"/>
          <w:tab w:val="left" w:pos="7080"/>
          <w:tab w:val="left" w:pos="7788"/>
          <w:tab w:val="left" w:pos="8496"/>
          <w:tab w:val="left" w:pos="9132"/>
        </w:tabs>
        <w:ind w:left="2162" w:hanging="2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5E6472FD"/>
    <w:multiLevelType w:val="multilevel"/>
    <w:tmpl w:val="2CB0A79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60333E7D"/>
    <w:multiLevelType w:val="hybridMultilevel"/>
    <w:tmpl w:val="96A84F32"/>
    <w:numStyleLink w:val="List29"/>
  </w:abstractNum>
  <w:abstractNum w:abstractNumId="109" w15:restartNumberingAfterBreak="0">
    <w:nsid w:val="60D93788"/>
    <w:multiLevelType w:val="hybridMultilevel"/>
    <w:tmpl w:val="769EFA34"/>
    <w:numStyleLink w:val="ImportedStyle13"/>
  </w:abstractNum>
  <w:abstractNum w:abstractNumId="110" w15:restartNumberingAfterBreak="0">
    <w:nsid w:val="63033A8C"/>
    <w:multiLevelType w:val="hybridMultilevel"/>
    <w:tmpl w:val="AD7A8CF8"/>
    <w:styleLink w:val="ImportedStyle7"/>
    <w:lvl w:ilvl="0" w:tplc="79AC3EE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B1C3D22">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4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BBE7E0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182635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EF2B61A">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7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C86C23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9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9FE9B1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1A0591A">
      <w:start w:val="1"/>
      <w:numFmt w:val="bullet"/>
      <w:lvlText w:val="o"/>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8E233F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639A4535"/>
    <w:multiLevelType w:val="hybridMultilevel"/>
    <w:tmpl w:val="822C3BE6"/>
    <w:lvl w:ilvl="0" w:tplc="5C58F8BE">
      <w:start w:val="1"/>
      <w:numFmt w:val="decimal"/>
      <w:lvlText w:val="%1."/>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EEF1A2">
      <w:start w:val="1"/>
      <w:numFmt w:val="decimal"/>
      <w:lvlText w:val="%2."/>
      <w:lvlJc w:val="left"/>
      <w:p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04F7EA">
      <w:start w:val="1"/>
      <w:numFmt w:val="decimal"/>
      <w:lvlText w:val="%3."/>
      <w:lvlJc w:val="left"/>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1E814E0">
      <w:start w:val="1"/>
      <w:numFmt w:val="decimal"/>
      <w:lvlText w:val="%4."/>
      <w:lvlJc w:val="left"/>
      <w:pPr>
        <w:tabs>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45304">
      <w:start w:val="1"/>
      <w:numFmt w:val="decimal"/>
      <w:lvlText w:val="%5."/>
      <w:lvlJc w:val="left"/>
      <w:pPr>
        <w:tabs>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0E6D6A">
      <w:start w:val="1"/>
      <w:numFmt w:val="decimal"/>
      <w:lvlText w:val="%6."/>
      <w:lvlJc w:val="left"/>
      <w:pPr>
        <w:tabs>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6261F8A">
      <w:start w:val="1"/>
      <w:numFmt w:val="decimal"/>
      <w:lvlText w:val="%7."/>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EC8356">
      <w:start w:val="1"/>
      <w:numFmt w:val="decimal"/>
      <w:lvlText w:val="%8."/>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120"/>
          <w:tab w:val="left" w:pos="6480"/>
          <w:tab w:val="left" w:pos="6840"/>
          <w:tab w:val="left" w:pos="7200"/>
          <w:tab w:val="left" w:pos="7560"/>
          <w:tab w:val="left" w:pos="7920"/>
          <w:tab w:val="left" w:pos="8280"/>
          <w:tab w:val="left" w:pos="8640"/>
          <w:tab w:val="left" w:pos="9000"/>
          <w:tab w:val="left" w:pos="9132"/>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38F48C">
      <w:start w:val="1"/>
      <w:numFmt w:val="decimal"/>
      <w:lvlText w:val="%9."/>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6840"/>
          <w:tab w:val="left" w:pos="7200"/>
          <w:tab w:val="left" w:pos="7560"/>
          <w:tab w:val="left" w:pos="7920"/>
          <w:tab w:val="left" w:pos="8280"/>
          <w:tab w:val="left" w:pos="8640"/>
          <w:tab w:val="left" w:pos="9000"/>
          <w:tab w:val="left" w:pos="9132"/>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639D3930"/>
    <w:multiLevelType w:val="hybridMultilevel"/>
    <w:tmpl w:val="348EA632"/>
    <w:styleLink w:val="List7"/>
    <w:lvl w:ilvl="0" w:tplc="348C4348">
      <w:start w:val="1"/>
      <w:numFmt w:val="upperLetter"/>
      <w:lvlText w:val="%1)"/>
      <w:lvlJc w:val="left"/>
      <w:pPr>
        <w:tabs>
          <w:tab w:val="num"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989DDC">
      <w:start w:val="1"/>
      <w:numFmt w:val="decimal"/>
      <w:lvlText w:val="%2."/>
      <w:lvlJc w:val="left"/>
      <w:pPr>
        <w:tabs>
          <w:tab w:val="left" w:pos="314"/>
          <w:tab w:val="left" w:pos="345"/>
          <w:tab w:val="left" w:pos="380"/>
          <w:tab w:val="left" w:pos="720"/>
          <w:tab w:val="left" w:pos="1080"/>
          <w:tab w:val="left" w:pos="1440"/>
          <w:tab w:val="left" w:pos="1800"/>
          <w:tab w:val="left" w:pos="2160"/>
          <w:tab w:val="num" w:pos="2463"/>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A708762C">
      <w:start w:val="1"/>
      <w:numFmt w:val="decimal"/>
      <w:lvlText w:val="%3."/>
      <w:lvlJc w:val="left"/>
      <w:pPr>
        <w:tabs>
          <w:tab w:val="left" w:pos="314"/>
          <w:tab w:val="left" w:pos="345"/>
          <w:tab w:val="left" w:pos="380"/>
          <w:tab w:val="left" w:pos="720"/>
          <w:tab w:val="left" w:pos="1080"/>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69" w:hanging="349"/>
      </w:pPr>
      <w:rPr>
        <w:rFonts w:hAnsi="Arial Unicode MS"/>
        <w:caps w:val="0"/>
        <w:smallCaps w:val="0"/>
        <w:strike w:val="0"/>
        <w:dstrike w:val="0"/>
        <w:outline w:val="0"/>
        <w:emboss w:val="0"/>
        <w:imprint w:val="0"/>
        <w:spacing w:val="0"/>
        <w:w w:val="100"/>
        <w:kern w:val="0"/>
        <w:position w:val="0"/>
        <w:highlight w:val="none"/>
        <w:vertAlign w:val="baseline"/>
      </w:rPr>
    </w:lvl>
    <w:lvl w:ilvl="3" w:tplc="EA323968">
      <w:start w:val="1"/>
      <w:numFmt w:val="decimal"/>
      <w:lvlText w:val="%4."/>
      <w:lvlJc w:val="left"/>
      <w:pPr>
        <w:tabs>
          <w:tab w:val="left" w:pos="314"/>
          <w:tab w:val="left" w:pos="345"/>
          <w:tab w:val="left" w:pos="380"/>
          <w:tab w:val="left" w:pos="720"/>
          <w:tab w:val="left" w:pos="1080"/>
          <w:tab w:val="left" w:pos="1440"/>
          <w:tab w:val="left" w:pos="1800"/>
          <w:tab w:val="left" w:pos="2160"/>
          <w:tab w:val="left" w:pos="2520"/>
          <w:tab w:val="left" w:pos="2880"/>
          <w:tab w:val="num" w:pos="3183"/>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BA6A01C6">
      <w:start w:val="1"/>
      <w:numFmt w:val="decimal"/>
      <w:lvlText w:val="%5."/>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8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85CC7682">
      <w:start w:val="1"/>
      <w:numFmt w:val="decimal"/>
      <w:lvlText w:val="%6."/>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num" w:pos="3903"/>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49" w:hanging="349"/>
      </w:pPr>
      <w:rPr>
        <w:rFonts w:hAnsi="Arial Unicode MS"/>
        <w:caps w:val="0"/>
        <w:smallCaps w:val="0"/>
        <w:strike w:val="0"/>
        <w:dstrike w:val="0"/>
        <w:outline w:val="0"/>
        <w:emboss w:val="0"/>
        <w:imprint w:val="0"/>
        <w:spacing w:val="0"/>
        <w:w w:val="100"/>
        <w:kern w:val="0"/>
        <w:position w:val="0"/>
        <w:highlight w:val="none"/>
        <w:vertAlign w:val="baseline"/>
      </w:rPr>
    </w:lvl>
    <w:lvl w:ilvl="6" w:tplc="C4E8A0C8">
      <w:start w:val="1"/>
      <w:numFmt w:val="decimal"/>
      <w:lvlText w:val="%7."/>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num" w:pos="4263"/>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0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9E6C1D86">
      <w:start w:val="1"/>
      <w:numFmt w:val="decimal"/>
      <w:lvlText w:val="%8."/>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num" w:pos="4623"/>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F3989E92">
      <w:start w:val="1"/>
      <w:numFmt w:val="decimal"/>
      <w:lvlText w:val="%9."/>
      <w:lvlJc w:val="left"/>
      <w:pPr>
        <w:tabs>
          <w:tab w:val="left" w:pos="314"/>
          <w:tab w:val="left" w:pos="345"/>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29" w:hanging="3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64822CCB"/>
    <w:multiLevelType w:val="hybridMultilevel"/>
    <w:tmpl w:val="DC7033A8"/>
    <w:numStyleLink w:val="List52"/>
  </w:abstractNum>
  <w:abstractNum w:abstractNumId="114" w15:restartNumberingAfterBreak="0">
    <w:nsid w:val="653853F3"/>
    <w:multiLevelType w:val="hybridMultilevel"/>
    <w:tmpl w:val="91C85412"/>
    <w:styleLink w:val="Lista41"/>
    <w:lvl w:ilvl="0" w:tplc="D0A4A91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3" w:hanging="39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03D0C0E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7C321ED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43C68A8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DF8E0AA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1E0E628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6B4A6660">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FA6EF8C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8C32F47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5AD6A49"/>
    <w:multiLevelType w:val="hybridMultilevel"/>
    <w:tmpl w:val="68EA4712"/>
    <w:styleLink w:val="List15"/>
    <w:lvl w:ilvl="0" w:tplc="F296FBD0">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9FEC2DC">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732F128">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1E5214">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D46A906">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98BB40">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588226">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B2E344E">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E8DCCE">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660E64EC"/>
    <w:multiLevelType w:val="hybridMultilevel"/>
    <w:tmpl w:val="1B748838"/>
    <w:numStyleLink w:val="List51"/>
  </w:abstractNum>
  <w:abstractNum w:abstractNumId="117" w15:restartNumberingAfterBreak="0">
    <w:nsid w:val="66230A32"/>
    <w:multiLevelType w:val="hybridMultilevel"/>
    <w:tmpl w:val="ACC69EAC"/>
    <w:styleLink w:val="List8"/>
    <w:lvl w:ilvl="0" w:tplc="935220E8">
      <w:start w:val="1"/>
      <w:numFmt w:val="upperLetter"/>
      <w:lvlText w:val="%1)"/>
      <w:lvlJc w:val="left"/>
      <w:pPr>
        <w:tabs>
          <w:tab w:val="num"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5" w:hanging="338"/>
      </w:pPr>
      <w:rPr>
        <w:rFonts w:hAnsi="Arial Unicode MS"/>
        <w:caps w:val="0"/>
        <w:smallCaps w:val="0"/>
        <w:strike w:val="0"/>
        <w:dstrike w:val="0"/>
        <w:outline w:val="0"/>
        <w:emboss w:val="0"/>
        <w:imprint w:val="0"/>
        <w:spacing w:val="0"/>
        <w:w w:val="100"/>
        <w:kern w:val="0"/>
        <w:position w:val="0"/>
        <w:highlight w:val="none"/>
        <w:vertAlign w:val="baseline"/>
      </w:rPr>
    </w:lvl>
    <w:lvl w:ilvl="1" w:tplc="D7AC5A2A">
      <w:start w:val="1"/>
      <w:numFmt w:val="decimal"/>
      <w:lvlText w:val="%2."/>
      <w:lvlJc w:val="left"/>
      <w:pPr>
        <w:tabs>
          <w:tab w:val="left" w:pos="319"/>
          <w:tab w:val="left" w:pos="348"/>
          <w:tab w:val="left" w:pos="380"/>
          <w:tab w:val="left" w:pos="720"/>
          <w:tab w:val="left" w:pos="1080"/>
          <w:tab w:val="left" w:pos="1440"/>
          <w:tab w:val="left" w:pos="1800"/>
          <w:tab w:val="left" w:pos="2160"/>
          <w:tab w:val="num" w:pos="2463"/>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0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67AA7186">
      <w:start w:val="1"/>
      <w:numFmt w:val="decimal"/>
      <w:lvlText w:val="%3."/>
      <w:lvlJc w:val="left"/>
      <w:pPr>
        <w:tabs>
          <w:tab w:val="left" w:pos="319"/>
          <w:tab w:val="left" w:pos="348"/>
          <w:tab w:val="left" w:pos="380"/>
          <w:tab w:val="left" w:pos="720"/>
          <w:tab w:val="left" w:pos="1080"/>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69" w:hanging="349"/>
      </w:pPr>
      <w:rPr>
        <w:rFonts w:hAnsi="Arial Unicode MS"/>
        <w:caps w:val="0"/>
        <w:smallCaps w:val="0"/>
        <w:strike w:val="0"/>
        <w:dstrike w:val="0"/>
        <w:outline w:val="0"/>
        <w:emboss w:val="0"/>
        <w:imprint w:val="0"/>
        <w:spacing w:val="0"/>
        <w:w w:val="100"/>
        <w:kern w:val="0"/>
        <w:position w:val="0"/>
        <w:highlight w:val="none"/>
        <w:vertAlign w:val="baseline"/>
      </w:rPr>
    </w:lvl>
    <w:lvl w:ilvl="3" w:tplc="87B2495A">
      <w:start w:val="1"/>
      <w:numFmt w:val="decimal"/>
      <w:lvlText w:val="%4."/>
      <w:lvlJc w:val="left"/>
      <w:pPr>
        <w:tabs>
          <w:tab w:val="left" w:pos="319"/>
          <w:tab w:val="left" w:pos="348"/>
          <w:tab w:val="left" w:pos="380"/>
          <w:tab w:val="left" w:pos="720"/>
          <w:tab w:val="left" w:pos="1080"/>
          <w:tab w:val="left" w:pos="1440"/>
          <w:tab w:val="left" w:pos="1800"/>
          <w:tab w:val="left" w:pos="2160"/>
          <w:tab w:val="left" w:pos="2520"/>
          <w:tab w:val="left" w:pos="2880"/>
          <w:tab w:val="num" w:pos="3183"/>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29" w:hanging="349"/>
      </w:pPr>
      <w:rPr>
        <w:rFonts w:hAnsi="Arial Unicode MS"/>
        <w:caps w:val="0"/>
        <w:smallCaps w:val="0"/>
        <w:strike w:val="0"/>
        <w:dstrike w:val="0"/>
        <w:outline w:val="0"/>
        <w:emboss w:val="0"/>
        <w:imprint w:val="0"/>
        <w:spacing w:val="0"/>
        <w:w w:val="100"/>
        <w:kern w:val="0"/>
        <w:position w:val="0"/>
        <w:highlight w:val="none"/>
        <w:vertAlign w:val="baseline"/>
      </w:rPr>
    </w:lvl>
    <w:lvl w:ilvl="4" w:tplc="997835BE">
      <w:start w:val="1"/>
      <w:numFmt w:val="decimal"/>
      <w:lvlText w:val="%5."/>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89" w:hanging="349"/>
      </w:pPr>
      <w:rPr>
        <w:rFonts w:hAnsi="Arial Unicode MS"/>
        <w:caps w:val="0"/>
        <w:smallCaps w:val="0"/>
        <w:strike w:val="0"/>
        <w:dstrike w:val="0"/>
        <w:outline w:val="0"/>
        <w:emboss w:val="0"/>
        <w:imprint w:val="0"/>
        <w:spacing w:val="0"/>
        <w:w w:val="100"/>
        <w:kern w:val="0"/>
        <w:position w:val="0"/>
        <w:highlight w:val="none"/>
        <w:vertAlign w:val="baseline"/>
      </w:rPr>
    </w:lvl>
    <w:lvl w:ilvl="5" w:tplc="27764554">
      <w:start w:val="1"/>
      <w:numFmt w:val="decimal"/>
      <w:lvlText w:val="%6."/>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num" w:pos="3903"/>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49" w:hanging="349"/>
      </w:pPr>
      <w:rPr>
        <w:rFonts w:hAnsi="Arial Unicode MS"/>
        <w:caps w:val="0"/>
        <w:smallCaps w:val="0"/>
        <w:strike w:val="0"/>
        <w:dstrike w:val="0"/>
        <w:outline w:val="0"/>
        <w:emboss w:val="0"/>
        <w:imprint w:val="0"/>
        <w:spacing w:val="0"/>
        <w:w w:val="100"/>
        <w:kern w:val="0"/>
        <w:position w:val="0"/>
        <w:highlight w:val="none"/>
        <w:vertAlign w:val="baseline"/>
      </w:rPr>
    </w:lvl>
    <w:lvl w:ilvl="6" w:tplc="258CE0FE">
      <w:start w:val="1"/>
      <w:numFmt w:val="decimal"/>
      <w:lvlText w:val="%7."/>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num" w:pos="4263"/>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309" w:hanging="349"/>
      </w:pPr>
      <w:rPr>
        <w:rFonts w:hAnsi="Arial Unicode MS"/>
        <w:caps w:val="0"/>
        <w:smallCaps w:val="0"/>
        <w:strike w:val="0"/>
        <w:dstrike w:val="0"/>
        <w:outline w:val="0"/>
        <w:emboss w:val="0"/>
        <w:imprint w:val="0"/>
        <w:spacing w:val="0"/>
        <w:w w:val="100"/>
        <w:kern w:val="0"/>
        <w:position w:val="0"/>
        <w:highlight w:val="none"/>
        <w:vertAlign w:val="baseline"/>
      </w:rPr>
    </w:lvl>
    <w:lvl w:ilvl="7" w:tplc="16122B4C">
      <w:start w:val="1"/>
      <w:numFmt w:val="decimal"/>
      <w:lvlText w:val="%8."/>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num" w:pos="4623"/>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69" w:hanging="349"/>
      </w:pPr>
      <w:rPr>
        <w:rFonts w:hAnsi="Arial Unicode MS"/>
        <w:caps w:val="0"/>
        <w:smallCaps w:val="0"/>
        <w:strike w:val="0"/>
        <w:dstrike w:val="0"/>
        <w:outline w:val="0"/>
        <w:emboss w:val="0"/>
        <w:imprint w:val="0"/>
        <w:spacing w:val="0"/>
        <w:w w:val="100"/>
        <w:kern w:val="0"/>
        <w:position w:val="0"/>
        <w:highlight w:val="none"/>
        <w:vertAlign w:val="baseline"/>
      </w:rPr>
    </w:lvl>
    <w:lvl w:ilvl="8" w:tplc="734A6090">
      <w:start w:val="1"/>
      <w:numFmt w:val="decimal"/>
      <w:lvlText w:val="%9."/>
      <w:lvlJc w:val="left"/>
      <w:pPr>
        <w:tabs>
          <w:tab w:val="left" w:pos="319"/>
          <w:tab w:val="left" w:pos="348"/>
          <w:tab w:val="left" w:pos="38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029" w:hanging="3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667E3A1F"/>
    <w:multiLevelType w:val="hybridMultilevel"/>
    <w:tmpl w:val="A5C4F336"/>
    <w:numStyleLink w:val="List33"/>
  </w:abstractNum>
  <w:abstractNum w:abstractNumId="119" w15:restartNumberingAfterBreak="0">
    <w:nsid w:val="67322B35"/>
    <w:multiLevelType w:val="hybridMultilevel"/>
    <w:tmpl w:val="A50A2094"/>
    <w:styleLink w:val="List32"/>
    <w:lvl w:ilvl="0" w:tplc="1F184B8A">
      <w:start w:val="1"/>
      <w:numFmt w:val="bullet"/>
      <w:lvlText w:val="-"/>
      <w:lvlJc w:val="left"/>
      <w:pPr>
        <w:tabs>
          <w:tab w:val="left" w:pos="288"/>
          <w:tab w:val="num"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32" w:hanging="22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A863D4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6345236">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3745EB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4F62C68">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5026B3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508B000">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0CA9F8A">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D678B8">
      <w:start w:val="1"/>
      <w:numFmt w:val="bullet"/>
      <w:lvlText w:val="-"/>
      <w:lvlJc w:val="left"/>
      <w:pPr>
        <w:tabs>
          <w:tab w:val="num" w:pos="288"/>
          <w:tab w:val="left" w:pos="713"/>
          <w:tab w:val="left" w:pos="750"/>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307" w:hanging="30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67353236"/>
    <w:multiLevelType w:val="hybridMultilevel"/>
    <w:tmpl w:val="BDCCD00A"/>
    <w:numStyleLink w:val="List27"/>
  </w:abstractNum>
  <w:abstractNum w:abstractNumId="121" w15:restartNumberingAfterBreak="0">
    <w:nsid w:val="675C114D"/>
    <w:multiLevelType w:val="hybridMultilevel"/>
    <w:tmpl w:val="B8C84D96"/>
    <w:styleLink w:val="List13"/>
    <w:lvl w:ilvl="0" w:tplc="FE32871E">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1200EBC">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A82B6E">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C87594">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58E4864">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A43AAE">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701054">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A98E0A2">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134147E">
      <w:start w:val="1"/>
      <w:numFmt w:val="bullet"/>
      <w:lvlText w:val="➢"/>
      <w:lvlJc w:val="left"/>
      <w:pPr>
        <w:tabs>
          <w:tab w:val="left" w:pos="2988"/>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681D6813"/>
    <w:multiLevelType w:val="hybridMultilevel"/>
    <w:tmpl w:val="4D84280E"/>
    <w:numStyleLink w:val="List19"/>
  </w:abstractNum>
  <w:abstractNum w:abstractNumId="123" w15:restartNumberingAfterBreak="0">
    <w:nsid w:val="6B445DCC"/>
    <w:multiLevelType w:val="hybridMultilevel"/>
    <w:tmpl w:val="1C0C5730"/>
    <w:numStyleLink w:val="List31"/>
  </w:abstractNum>
  <w:abstractNum w:abstractNumId="124" w15:restartNumberingAfterBreak="0">
    <w:nsid w:val="6FD8726C"/>
    <w:multiLevelType w:val="hybridMultilevel"/>
    <w:tmpl w:val="E4E4B060"/>
    <w:styleLink w:val="List6"/>
    <w:lvl w:ilvl="0" w:tplc="DB4233F2">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48"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884C106">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B8843C8">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1269DE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2646EEA">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71CE0AE">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7DE8C9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180CC7C">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CAE0EA4">
      <w:start w:val="1"/>
      <w:numFmt w:val="bullet"/>
      <w:lvlText w:val="•"/>
      <w:lvlJc w:val="left"/>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26" w15:restartNumberingAfterBreak="0">
    <w:nsid w:val="74262F4B"/>
    <w:multiLevelType w:val="hybridMultilevel"/>
    <w:tmpl w:val="06FA11D2"/>
    <w:styleLink w:val="List47"/>
    <w:lvl w:ilvl="0" w:tplc="F18C17B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A603138">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B42CB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7A7B88">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E02CB22">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E27960">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C2681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AF27AEA">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E6F896">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74634DE2"/>
    <w:multiLevelType w:val="hybridMultilevel"/>
    <w:tmpl w:val="79C4E99A"/>
    <w:numStyleLink w:val="List55"/>
  </w:abstractNum>
  <w:abstractNum w:abstractNumId="128" w15:restartNumberingAfterBreak="0">
    <w:nsid w:val="74C03D4C"/>
    <w:multiLevelType w:val="hybridMultilevel"/>
    <w:tmpl w:val="B360031A"/>
    <w:styleLink w:val="List18"/>
    <w:lvl w:ilvl="0" w:tplc="3738F1D0">
      <w:start w:val="1"/>
      <w:numFmt w:val="lowerLetter"/>
      <w:lvlText w:val="%1)"/>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213" w:hanging="493"/>
      </w:pPr>
      <w:rPr>
        <w:rFonts w:hAnsi="Arial Unicode MS"/>
        <w:caps w:val="0"/>
        <w:smallCaps w:val="0"/>
        <w:strike w:val="0"/>
        <w:dstrike w:val="0"/>
        <w:outline w:val="0"/>
        <w:emboss w:val="0"/>
        <w:imprint w:val="0"/>
        <w:spacing w:val="0"/>
        <w:w w:val="100"/>
        <w:kern w:val="0"/>
        <w:position w:val="0"/>
        <w:highlight w:val="none"/>
        <w:vertAlign w:val="baseline"/>
      </w:rPr>
    </w:lvl>
    <w:lvl w:ilvl="1" w:tplc="6C7434F0">
      <w:start w:val="1"/>
      <w:numFmt w:val="lowerLetter"/>
      <w:suff w:val="nothing"/>
      <w:lvlText w:val="%2."/>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213" w:hanging="133"/>
      </w:pPr>
      <w:rPr>
        <w:rFonts w:hAnsi="Arial Unicode MS"/>
        <w:caps w:val="0"/>
        <w:smallCaps w:val="0"/>
        <w:strike w:val="0"/>
        <w:dstrike w:val="0"/>
        <w:outline w:val="0"/>
        <w:emboss w:val="0"/>
        <w:imprint w:val="0"/>
        <w:spacing w:val="0"/>
        <w:w w:val="100"/>
        <w:kern w:val="0"/>
        <w:position w:val="0"/>
        <w:highlight w:val="none"/>
        <w:vertAlign w:val="baseline"/>
      </w:rPr>
    </w:lvl>
    <w:lvl w:ilvl="2" w:tplc="37A41988">
      <w:start w:val="1"/>
      <w:numFmt w:val="lowerRoman"/>
      <w:lvlText w:val="%3."/>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 w:ilvl="3" w:tplc="CC92AE60">
      <w:start w:val="1"/>
      <w:numFmt w:val="decimal"/>
      <w:lvlText w:val="%4."/>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 w:ilvl="4" w:tplc="070A8D90">
      <w:start w:val="1"/>
      <w:numFmt w:val="lowerLetter"/>
      <w:lvlText w:val="%5."/>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hAnsi="Arial Unicode MS"/>
        <w:caps w:val="0"/>
        <w:smallCaps w:val="0"/>
        <w:strike w:val="0"/>
        <w:dstrike w:val="0"/>
        <w:outline w:val="0"/>
        <w:emboss w:val="0"/>
        <w:imprint w:val="0"/>
        <w:spacing w:val="0"/>
        <w:w w:val="100"/>
        <w:kern w:val="0"/>
        <w:position w:val="0"/>
        <w:highlight w:val="none"/>
        <w:vertAlign w:val="baseline"/>
      </w:rPr>
    </w:lvl>
    <w:lvl w:ilvl="5" w:tplc="649E967C">
      <w:start w:val="1"/>
      <w:numFmt w:val="lowerRoman"/>
      <w:lvlText w:val="%6."/>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72"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BD8C4104">
      <w:start w:val="1"/>
      <w:numFmt w:val="decimal"/>
      <w:lvlText w:val="%7."/>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hAnsi="Arial Unicode MS"/>
        <w:caps w:val="0"/>
        <w:smallCaps w:val="0"/>
        <w:strike w:val="0"/>
        <w:dstrike w:val="0"/>
        <w:outline w:val="0"/>
        <w:emboss w:val="0"/>
        <w:imprint w:val="0"/>
        <w:spacing w:val="0"/>
        <w:w w:val="100"/>
        <w:kern w:val="0"/>
        <w:position w:val="0"/>
        <w:highlight w:val="none"/>
        <w:vertAlign w:val="baseline"/>
      </w:rPr>
    </w:lvl>
    <w:lvl w:ilvl="7" w:tplc="84BE004C">
      <w:start w:val="1"/>
      <w:numFmt w:val="lowerLetter"/>
      <w:lvlText w:val="%8."/>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hAnsi="Arial Unicode MS"/>
        <w:caps w:val="0"/>
        <w:smallCaps w:val="0"/>
        <w:strike w:val="0"/>
        <w:dstrike w:val="0"/>
        <w:outline w:val="0"/>
        <w:emboss w:val="0"/>
        <w:imprint w:val="0"/>
        <w:spacing w:val="0"/>
        <w:w w:val="100"/>
        <w:kern w:val="0"/>
        <w:position w:val="0"/>
        <w:highlight w:val="none"/>
        <w:vertAlign w:val="baseline"/>
      </w:rPr>
    </w:lvl>
    <w:lvl w:ilvl="8" w:tplc="A9D86EEC">
      <w:start w:val="1"/>
      <w:numFmt w:val="lowerRoman"/>
      <w:lvlText w:val="%9."/>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32" w:hanging="2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5797013"/>
    <w:multiLevelType w:val="hybridMultilevel"/>
    <w:tmpl w:val="A5C4F336"/>
    <w:styleLink w:val="List33"/>
    <w:lvl w:ilvl="0" w:tplc="0C0C88F0">
      <w:start w:val="1"/>
      <w:numFmt w:val="decimal"/>
      <w:lvlText w:val="%1."/>
      <w:lvlJc w:val="left"/>
      <w:pPr>
        <w:tabs>
          <w:tab w:val="left" w:pos="851"/>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03065290">
      <w:start w:val="1"/>
      <w:numFmt w:val="lowerLetter"/>
      <w:lvlText w:val="%2."/>
      <w:lvlJc w:val="left"/>
      <w:pPr>
        <w:tabs>
          <w:tab w:val="left" w:pos="851"/>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A68B520">
      <w:start w:val="1"/>
      <w:numFmt w:val="lowerRoman"/>
      <w:lvlText w:val="%3."/>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3" w:tplc="19F05622">
      <w:start w:val="1"/>
      <w:numFmt w:val="decimal"/>
      <w:lvlText w:val="%4."/>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4" w:tplc="D99A735E">
      <w:start w:val="1"/>
      <w:numFmt w:val="lowerLetter"/>
      <w:lvlText w:val="%5."/>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5" w:tplc="7DAC8FE8">
      <w:start w:val="1"/>
      <w:numFmt w:val="lowerRoman"/>
      <w:lvlText w:val="%6."/>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6" w:tplc="1F72D32C">
      <w:start w:val="1"/>
      <w:numFmt w:val="decimal"/>
      <w:lvlText w:val="%7."/>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7" w:tplc="CC90576C">
      <w:start w:val="1"/>
      <w:numFmt w:val="lowerLetter"/>
      <w:lvlText w:val="%8."/>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lvl w:ilvl="8" w:tplc="54CED77C">
      <w:start w:val="1"/>
      <w:numFmt w:val="lowerRoman"/>
      <w:lvlText w:val="%9."/>
      <w:lvlJc w:val="left"/>
      <w:pPr>
        <w:tabs>
          <w:tab w:val="left" w:pos="1008"/>
          <w:tab w:val="left" w:pos="1728"/>
          <w:tab w:val="left" w:pos="2448"/>
          <w:tab w:val="left" w:pos="3168"/>
          <w:tab w:val="left" w:pos="3888"/>
          <w:tab w:val="left" w:pos="4608"/>
          <w:tab w:val="left" w:pos="5328"/>
          <w:tab w:val="left" w:pos="6048"/>
          <w:tab w:val="left" w:pos="6768"/>
          <w:tab w:val="left" w:pos="7080"/>
          <w:tab w:val="left" w:pos="7788"/>
          <w:tab w:val="left" w:pos="8496"/>
          <w:tab w:val="left" w:pos="9132"/>
        </w:tabs>
        <w:ind w:left="851" w:hanging="8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763050FB"/>
    <w:multiLevelType w:val="multilevel"/>
    <w:tmpl w:val="DB8870AA"/>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2" w15:restartNumberingAfterBreak="0">
    <w:nsid w:val="76A97F52"/>
    <w:multiLevelType w:val="hybridMultilevel"/>
    <w:tmpl w:val="A50A2094"/>
    <w:numStyleLink w:val="List32"/>
  </w:abstractNum>
  <w:abstractNum w:abstractNumId="133" w15:restartNumberingAfterBreak="0">
    <w:nsid w:val="7843756B"/>
    <w:multiLevelType w:val="hybridMultilevel"/>
    <w:tmpl w:val="81AC3286"/>
    <w:numStyleLink w:val="List35"/>
  </w:abstractNum>
  <w:abstractNum w:abstractNumId="134" w15:restartNumberingAfterBreak="0">
    <w:nsid w:val="7B8D2348"/>
    <w:multiLevelType w:val="hybridMultilevel"/>
    <w:tmpl w:val="50D0D10C"/>
    <w:styleLink w:val="List16"/>
    <w:lvl w:ilvl="0" w:tplc="4A46BD46">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759" w:hanging="4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F8A7816">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D4DE1A">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2C22E4">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F94E41C">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302BDE">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FA625C">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B7A0148">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2811A">
      <w:start w:val="1"/>
      <w:numFmt w:val="bullet"/>
      <w:lvlText w:val="➢"/>
      <w:lvlJc w:val="left"/>
      <w:pPr>
        <w:tabs>
          <w:tab w:val="left" w:pos="1080"/>
          <w:tab w:val="left" w:pos="1436"/>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E0D0FD0"/>
    <w:multiLevelType w:val="multilevel"/>
    <w:tmpl w:val="C0586F60"/>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6" w15:restartNumberingAfterBreak="0">
    <w:nsid w:val="7F24654F"/>
    <w:multiLevelType w:val="hybridMultilevel"/>
    <w:tmpl w:val="6F187400"/>
    <w:numStyleLink w:val="List56"/>
  </w:abstractNum>
  <w:abstractNum w:abstractNumId="137" w15:restartNumberingAfterBreak="0">
    <w:nsid w:val="7F424947"/>
    <w:multiLevelType w:val="hybridMultilevel"/>
    <w:tmpl w:val="F70661F2"/>
    <w:styleLink w:val="List53"/>
    <w:lvl w:ilvl="0" w:tplc="1D6034C4">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181" w:hanging="4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EF6BD76">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B4296C">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F8FB92">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8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2029AC2">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3C948A">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E68374">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9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59C8180">
      <w:start w:val="1"/>
      <w:numFmt w:val="bullet"/>
      <w:lvlText w:val="o"/>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CA685E">
      <w:start w:val="1"/>
      <w:numFmt w:val="bullet"/>
      <w:lvlText w:val="▪"/>
      <w:lvlJc w:val="left"/>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7F647F8A"/>
    <w:multiLevelType w:val="hybridMultilevel"/>
    <w:tmpl w:val="5CB04FE2"/>
    <w:styleLink w:val="ImportedStyle15"/>
    <w:lvl w:ilvl="0" w:tplc="FB50B854">
      <w:start w:val="1"/>
      <w:numFmt w:val="upperRoman"/>
      <w:lvlText w:val="%1."/>
      <w:lvlJc w:val="left"/>
      <w:pPr>
        <w:ind w:left="464" w:hanging="464"/>
      </w:pPr>
      <w:rPr>
        <w:rFonts w:hAnsi="Arial Unicode MS"/>
        <w:caps w:val="0"/>
        <w:smallCaps w:val="0"/>
        <w:strike w:val="0"/>
        <w:dstrike w:val="0"/>
        <w:outline w:val="0"/>
        <w:emboss w:val="0"/>
        <w:imprint w:val="0"/>
        <w:spacing w:val="0"/>
        <w:w w:val="100"/>
        <w:kern w:val="0"/>
        <w:position w:val="0"/>
        <w:highlight w:val="none"/>
        <w:vertAlign w:val="baseline"/>
      </w:rPr>
    </w:lvl>
    <w:lvl w:ilvl="1" w:tplc="10D8854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94CA40">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6C4401E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A6304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88F310">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4D1E009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D0A5B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75009F0">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25"/>
  </w:num>
  <w:num w:numId="2">
    <w:abstractNumId w:val="81"/>
  </w:num>
  <w:num w:numId="3">
    <w:abstractNumId w:val="1"/>
  </w:num>
  <w:num w:numId="4">
    <w:abstractNumId w:val="0"/>
  </w:num>
  <w:num w:numId="5">
    <w:abstractNumId w:val="111"/>
  </w:num>
  <w:num w:numId="6">
    <w:abstractNumId w:val="42"/>
  </w:num>
  <w:num w:numId="7">
    <w:abstractNumId w:val="56"/>
  </w:num>
  <w:num w:numId="8">
    <w:abstractNumId w:val="64"/>
  </w:num>
  <w:num w:numId="9">
    <w:abstractNumId w:val="80"/>
  </w:num>
  <w:num w:numId="10">
    <w:abstractNumId w:val="14"/>
  </w:num>
  <w:num w:numId="11">
    <w:abstractNumId w:val="90"/>
  </w:num>
  <w:num w:numId="12">
    <w:abstractNumId w:val="135"/>
  </w:num>
  <w:num w:numId="13">
    <w:abstractNumId w:val="69"/>
  </w:num>
  <w:num w:numId="14">
    <w:abstractNumId w:val="71"/>
  </w:num>
  <w:num w:numId="15">
    <w:abstractNumId w:val="27"/>
  </w:num>
  <w:num w:numId="16">
    <w:abstractNumId w:val="30"/>
  </w:num>
  <w:num w:numId="17">
    <w:abstractNumId w:val="6"/>
  </w:num>
  <w:num w:numId="18">
    <w:abstractNumId w:val="37"/>
  </w:num>
  <w:num w:numId="19">
    <w:abstractNumId w:val="114"/>
  </w:num>
  <w:num w:numId="20">
    <w:abstractNumId w:val="93"/>
  </w:num>
  <w:num w:numId="21">
    <w:abstractNumId w:val="124"/>
  </w:num>
  <w:num w:numId="22">
    <w:abstractNumId w:val="112"/>
  </w:num>
  <w:num w:numId="23">
    <w:abstractNumId w:val="117"/>
  </w:num>
  <w:num w:numId="24">
    <w:abstractNumId w:val="96"/>
  </w:num>
  <w:num w:numId="25">
    <w:abstractNumId w:val="98"/>
  </w:num>
  <w:num w:numId="26">
    <w:abstractNumId w:val="53"/>
  </w:num>
  <w:num w:numId="27">
    <w:abstractNumId w:val="33"/>
  </w:num>
  <w:num w:numId="28">
    <w:abstractNumId w:val="121"/>
  </w:num>
  <w:num w:numId="29">
    <w:abstractNumId w:val="84"/>
  </w:num>
  <w:num w:numId="30">
    <w:abstractNumId w:val="115"/>
  </w:num>
  <w:num w:numId="31">
    <w:abstractNumId w:val="134"/>
  </w:num>
  <w:num w:numId="32">
    <w:abstractNumId w:val="50"/>
  </w:num>
  <w:num w:numId="33">
    <w:abstractNumId w:val="128"/>
  </w:num>
  <w:num w:numId="34">
    <w:abstractNumId w:val="97"/>
  </w:num>
  <w:num w:numId="35">
    <w:abstractNumId w:val="97"/>
    <w:lvlOverride w:ilvl="0">
      <w:lvl w:ilvl="0" w:tplc="4752ABD0">
        <w:start w:val="1"/>
        <w:numFmt w:val="lowerLetter"/>
        <w:lvlText w:val="%1)"/>
        <w:lvlJc w:val="left"/>
        <w:pPr>
          <w:tabs>
            <w:tab w:val="num"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519" w:hanging="7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7F0638E">
        <w:start w:val="1"/>
        <w:numFmt w:val="lowerLetter"/>
        <w:suff w:val="nothing"/>
        <w:lvlText w:val="%2."/>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519" w:hanging="4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05EB918">
        <w:start w:val="1"/>
        <w:numFmt w:val="lowerRoman"/>
        <w:lvlText w:val="%3."/>
        <w:lvlJc w:val="left"/>
        <w:pPr>
          <w:tabs>
            <w:tab w:val="left" w:pos="1213"/>
            <w:tab w:val="left" w:pos="1440"/>
            <w:tab w:val="left" w:pos="1800"/>
            <w:tab w:val="num" w:pos="2112"/>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418" w:hanging="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498F5A6">
        <w:start w:val="1"/>
        <w:numFmt w:val="decimal"/>
        <w:lvlText w:val="%4."/>
        <w:lvlJc w:val="left"/>
        <w:pPr>
          <w:tabs>
            <w:tab w:val="left" w:pos="1213"/>
            <w:tab w:val="left" w:pos="1440"/>
            <w:tab w:val="left" w:pos="1800"/>
            <w:tab w:val="left" w:pos="2160"/>
            <w:tab w:val="left" w:pos="2520"/>
            <w:tab w:val="num" w:pos="2823"/>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129" w:hanging="6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20AF372">
        <w:start w:val="1"/>
        <w:numFmt w:val="lowerLetter"/>
        <w:lvlText w:val="%5."/>
        <w:lvlJc w:val="left"/>
        <w:pPr>
          <w:tabs>
            <w:tab w:val="left" w:pos="1213"/>
            <w:tab w:val="left" w:pos="1440"/>
            <w:tab w:val="left" w:pos="1800"/>
            <w:tab w:val="left" w:pos="2160"/>
            <w:tab w:val="left" w:pos="2520"/>
            <w:tab w:val="left" w:pos="2880"/>
            <w:tab w:val="left" w:pos="3240"/>
            <w:tab w:val="num" w:pos="3543"/>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849" w:hanging="6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F54445E">
        <w:start w:val="1"/>
        <w:numFmt w:val="lowerRoman"/>
        <w:lvlText w:val="%6."/>
        <w:lvlJc w:val="left"/>
        <w:pPr>
          <w:tabs>
            <w:tab w:val="left" w:pos="1213"/>
            <w:tab w:val="left" w:pos="1440"/>
            <w:tab w:val="left" w:pos="1800"/>
            <w:tab w:val="left" w:pos="2160"/>
            <w:tab w:val="left" w:pos="2520"/>
            <w:tab w:val="left" w:pos="2880"/>
            <w:tab w:val="left" w:pos="3240"/>
            <w:tab w:val="left" w:pos="3600"/>
            <w:tab w:val="left" w:pos="3960"/>
            <w:tab w:val="num" w:pos="4272"/>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578" w:hanging="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048AA74">
        <w:start w:val="1"/>
        <w:numFmt w:val="decimal"/>
        <w:lvlText w:val="%7."/>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num" w:pos="4983"/>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5289" w:hanging="6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E187012">
        <w:start w:val="1"/>
        <w:numFmt w:val="lowerLetter"/>
        <w:lvlText w:val="%8."/>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num" w:pos="5703"/>
            <w:tab w:val="left" w:pos="5760"/>
            <w:tab w:val="left" w:pos="6120"/>
            <w:tab w:val="left" w:pos="6480"/>
            <w:tab w:val="left" w:pos="6840"/>
            <w:tab w:val="left" w:pos="7200"/>
            <w:tab w:val="left" w:pos="7560"/>
            <w:tab w:val="left" w:pos="7920"/>
            <w:tab w:val="left" w:pos="8280"/>
            <w:tab w:val="left" w:pos="8640"/>
            <w:tab w:val="left" w:pos="9000"/>
            <w:tab w:val="left" w:pos="9132"/>
          </w:tabs>
          <w:ind w:left="6009" w:hanging="6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2FCC81E">
        <w:start w:val="1"/>
        <w:numFmt w:val="lowerRoman"/>
        <w:lvlText w:val="%9."/>
        <w:lvlJc w:val="left"/>
        <w:pPr>
          <w:tabs>
            <w:tab w:val="left" w:pos="1213"/>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num" w:pos="6432"/>
            <w:tab w:val="left" w:pos="6480"/>
            <w:tab w:val="left" w:pos="6840"/>
            <w:tab w:val="left" w:pos="7200"/>
            <w:tab w:val="left" w:pos="7560"/>
            <w:tab w:val="left" w:pos="7920"/>
            <w:tab w:val="left" w:pos="8280"/>
            <w:tab w:val="left" w:pos="8640"/>
            <w:tab w:val="left" w:pos="9000"/>
            <w:tab w:val="left" w:pos="9132"/>
          </w:tabs>
          <w:ind w:left="6738" w:hanging="55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60"/>
  </w:num>
  <w:num w:numId="37">
    <w:abstractNumId w:val="122"/>
  </w:num>
  <w:num w:numId="38">
    <w:abstractNumId w:val="102"/>
  </w:num>
  <w:num w:numId="39">
    <w:abstractNumId w:val="36"/>
  </w:num>
  <w:num w:numId="40">
    <w:abstractNumId w:val="11"/>
  </w:num>
  <w:num w:numId="41">
    <w:abstractNumId w:val="20"/>
  </w:num>
  <w:num w:numId="42">
    <w:abstractNumId w:val="46"/>
  </w:num>
  <w:num w:numId="43">
    <w:abstractNumId w:val="89"/>
  </w:num>
  <w:num w:numId="44">
    <w:abstractNumId w:val="101"/>
  </w:num>
  <w:num w:numId="45">
    <w:abstractNumId w:val="67"/>
  </w:num>
  <w:num w:numId="46">
    <w:abstractNumId w:val="39"/>
  </w:num>
  <w:num w:numId="47">
    <w:abstractNumId w:val="32"/>
  </w:num>
  <w:num w:numId="48">
    <w:abstractNumId w:val="72"/>
  </w:num>
  <w:num w:numId="49">
    <w:abstractNumId w:val="58"/>
  </w:num>
  <w:num w:numId="50">
    <w:abstractNumId w:val="31"/>
  </w:num>
  <w:num w:numId="51">
    <w:abstractNumId w:val="110"/>
  </w:num>
  <w:num w:numId="52">
    <w:abstractNumId w:val="13"/>
  </w:num>
  <w:num w:numId="53">
    <w:abstractNumId w:val="105"/>
  </w:num>
  <w:num w:numId="54">
    <w:abstractNumId w:val="55"/>
  </w:num>
  <w:num w:numId="55">
    <w:abstractNumId w:val="66"/>
  </w:num>
  <w:num w:numId="56">
    <w:abstractNumId w:val="24"/>
  </w:num>
  <w:num w:numId="57">
    <w:abstractNumId w:val="73"/>
  </w:num>
  <w:num w:numId="58">
    <w:abstractNumId w:val="120"/>
  </w:num>
  <w:num w:numId="59">
    <w:abstractNumId w:val="70"/>
  </w:num>
  <w:num w:numId="60">
    <w:abstractNumId w:val="25"/>
  </w:num>
  <w:num w:numId="61">
    <w:abstractNumId w:val="51"/>
  </w:num>
  <w:num w:numId="62">
    <w:abstractNumId w:val="4"/>
    <w:lvlOverride w:ilvl="0">
      <w:startOverride w:val="5"/>
    </w:lvlOverride>
  </w:num>
  <w:num w:numId="63">
    <w:abstractNumId w:val="29"/>
  </w:num>
  <w:num w:numId="64">
    <w:abstractNumId w:val="19"/>
  </w:num>
  <w:num w:numId="65">
    <w:abstractNumId w:val="68"/>
  </w:num>
  <w:num w:numId="66">
    <w:abstractNumId w:val="109"/>
  </w:num>
  <w:num w:numId="67">
    <w:abstractNumId w:val="99"/>
  </w:num>
  <w:num w:numId="68">
    <w:abstractNumId w:val="57"/>
  </w:num>
  <w:num w:numId="69">
    <w:abstractNumId w:val="59"/>
  </w:num>
  <w:num w:numId="70">
    <w:abstractNumId w:val="44"/>
  </w:num>
  <w:num w:numId="71">
    <w:abstractNumId w:val="138"/>
  </w:num>
  <w:num w:numId="72">
    <w:abstractNumId w:val="8"/>
  </w:num>
  <w:num w:numId="73">
    <w:abstractNumId w:val="54"/>
  </w:num>
  <w:num w:numId="74">
    <w:abstractNumId w:val="88"/>
  </w:num>
  <w:num w:numId="75">
    <w:abstractNumId w:val="88"/>
    <w:lvlOverride w:ilvl="0">
      <w:lvl w:ilvl="0" w:tplc="DCBE0E52">
        <w:start w:val="1"/>
        <w:numFmt w:val="lowerLetter"/>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52" w:hanging="3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CEA09A6">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83"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97C7A8A">
        <w:start w:val="1"/>
        <w:numFmt w:val="lowerRoman"/>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12" w:hanging="2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3AAD02A">
        <w:start w:val="1"/>
        <w:numFmt w:val="decimal"/>
        <w:lvlText w:val="%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823"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FACD6F4">
        <w:start w:val="1"/>
        <w:numFmt w:val="lowerLetter"/>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304E398">
        <w:start w:val="1"/>
        <w:numFmt w:val="lowerRoman"/>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248" w:hanging="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A5E438C">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C8E4A24">
        <w:start w:val="1"/>
        <w:numFmt w:val="lowerLetter"/>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F866F9C">
        <w:start w:val="1"/>
        <w:numFmt w:val="lowerRoman"/>
        <w:suff w:val="nothing"/>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72" w:hanging="1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abstractNumId w:val="23"/>
  </w:num>
  <w:num w:numId="77">
    <w:abstractNumId w:val="108"/>
  </w:num>
  <w:num w:numId="78">
    <w:abstractNumId w:val="92"/>
  </w:num>
  <w:num w:numId="79">
    <w:abstractNumId w:val="74"/>
  </w:num>
  <w:num w:numId="80">
    <w:abstractNumId w:val="38"/>
  </w:num>
  <w:num w:numId="81">
    <w:abstractNumId w:val="123"/>
  </w:num>
  <w:num w:numId="82">
    <w:abstractNumId w:val="119"/>
  </w:num>
  <w:num w:numId="83">
    <w:abstractNumId w:val="132"/>
  </w:num>
  <w:num w:numId="84">
    <w:abstractNumId w:val="130"/>
  </w:num>
  <w:num w:numId="85">
    <w:abstractNumId w:val="118"/>
  </w:num>
  <w:num w:numId="86">
    <w:abstractNumId w:val="49"/>
  </w:num>
  <w:num w:numId="87">
    <w:abstractNumId w:val="48"/>
  </w:num>
  <w:num w:numId="88">
    <w:abstractNumId w:val="9"/>
  </w:num>
  <w:num w:numId="89">
    <w:abstractNumId w:val="133"/>
  </w:num>
  <w:num w:numId="90">
    <w:abstractNumId w:val="95"/>
  </w:num>
  <w:num w:numId="91">
    <w:abstractNumId w:val="76"/>
  </w:num>
  <w:num w:numId="92">
    <w:abstractNumId w:val="106"/>
  </w:num>
  <w:num w:numId="93">
    <w:abstractNumId w:val="21"/>
  </w:num>
  <w:num w:numId="94">
    <w:abstractNumId w:val="77"/>
  </w:num>
  <w:num w:numId="95">
    <w:abstractNumId w:val="45"/>
  </w:num>
  <w:num w:numId="96">
    <w:abstractNumId w:val="82"/>
  </w:num>
  <w:num w:numId="97">
    <w:abstractNumId w:val="28"/>
  </w:num>
  <w:num w:numId="98">
    <w:abstractNumId w:val="87"/>
  </w:num>
  <w:num w:numId="99">
    <w:abstractNumId w:val="78"/>
  </w:num>
  <w:num w:numId="100">
    <w:abstractNumId w:val="104"/>
  </w:num>
  <w:num w:numId="101">
    <w:abstractNumId w:val="86"/>
  </w:num>
  <w:num w:numId="102">
    <w:abstractNumId w:val="16"/>
  </w:num>
  <w:num w:numId="103">
    <w:abstractNumId w:val="62"/>
  </w:num>
  <w:num w:numId="104">
    <w:abstractNumId w:val="17"/>
  </w:num>
  <w:num w:numId="105">
    <w:abstractNumId w:val="83"/>
  </w:num>
  <w:num w:numId="106">
    <w:abstractNumId w:val="22"/>
  </w:num>
  <w:num w:numId="107">
    <w:abstractNumId w:val="103"/>
  </w:num>
  <w:num w:numId="108">
    <w:abstractNumId w:val="126"/>
  </w:num>
  <w:num w:numId="109">
    <w:abstractNumId w:val="79"/>
  </w:num>
  <w:num w:numId="110">
    <w:abstractNumId w:val="15"/>
  </w:num>
  <w:num w:numId="111">
    <w:abstractNumId w:val="26"/>
  </w:num>
  <w:num w:numId="112">
    <w:abstractNumId w:val="63"/>
  </w:num>
  <w:num w:numId="113">
    <w:abstractNumId w:val="10"/>
  </w:num>
  <w:num w:numId="114">
    <w:abstractNumId w:val="41"/>
  </w:num>
  <w:num w:numId="115">
    <w:abstractNumId w:val="5"/>
  </w:num>
  <w:num w:numId="116">
    <w:abstractNumId w:val="100"/>
  </w:num>
  <w:num w:numId="117">
    <w:abstractNumId w:val="116"/>
  </w:num>
  <w:num w:numId="118">
    <w:abstractNumId w:val="40"/>
  </w:num>
  <w:num w:numId="119">
    <w:abstractNumId w:val="113"/>
  </w:num>
  <w:num w:numId="120">
    <w:abstractNumId w:val="137"/>
  </w:num>
  <w:num w:numId="121">
    <w:abstractNumId w:val="2"/>
  </w:num>
  <w:num w:numId="122">
    <w:abstractNumId w:val="3"/>
  </w:num>
  <w:num w:numId="123">
    <w:abstractNumId w:val="34"/>
  </w:num>
  <w:num w:numId="124">
    <w:abstractNumId w:val="47"/>
  </w:num>
  <w:num w:numId="125">
    <w:abstractNumId w:val="127"/>
  </w:num>
  <w:num w:numId="126">
    <w:abstractNumId w:val="7"/>
  </w:num>
  <w:num w:numId="127">
    <w:abstractNumId w:val="136"/>
  </w:num>
  <w:num w:numId="128">
    <w:abstractNumId w:val="61"/>
  </w:num>
  <w:num w:numId="129">
    <w:abstractNumId w:val="12"/>
  </w:num>
  <w:num w:numId="130">
    <w:abstractNumId w:val="43"/>
  </w:num>
  <w:num w:numId="131">
    <w:abstractNumId w:val="35"/>
  </w:num>
  <w:num w:numId="132">
    <w:abstractNumId w:val="52"/>
  </w:num>
  <w:num w:numId="133">
    <w:abstractNumId w:val="75"/>
  </w:num>
  <w:num w:numId="134">
    <w:abstractNumId w:val="107"/>
  </w:num>
  <w:num w:numId="135">
    <w:abstractNumId w:val="85"/>
  </w:num>
  <w:num w:numId="136">
    <w:abstractNumId w:val="18"/>
  </w:num>
  <w:num w:numId="137">
    <w:abstractNumId w:val="94"/>
  </w:num>
  <w:num w:numId="138">
    <w:abstractNumId w:val="129"/>
  </w:num>
  <w:num w:numId="139">
    <w:abstractNumId w:val="65"/>
  </w:num>
  <w:num w:numId="140">
    <w:abstractNumId w:val="91"/>
  </w:num>
  <w:num w:numId="141">
    <w:abstractNumId w:val="131"/>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4F1"/>
    <w:rsid w:val="000008FD"/>
    <w:rsid w:val="00002124"/>
    <w:rsid w:val="00003D58"/>
    <w:rsid w:val="000058F2"/>
    <w:rsid w:val="000065C1"/>
    <w:rsid w:val="0000669D"/>
    <w:rsid w:val="00006A4C"/>
    <w:rsid w:val="000105C9"/>
    <w:rsid w:val="000111C4"/>
    <w:rsid w:val="00012196"/>
    <w:rsid w:val="00012FC2"/>
    <w:rsid w:val="0001310F"/>
    <w:rsid w:val="00013803"/>
    <w:rsid w:val="0001395D"/>
    <w:rsid w:val="00014B1A"/>
    <w:rsid w:val="00015D70"/>
    <w:rsid w:val="000176FE"/>
    <w:rsid w:val="000209AF"/>
    <w:rsid w:val="00020E89"/>
    <w:rsid w:val="00021915"/>
    <w:rsid w:val="0002199B"/>
    <w:rsid w:val="00021A45"/>
    <w:rsid w:val="00021C82"/>
    <w:rsid w:val="00022811"/>
    <w:rsid w:val="0002300A"/>
    <w:rsid w:val="00023E83"/>
    <w:rsid w:val="00024709"/>
    <w:rsid w:val="00024A41"/>
    <w:rsid w:val="00024EF7"/>
    <w:rsid w:val="00026B28"/>
    <w:rsid w:val="00027DD8"/>
    <w:rsid w:val="00030488"/>
    <w:rsid w:val="000309DB"/>
    <w:rsid w:val="00032AA8"/>
    <w:rsid w:val="0003374C"/>
    <w:rsid w:val="00035005"/>
    <w:rsid w:val="000364A9"/>
    <w:rsid w:val="000367BC"/>
    <w:rsid w:val="00040962"/>
    <w:rsid w:val="000414A2"/>
    <w:rsid w:val="000426D5"/>
    <w:rsid w:val="00042F38"/>
    <w:rsid w:val="00044DC0"/>
    <w:rsid w:val="00050308"/>
    <w:rsid w:val="00051505"/>
    <w:rsid w:val="00051AC7"/>
    <w:rsid w:val="000528A2"/>
    <w:rsid w:val="00053876"/>
    <w:rsid w:val="00055E57"/>
    <w:rsid w:val="000561BC"/>
    <w:rsid w:val="00056B85"/>
    <w:rsid w:val="0005773C"/>
    <w:rsid w:val="00057744"/>
    <w:rsid w:val="00057EE0"/>
    <w:rsid w:val="0006111C"/>
    <w:rsid w:val="00061D7E"/>
    <w:rsid w:val="00063786"/>
    <w:rsid w:val="00063A99"/>
    <w:rsid w:val="00065302"/>
    <w:rsid w:val="00067103"/>
    <w:rsid w:val="000712DF"/>
    <w:rsid w:val="00071C09"/>
    <w:rsid w:val="00072091"/>
    <w:rsid w:val="000734CF"/>
    <w:rsid w:val="00074042"/>
    <w:rsid w:val="00076186"/>
    <w:rsid w:val="00080410"/>
    <w:rsid w:val="00082ABA"/>
    <w:rsid w:val="00086856"/>
    <w:rsid w:val="00086CD8"/>
    <w:rsid w:val="00086F26"/>
    <w:rsid w:val="0008712D"/>
    <w:rsid w:val="000873C7"/>
    <w:rsid w:val="00093BF6"/>
    <w:rsid w:val="00094079"/>
    <w:rsid w:val="00094875"/>
    <w:rsid w:val="0009597D"/>
    <w:rsid w:val="000960D8"/>
    <w:rsid w:val="000972B2"/>
    <w:rsid w:val="000A1186"/>
    <w:rsid w:val="000A26A8"/>
    <w:rsid w:val="000A3F6C"/>
    <w:rsid w:val="000A43CC"/>
    <w:rsid w:val="000A56EA"/>
    <w:rsid w:val="000A5B35"/>
    <w:rsid w:val="000A608D"/>
    <w:rsid w:val="000A7061"/>
    <w:rsid w:val="000A719A"/>
    <w:rsid w:val="000A7553"/>
    <w:rsid w:val="000A7813"/>
    <w:rsid w:val="000A7CB3"/>
    <w:rsid w:val="000B00E9"/>
    <w:rsid w:val="000B14F5"/>
    <w:rsid w:val="000B1C39"/>
    <w:rsid w:val="000B2102"/>
    <w:rsid w:val="000B297C"/>
    <w:rsid w:val="000B2BD2"/>
    <w:rsid w:val="000B41F9"/>
    <w:rsid w:val="000B46CC"/>
    <w:rsid w:val="000B503E"/>
    <w:rsid w:val="000B59BC"/>
    <w:rsid w:val="000B5CE9"/>
    <w:rsid w:val="000B70A4"/>
    <w:rsid w:val="000B7E1A"/>
    <w:rsid w:val="000C0268"/>
    <w:rsid w:val="000C05EE"/>
    <w:rsid w:val="000C1926"/>
    <w:rsid w:val="000C2D14"/>
    <w:rsid w:val="000C3834"/>
    <w:rsid w:val="000C5CC4"/>
    <w:rsid w:val="000C6205"/>
    <w:rsid w:val="000C653C"/>
    <w:rsid w:val="000C6D29"/>
    <w:rsid w:val="000C7399"/>
    <w:rsid w:val="000D0759"/>
    <w:rsid w:val="000D1BDF"/>
    <w:rsid w:val="000D46C6"/>
    <w:rsid w:val="000D59EF"/>
    <w:rsid w:val="000D6064"/>
    <w:rsid w:val="000D6572"/>
    <w:rsid w:val="000D66E4"/>
    <w:rsid w:val="000D7E6E"/>
    <w:rsid w:val="000E08A9"/>
    <w:rsid w:val="000E0BE7"/>
    <w:rsid w:val="000E3313"/>
    <w:rsid w:val="000E382C"/>
    <w:rsid w:val="000E479F"/>
    <w:rsid w:val="000E61C8"/>
    <w:rsid w:val="000E64DA"/>
    <w:rsid w:val="000F0801"/>
    <w:rsid w:val="000F3254"/>
    <w:rsid w:val="000F32D8"/>
    <w:rsid w:val="000F3407"/>
    <w:rsid w:val="000F382D"/>
    <w:rsid w:val="000F398B"/>
    <w:rsid w:val="000F3E4D"/>
    <w:rsid w:val="000F5614"/>
    <w:rsid w:val="000F5B92"/>
    <w:rsid w:val="000F6296"/>
    <w:rsid w:val="000F68CE"/>
    <w:rsid w:val="000F68E5"/>
    <w:rsid w:val="000F79B1"/>
    <w:rsid w:val="001003CF"/>
    <w:rsid w:val="00100727"/>
    <w:rsid w:val="00102B1F"/>
    <w:rsid w:val="00102D86"/>
    <w:rsid w:val="00103D6B"/>
    <w:rsid w:val="00104426"/>
    <w:rsid w:val="001048D1"/>
    <w:rsid w:val="001048E5"/>
    <w:rsid w:val="001058A3"/>
    <w:rsid w:val="00105A50"/>
    <w:rsid w:val="0010638C"/>
    <w:rsid w:val="001065AD"/>
    <w:rsid w:val="00106B3C"/>
    <w:rsid w:val="0011018D"/>
    <w:rsid w:val="00112125"/>
    <w:rsid w:val="00113A2E"/>
    <w:rsid w:val="00114C41"/>
    <w:rsid w:val="00115F29"/>
    <w:rsid w:val="001167AB"/>
    <w:rsid w:val="001203D5"/>
    <w:rsid w:val="0012078A"/>
    <w:rsid w:val="001221E0"/>
    <w:rsid w:val="00122A01"/>
    <w:rsid w:val="0012376C"/>
    <w:rsid w:val="001248D5"/>
    <w:rsid w:val="001273E6"/>
    <w:rsid w:val="001314DA"/>
    <w:rsid w:val="00131CF4"/>
    <w:rsid w:val="00132731"/>
    <w:rsid w:val="001329B4"/>
    <w:rsid w:val="0013361B"/>
    <w:rsid w:val="00134D21"/>
    <w:rsid w:val="00135900"/>
    <w:rsid w:val="00135C1A"/>
    <w:rsid w:val="00136642"/>
    <w:rsid w:val="001372D0"/>
    <w:rsid w:val="00137F48"/>
    <w:rsid w:val="00140323"/>
    <w:rsid w:val="001408DA"/>
    <w:rsid w:val="001415DC"/>
    <w:rsid w:val="00142AA4"/>
    <w:rsid w:val="001441A6"/>
    <w:rsid w:val="00144A7B"/>
    <w:rsid w:val="001508EC"/>
    <w:rsid w:val="0015179E"/>
    <w:rsid w:val="00152C3D"/>
    <w:rsid w:val="00154709"/>
    <w:rsid w:val="00157A6A"/>
    <w:rsid w:val="0016235A"/>
    <w:rsid w:val="00165E89"/>
    <w:rsid w:val="00166D19"/>
    <w:rsid w:val="00167E04"/>
    <w:rsid w:val="00170B5F"/>
    <w:rsid w:val="0017205C"/>
    <w:rsid w:val="0017217E"/>
    <w:rsid w:val="0017245E"/>
    <w:rsid w:val="00172554"/>
    <w:rsid w:val="0017256F"/>
    <w:rsid w:val="001762D9"/>
    <w:rsid w:val="0017658E"/>
    <w:rsid w:val="001769D9"/>
    <w:rsid w:val="0017732F"/>
    <w:rsid w:val="001809EB"/>
    <w:rsid w:val="00180AAE"/>
    <w:rsid w:val="0018194C"/>
    <w:rsid w:val="00182840"/>
    <w:rsid w:val="00185356"/>
    <w:rsid w:val="0018718A"/>
    <w:rsid w:val="001878A1"/>
    <w:rsid w:val="0019024E"/>
    <w:rsid w:val="00190416"/>
    <w:rsid w:val="001919A4"/>
    <w:rsid w:val="0019258A"/>
    <w:rsid w:val="00193C3D"/>
    <w:rsid w:val="00194C71"/>
    <w:rsid w:val="00195EC2"/>
    <w:rsid w:val="001967D2"/>
    <w:rsid w:val="001A04B1"/>
    <w:rsid w:val="001A0BF3"/>
    <w:rsid w:val="001A0D02"/>
    <w:rsid w:val="001A1592"/>
    <w:rsid w:val="001A3475"/>
    <w:rsid w:val="001A3504"/>
    <w:rsid w:val="001A6168"/>
    <w:rsid w:val="001A6CA8"/>
    <w:rsid w:val="001B1366"/>
    <w:rsid w:val="001B1D48"/>
    <w:rsid w:val="001B2D4A"/>
    <w:rsid w:val="001B357C"/>
    <w:rsid w:val="001B3C2D"/>
    <w:rsid w:val="001B634C"/>
    <w:rsid w:val="001B6C13"/>
    <w:rsid w:val="001C06B1"/>
    <w:rsid w:val="001C0BDB"/>
    <w:rsid w:val="001C1804"/>
    <w:rsid w:val="001C195E"/>
    <w:rsid w:val="001C3309"/>
    <w:rsid w:val="001C65CB"/>
    <w:rsid w:val="001C6604"/>
    <w:rsid w:val="001C7888"/>
    <w:rsid w:val="001C7E5C"/>
    <w:rsid w:val="001D0187"/>
    <w:rsid w:val="001D0835"/>
    <w:rsid w:val="001D0E51"/>
    <w:rsid w:val="001D1418"/>
    <w:rsid w:val="001D1A0F"/>
    <w:rsid w:val="001D2E05"/>
    <w:rsid w:val="001D2E5C"/>
    <w:rsid w:val="001D58D4"/>
    <w:rsid w:val="001D5DE3"/>
    <w:rsid w:val="001E0ECA"/>
    <w:rsid w:val="001E197F"/>
    <w:rsid w:val="001E2110"/>
    <w:rsid w:val="001E2A6A"/>
    <w:rsid w:val="001E33BA"/>
    <w:rsid w:val="001E38D3"/>
    <w:rsid w:val="001E3BE0"/>
    <w:rsid w:val="001E3D3E"/>
    <w:rsid w:val="001E426D"/>
    <w:rsid w:val="001E4463"/>
    <w:rsid w:val="001E54DB"/>
    <w:rsid w:val="001E624B"/>
    <w:rsid w:val="001E6916"/>
    <w:rsid w:val="001F0DED"/>
    <w:rsid w:val="001F2A92"/>
    <w:rsid w:val="001F4F0B"/>
    <w:rsid w:val="00200D46"/>
    <w:rsid w:val="00201F25"/>
    <w:rsid w:val="00202973"/>
    <w:rsid w:val="00203B49"/>
    <w:rsid w:val="00204B84"/>
    <w:rsid w:val="00205B97"/>
    <w:rsid w:val="00205F5B"/>
    <w:rsid w:val="002067ED"/>
    <w:rsid w:val="00207A41"/>
    <w:rsid w:val="0021150D"/>
    <w:rsid w:val="00211F57"/>
    <w:rsid w:val="002133C4"/>
    <w:rsid w:val="00217EA5"/>
    <w:rsid w:val="00220851"/>
    <w:rsid w:val="00220A48"/>
    <w:rsid w:val="00221B18"/>
    <w:rsid w:val="00222C0F"/>
    <w:rsid w:val="00223B70"/>
    <w:rsid w:val="00223CD8"/>
    <w:rsid w:val="002251C3"/>
    <w:rsid w:val="00226DB2"/>
    <w:rsid w:val="00227D23"/>
    <w:rsid w:val="00232922"/>
    <w:rsid w:val="002369A2"/>
    <w:rsid w:val="00236A97"/>
    <w:rsid w:val="00237366"/>
    <w:rsid w:val="00237F1D"/>
    <w:rsid w:val="00241E44"/>
    <w:rsid w:val="00242B4E"/>
    <w:rsid w:val="00243E84"/>
    <w:rsid w:val="00244D30"/>
    <w:rsid w:val="00244F64"/>
    <w:rsid w:val="002461A4"/>
    <w:rsid w:val="00246F76"/>
    <w:rsid w:val="002476C2"/>
    <w:rsid w:val="00247A3B"/>
    <w:rsid w:val="00250ED0"/>
    <w:rsid w:val="00251E6D"/>
    <w:rsid w:val="0025278E"/>
    <w:rsid w:val="00252E8F"/>
    <w:rsid w:val="002553BA"/>
    <w:rsid w:val="00255B55"/>
    <w:rsid w:val="002570F1"/>
    <w:rsid w:val="00257E37"/>
    <w:rsid w:val="00260D17"/>
    <w:rsid w:val="0026112A"/>
    <w:rsid w:val="0026150C"/>
    <w:rsid w:val="00261B1F"/>
    <w:rsid w:val="00261C61"/>
    <w:rsid w:val="00262F71"/>
    <w:rsid w:val="00263830"/>
    <w:rsid w:val="00264470"/>
    <w:rsid w:val="00265740"/>
    <w:rsid w:val="00266131"/>
    <w:rsid w:val="002668B3"/>
    <w:rsid w:val="0027163A"/>
    <w:rsid w:val="00272CE6"/>
    <w:rsid w:val="00276005"/>
    <w:rsid w:val="002766AA"/>
    <w:rsid w:val="002766D7"/>
    <w:rsid w:val="00276D9C"/>
    <w:rsid w:val="00280513"/>
    <w:rsid w:val="00280E10"/>
    <w:rsid w:val="0028220D"/>
    <w:rsid w:val="00282C8B"/>
    <w:rsid w:val="00283B1B"/>
    <w:rsid w:val="0028436E"/>
    <w:rsid w:val="00284607"/>
    <w:rsid w:val="00284C05"/>
    <w:rsid w:val="002857A8"/>
    <w:rsid w:val="00285952"/>
    <w:rsid w:val="002864C1"/>
    <w:rsid w:val="00287DF1"/>
    <w:rsid w:val="00291296"/>
    <w:rsid w:val="002915F1"/>
    <w:rsid w:val="00291615"/>
    <w:rsid w:val="00291D7C"/>
    <w:rsid w:val="00292943"/>
    <w:rsid w:val="002931AC"/>
    <w:rsid w:val="00295136"/>
    <w:rsid w:val="00296419"/>
    <w:rsid w:val="00296F39"/>
    <w:rsid w:val="0029771E"/>
    <w:rsid w:val="002A0445"/>
    <w:rsid w:val="002A0A9D"/>
    <w:rsid w:val="002A0AE5"/>
    <w:rsid w:val="002A12AF"/>
    <w:rsid w:val="002A5A43"/>
    <w:rsid w:val="002A69F1"/>
    <w:rsid w:val="002A7FC8"/>
    <w:rsid w:val="002B1336"/>
    <w:rsid w:val="002B297B"/>
    <w:rsid w:val="002B2C4D"/>
    <w:rsid w:val="002B2FB1"/>
    <w:rsid w:val="002B4A6D"/>
    <w:rsid w:val="002B51D2"/>
    <w:rsid w:val="002B5287"/>
    <w:rsid w:val="002B5F88"/>
    <w:rsid w:val="002B6187"/>
    <w:rsid w:val="002B6954"/>
    <w:rsid w:val="002C0AF6"/>
    <w:rsid w:val="002C18FF"/>
    <w:rsid w:val="002C2ACC"/>
    <w:rsid w:val="002C2C47"/>
    <w:rsid w:val="002C401C"/>
    <w:rsid w:val="002C5C32"/>
    <w:rsid w:val="002C5D03"/>
    <w:rsid w:val="002C64B7"/>
    <w:rsid w:val="002D1F53"/>
    <w:rsid w:val="002D330F"/>
    <w:rsid w:val="002D4134"/>
    <w:rsid w:val="002D445B"/>
    <w:rsid w:val="002D44C5"/>
    <w:rsid w:val="002D6568"/>
    <w:rsid w:val="002D6B6B"/>
    <w:rsid w:val="002D71A3"/>
    <w:rsid w:val="002D7B1B"/>
    <w:rsid w:val="002E0321"/>
    <w:rsid w:val="002E3348"/>
    <w:rsid w:val="002E35A1"/>
    <w:rsid w:val="002E394A"/>
    <w:rsid w:val="002E4952"/>
    <w:rsid w:val="002E4CDA"/>
    <w:rsid w:val="002E4E69"/>
    <w:rsid w:val="002F1EEE"/>
    <w:rsid w:val="002F266E"/>
    <w:rsid w:val="002F3FD0"/>
    <w:rsid w:val="002F4B59"/>
    <w:rsid w:val="002F51D1"/>
    <w:rsid w:val="002F52DB"/>
    <w:rsid w:val="002F61EE"/>
    <w:rsid w:val="00300656"/>
    <w:rsid w:val="0030589E"/>
    <w:rsid w:val="00305DD3"/>
    <w:rsid w:val="0030606B"/>
    <w:rsid w:val="00306293"/>
    <w:rsid w:val="00306B35"/>
    <w:rsid w:val="0031090B"/>
    <w:rsid w:val="00311264"/>
    <w:rsid w:val="00312B2A"/>
    <w:rsid w:val="00313E4A"/>
    <w:rsid w:val="00314773"/>
    <w:rsid w:val="00317456"/>
    <w:rsid w:val="00317AE2"/>
    <w:rsid w:val="00317E56"/>
    <w:rsid w:val="00321534"/>
    <w:rsid w:val="00321A89"/>
    <w:rsid w:val="00327EC2"/>
    <w:rsid w:val="003300CE"/>
    <w:rsid w:val="00332D4F"/>
    <w:rsid w:val="00334264"/>
    <w:rsid w:val="0033522D"/>
    <w:rsid w:val="003368AA"/>
    <w:rsid w:val="00336ABF"/>
    <w:rsid w:val="0033722F"/>
    <w:rsid w:val="003375DA"/>
    <w:rsid w:val="0034000D"/>
    <w:rsid w:val="003400AD"/>
    <w:rsid w:val="003409D9"/>
    <w:rsid w:val="00340C92"/>
    <w:rsid w:val="003453D7"/>
    <w:rsid w:val="00345656"/>
    <w:rsid w:val="00345FA1"/>
    <w:rsid w:val="003463C6"/>
    <w:rsid w:val="00346842"/>
    <w:rsid w:val="00351F97"/>
    <w:rsid w:val="00353D6E"/>
    <w:rsid w:val="003616F5"/>
    <w:rsid w:val="003634FE"/>
    <w:rsid w:val="0036486D"/>
    <w:rsid w:val="00364942"/>
    <w:rsid w:val="00367A92"/>
    <w:rsid w:val="00367E94"/>
    <w:rsid w:val="00371DF6"/>
    <w:rsid w:val="0037371E"/>
    <w:rsid w:val="003738AA"/>
    <w:rsid w:val="003756E7"/>
    <w:rsid w:val="00377141"/>
    <w:rsid w:val="00380AFF"/>
    <w:rsid w:val="003815FF"/>
    <w:rsid w:val="00382D04"/>
    <w:rsid w:val="00383A69"/>
    <w:rsid w:val="00384695"/>
    <w:rsid w:val="003858E0"/>
    <w:rsid w:val="00385C32"/>
    <w:rsid w:val="003864C1"/>
    <w:rsid w:val="003868E7"/>
    <w:rsid w:val="00386A7E"/>
    <w:rsid w:val="00386C3B"/>
    <w:rsid w:val="00386D09"/>
    <w:rsid w:val="003872E2"/>
    <w:rsid w:val="003923CA"/>
    <w:rsid w:val="00392A9E"/>
    <w:rsid w:val="00393DC3"/>
    <w:rsid w:val="00395314"/>
    <w:rsid w:val="00395324"/>
    <w:rsid w:val="00396331"/>
    <w:rsid w:val="00396998"/>
    <w:rsid w:val="00396DED"/>
    <w:rsid w:val="003A05C8"/>
    <w:rsid w:val="003A272F"/>
    <w:rsid w:val="003A2E94"/>
    <w:rsid w:val="003A3CF3"/>
    <w:rsid w:val="003A501A"/>
    <w:rsid w:val="003A68A9"/>
    <w:rsid w:val="003A7530"/>
    <w:rsid w:val="003A75C1"/>
    <w:rsid w:val="003B107E"/>
    <w:rsid w:val="003B1834"/>
    <w:rsid w:val="003B1847"/>
    <w:rsid w:val="003B238E"/>
    <w:rsid w:val="003B2E0C"/>
    <w:rsid w:val="003B30B3"/>
    <w:rsid w:val="003B3A1B"/>
    <w:rsid w:val="003B472D"/>
    <w:rsid w:val="003B635F"/>
    <w:rsid w:val="003B667B"/>
    <w:rsid w:val="003C11F8"/>
    <w:rsid w:val="003C1ABD"/>
    <w:rsid w:val="003C1DFF"/>
    <w:rsid w:val="003C2137"/>
    <w:rsid w:val="003C2B41"/>
    <w:rsid w:val="003C30F3"/>
    <w:rsid w:val="003C40DD"/>
    <w:rsid w:val="003C42BC"/>
    <w:rsid w:val="003C5CD8"/>
    <w:rsid w:val="003D1ADA"/>
    <w:rsid w:val="003D1D55"/>
    <w:rsid w:val="003D2EE6"/>
    <w:rsid w:val="003D3AE6"/>
    <w:rsid w:val="003D45E1"/>
    <w:rsid w:val="003D49BA"/>
    <w:rsid w:val="003D4AFB"/>
    <w:rsid w:val="003D507C"/>
    <w:rsid w:val="003D7AF6"/>
    <w:rsid w:val="003E0798"/>
    <w:rsid w:val="003E2AE5"/>
    <w:rsid w:val="003E31A3"/>
    <w:rsid w:val="003E31B7"/>
    <w:rsid w:val="003E32AE"/>
    <w:rsid w:val="003E3C24"/>
    <w:rsid w:val="003E5791"/>
    <w:rsid w:val="003E6980"/>
    <w:rsid w:val="003E6D5C"/>
    <w:rsid w:val="003F0623"/>
    <w:rsid w:val="003F1C37"/>
    <w:rsid w:val="003F2043"/>
    <w:rsid w:val="003F2E80"/>
    <w:rsid w:val="003F33BC"/>
    <w:rsid w:val="003F3CE8"/>
    <w:rsid w:val="003F42D0"/>
    <w:rsid w:val="003F45D5"/>
    <w:rsid w:val="003F4667"/>
    <w:rsid w:val="003F4DB3"/>
    <w:rsid w:val="003F4E1A"/>
    <w:rsid w:val="003F5436"/>
    <w:rsid w:val="003F5E34"/>
    <w:rsid w:val="004024FE"/>
    <w:rsid w:val="0040293A"/>
    <w:rsid w:val="00402D37"/>
    <w:rsid w:val="0040397D"/>
    <w:rsid w:val="00403EC2"/>
    <w:rsid w:val="00405208"/>
    <w:rsid w:val="00406540"/>
    <w:rsid w:val="00407669"/>
    <w:rsid w:val="0041113E"/>
    <w:rsid w:val="004119EA"/>
    <w:rsid w:val="0041376B"/>
    <w:rsid w:val="004154F0"/>
    <w:rsid w:val="0041566F"/>
    <w:rsid w:val="00416F52"/>
    <w:rsid w:val="00423A08"/>
    <w:rsid w:val="00424737"/>
    <w:rsid w:val="00424D12"/>
    <w:rsid w:val="004254D1"/>
    <w:rsid w:val="0043057D"/>
    <w:rsid w:val="00434102"/>
    <w:rsid w:val="00434BC9"/>
    <w:rsid w:val="0043547C"/>
    <w:rsid w:val="00435AF1"/>
    <w:rsid w:val="00437374"/>
    <w:rsid w:val="004400C8"/>
    <w:rsid w:val="004401E0"/>
    <w:rsid w:val="00441015"/>
    <w:rsid w:val="00442731"/>
    <w:rsid w:val="00443F8B"/>
    <w:rsid w:val="00444156"/>
    <w:rsid w:val="00446BE1"/>
    <w:rsid w:val="00447CBF"/>
    <w:rsid w:val="00450BE9"/>
    <w:rsid w:val="00452619"/>
    <w:rsid w:val="004531C4"/>
    <w:rsid w:val="004538DF"/>
    <w:rsid w:val="00460080"/>
    <w:rsid w:val="00461DE3"/>
    <w:rsid w:val="00462C3F"/>
    <w:rsid w:val="00466C63"/>
    <w:rsid w:val="0047080F"/>
    <w:rsid w:val="00471DD0"/>
    <w:rsid w:val="00472275"/>
    <w:rsid w:val="004741AD"/>
    <w:rsid w:val="004755F2"/>
    <w:rsid w:val="0047644B"/>
    <w:rsid w:val="00477369"/>
    <w:rsid w:val="004803DC"/>
    <w:rsid w:val="004805FC"/>
    <w:rsid w:val="00480677"/>
    <w:rsid w:val="00482B3B"/>
    <w:rsid w:val="004839D5"/>
    <w:rsid w:val="004849D2"/>
    <w:rsid w:val="00485729"/>
    <w:rsid w:val="00485E79"/>
    <w:rsid w:val="00485EF0"/>
    <w:rsid w:val="0048697B"/>
    <w:rsid w:val="00487643"/>
    <w:rsid w:val="00490824"/>
    <w:rsid w:val="004928C5"/>
    <w:rsid w:val="00492EC2"/>
    <w:rsid w:val="004932AD"/>
    <w:rsid w:val="00494AD9"/>
    <w:rsid w:val="00495D89"/>
    <w:rsid w:val="00496069"/>
    <w:rsid w:val="00496532"/>
    <w:rsid w:val="00497503"/>
    <w:rsid w:val="0049751D"/>
    <w:rsid w:val="0049764B"/>
    <w:rsid w:val="00497D4E"/>
    <w:rsid w:val="004A03EB"/>
    <w:rsid w:val="004A206E"/>
    <w:rsid w:val="004A2C81"/>
    <w:rsid w:val="004A2D90"/>
    <w:rsid w:val="004A45BB"/>
    <w:rsid w:val="004A4FA8"/>
    <w:rsid w:val="004A525F"/>
    <w:rsid w:val="004A6976"/>
    <w:rsid w:val="004A730C"/>
    <w:rsid w:val="004A7368"/>
    <w:rsid w:val="004A78BF"/>
    <w:rsid w:val="004B053F"/>
    <w:rsid w:val="004B14B6"/>
    <w:rsid w:val="004B2937"/>
    <w:rsid w:val="004B2C67"/>
    <w:rsid w:val="004B35E5"/>
    <w:rsid w:val="004B46ED"/>
    <w:rsid w:val="004B5E26"/>
    <w:rsid w:val="004B74E0"/>
    <w:rsid w:val="004C1263"/>
    <w:rsid w:val="004C1F95"/>
    <w:rsid w:val="004C25DB"/>
    <w:rsid w:val="004C435D"/>
    <w:rsid w:val="004C556A"/>
    <w:rsid w:val="004C7EE8"/>
    <w:rsid w:val="004D083B"/>
    <w:rsid w:val="004D2038"/>
    <w:rsid w:val="004D3AEF"/>
    <w:rsid w:val="004D45F3"/>
    <w:rsid w:val="004D49FD"/>
    <w:rsid w:val="004D5D66"/>
    <w:rsid w:val="004E072A"/>
    <w:rsid w:val="004E26CC"/>
    <w:rsid w:val="004E3CFB"/>
    <w:rsid w:val="004E3D55"/>
    <w:rsid w:val="004E44E4"/>
    <w:rsid w:val="004E4A05"/>
    <w:rsid w:val="004E6920"/>
    <w:rsid w:val="004F026A"/>
    <w:rsid w:val="004F2346"/>
    <w:rsid w:val="004F75F7"/>
    <w:rsid w:val="004F7F78"/>
    <w:rsid w:val="00500B16"/>
    <w:rsid w:val="00500BD7"/>
    <w:rsid w:val="005016BD"/>
    <w:rsid w:val="00502968"/>
    <w:rsid w:val="00503E12"/>
    <w:rsid w:val="005046F5"/>
    <w:rsid w:val="00504865"/>
    <w:rsid w:val="00504A7F"/>
    <w:rsid w:val="00505138"/>
    <w:rsid w:val="00506183"/>
    <w:rsid w:val="005063F4"/>
    <w:rsid w:val="0050697D"/>
    <w:rsid w:val="00507643"/>
    <w:rsid w:val="005125AB"/>
    <w:rsid w:val="005139EE"/>
    <w:rsid w:val="00515EE5"/>
    <w:rsid w:val="00516E5C"/>
    <w:rsid w:val="00517111"/>
    <w:rsid w:val="00521B0C"/>
    <w:rsid w:val="005222DB"/>
    <w:rsid w:val="005225F9"/>
    <w:rsid w:val="0052310D"/>
    <w:rsid w:val="00523959"/>
    <w:rsid w:val="00523CE8"/>
    <w:rsid w:val="00524ED3"/>
    <w:rsid w:val="005265ED"/>
    <w:rsid w:val="00527E2C"/>
    <w:rsid w:val="00530766"/>
    <w:rsid w:val="00530FD0"/>
    <w:rsid w:val="00533E3B"/>
    <w:rsid w:val="00535627"/>
    <w:rsid w:val="0053636C"/>
    <w:rsid w:val="0053650F"/>
    <w:rsid w:val="00536944"/>
    <w:rsid w:val="00537EA7"/>
    <w:rsid w:val="0054003B"/>
    <w:rsid w:val="005401B4"/>
    <w:rsid w:val="005414B5"/>
    <w:rsid w:val="005448E7"/>
    <w:rsid w:val="005463E1"/>
    <w:rsid w:val="00546B52"/>
    <w:rsid w:val="00547DC4"/>
    <w:rsid w:val="005504F4"/>
    <w:rsid w:val="00550559"/>
    <w:rsid w:val="00550A15"/>
    <w:rsid w:val="005511A4"/>
    <w:rsid w:val="0055298D"/>
    <w:rsid w:val="00552F63"/>
    <w:rsid w:val="00553E21"/>
    <w:rsid w:val="00553E37"/>
    <w:rsid w:val="00553F2F"/>
    <w:rsid w:val="005540C9"/>
    <w:rsid w:val="00554496"/>
    <w:rsid w:val="00557A39"/>
    <w:rsid w:val="0056043B"/>
    <w:rsid w:val="00563662"/>
    <w:rsid w:val="005640F7"/>
    <w:rsid w:val="00564A55"/>
    <w:rsid w:val="00565BDE"/>
    <w:rsid w:val="00570529"/>
    <w:rsid w:val="00570957"/>
    <w:rsid w:val="0057105A"/>
    <w:rsid w:val="00572C20"/>
    <w:rsid w:val="00574B71"/>
    <w:rsid w:val="00575130"/>
    <w:rsid w:val="0057548F"/>
    <w:rsid w:val="005803F0"/>
    <w:rsid w:val="0058070C"/>
    <w:rsid w:val="0058070F"/>
    <w:rsid w:val="005818BC"/>
    <w:rsid w:val="0058230F"/>
    <w:rsid w:val="00582D64"/>
    <w:rsid w:val="005831D6"/>
    <w:rsid w:val="00583F62"/>
    <w:rsid w:val="0058415A"/>
    <w:rsid w:val="00586BD3"/>
    <w:rsid w:val="00586F5F"/>
    <w:rsid w:val="00587B7D"/>
    <w:rsid w:val="00590220"/>
    <w:rsid w:val="00590F75"/>
    <w:rsid w:val="00591446"/>
    <w:rsid w:val="0059173F"/>
    <w:rsid w:val="00591D9B"/>
    <w:rsid w:val="00592062"/>
    <w:rsid w:val="005934C0"/>
    <w:rsid w:val="0059369F"/>
    <w:rsid w:val="00594FD8"/>
    <w:rsid w:val="005957EF"/>
    <w:rsid w:val="00596095"/>
    <w:rsid w:val="00596B37"/>
    <w:rsid w:val="005A2613"/>
    <w:rsid w:val="005A27BE"/>
    <w:rsid w:val="005A2A2C"/>
    <w:rsid w:val="005A4834"/>
    <w:rsid w:val="005A58D4"/>
    <w:rsid w:val="005B058B"/>
    <w:rsid w:val="005B2278"/>
    <w:rsid w:val="005B2B1E"/>
    <w:rsid w:val="005B30FC"/>
    <w:rsid w:val="005B3507"/>
    <w:rsid w:val="005B3E65"/>
    <w:rsid w:val="005B659F"/>
    <w:rsid w:val="005B6D11"/>
    <w:rsid w:val="005B73D8"/>
    <w:rsid w:val="005B7BED"/>
    <w:rsid w:val="005C0858"/>
    <w:rsid w:val="005C1A16"/>
    <w:rsid w:val="005C2F52"/>
    <w:rsid w:val="005C2F7F"/>
    <w:rsid w:val="005C3876"/>
    <w:rsid w:val="005C4145"/>
    <w:rsid w:val="005C4903"/>
    <w:rsid w:val="005C5908"/>
    <w:rsid w:val="005C6A26"/>
    <w:rsid w:val="005C7166"/>
    <w:rsid w:val="005C727C"/>
    <w:rsid w:val="005C73A0"/>
    <w:rsid w:val="005C73C3"/>
    <w:rsid w:val="005C7C0E"/>
    <w:rsid w:val="005D2F28"/>
    <w:rsid w:val="005D342F"/>
    <w:rsid w:val="005D4CCA"/>
    <w:rsid w:val="005D7438"/>
    <w:rsid w:val="005E0A73"/>
    <w:rsid w:val="005E2AB9"/>
    <w:rsid w:val="005E3BFF"/>
    <w:rsid w:val="005E4445"/>
    <w:rsid w:val="005E4823"/>
    <w:rsid w:val="005E4AF6"/>
    <w:rsid w:val="005E5ECB"/>
    <w:rsid w:val="005E61B6"/>
    <w:rsid w:val="005E72F2"/>
    <w:rsid w:val="005F072F"/>
    <w:rsid w:val="005F2B3E"/>
    <w:rsid w:val="005F5030"/>
    <w:rsid w:val="005F7B06"/>
    <w:rsid w:val="0060165A"/>
    <w:rsid w:val="0060351E"/>
    <w:rsid w:val="00604036"/>
    <w:rsid w:val="0060466A"/>
    <w:rsid w:val="0060478F"/>
    <w:rsid w:val="00605FCF"/>
    <w:rsid w:val="00606A3C"/>
    <w:rsid w:val="00606F58"/>
    <w:rsid w:val="00607A36"/>
    <w:rsid w:val="006100DF"/>
    <w:rsid w:val="00610B6E"/>
    <w:rsid w:val="0061278D"/>
    <w:rsid w:val="006131B7"/>
    <w:rsid w:val="006154F8"/>
    <w:rsid w:val="00615A08"/>
    <w:rsid w:val="00615BA4"/>
    <w:rsid w:val="00615DD7"/>
    <w:rsid w:val="00616019"/>
    <w:rsid w:val="006167BF"/>
    <w:rsid w:val="0061767A"/>
    <w:rsid w:val="00622AD8"/>
    <w:rsid w:val="00623AFF"/>
    <w:rsid w:val="00624581"/>
    <w:rsid w:val="006249CC"/>
    <w:rsid w:val="00625085"/>
    <w:rsid w:val="00625F28"/>
    <w:rsid w:val="00627A86"/>
    <w:rsid w:val="00630238"/>
    <w:rsid w:val="00631188"/>
    <w:rsid w:val="00632319"/>
    <w:rsid w:val="00633C17"/>
    <w:rsid w:val="00634DBB"/>
    <w:rsid w:val="00635941"/>
    <w:rsid w:val="00637711"/>
    <w:rsid w:val="00640529"/>
    <w:rsid w:val="006413DF"/>
    <w:rsid w:val="00641764"/>
    <w:rsid w:val="00642688"/>
    <w:rsid w:val="00643745"/>
    <w:rsid w:val="0064423C"/>
    <w:rsid w:val="00645397"/>
    <w:rsid w:val="00645FAB"/>
    <w:rsid w:val="0064633B"/>
    <w:rsid w:val="006466CC"/>
    <w:rsid w:val="00646EA2"/>
    <w:rsid w:val="006470D3"/>
    <w:rsid w:val="0065027C"/>
    <w:rsid w:val="00650EEE"/>
    <w:rsid w:val="00650F75"/>
    <w:rsid w:val="00651E88"/>
    <w:rsid w:val="00651F28"/>
    <w:rsid w:val="0065300C"/>
    <w:rsid w:val="006533AC"/>
    <w:rsid w:val="006548E6"/>
    <w:rsid w:val="00654A16"/>
    <w:rsid w:val="006564E8"/>
    <w:rsid w:val="00656C56"/>
    <w:rsid w:val="006604A1"/>
    <w:rsid w:val="0066213A"/>
    <w:rsid w:val="006630DA"/>
    <w:rsid w:val="00664361"/>
    <w:rsid w:val="00665EEE"/>
    <w:rsid w:val="00666D28"/>
    <w:rsid w:val="00667CF2"/>
    <w:rsid w:val="006700C5"/>
    <w:rsid w:val="00670FD3"/>
    <w:rsid w:val="00675176"/>
    <w:rsid w:val="00680274"/>
    <w:rsid w:val="006818C0"/>
    <w:rsid w:val="00681C7A"/>
    <w:rsid w:val="0068202A"/>
    <w:rsid w:val="0068313A"/>
    <w:rsid w:val="00683824"/>
    <w:rsid w:val="006839D9"/>
    <w:rsid w:val="006845DB"/>
    <w:rsid w:val="00685D79"/>
    <w:rsid w:val="006872CA"/>
    <w:rsid w:val="00687818"/>
    <w:rsid w:val="006906C0"/>
    <w:rsid w:val="0069151B"/>
    <w:rsid w:val="006916BC"/>
    <w:rsid w:val="00691913"/>
    <w:rsid w:val="00691C85"/>
    <w:rsid w:val="00691E36"/>
    <w:rsid w:val="00693543"/>
    <w:rsid w:val="00693E66"/>
    <w:rsid w:val="006A0927"/>
    <w:rsid w:val="006A3316"/>
    <w:rsid w:val="006A4F2A"/>
    <w:rsid w:val="006A56F7"/>
    <w:rsid w:val="006A6CEF"/>
    <w:rsid w:val="006A7196"/>
    <w:rsid w:val="006B01AC"/>
    <w:rsid w:val="006B146B"/>
    <w:rsid w:val="006B20BD"/>
    <w:rsid w:val="006B7B63"/>
    <w:rsid w:val="006C0745"/>
    <w:rsid w:val="006C0B50"/>
    <w:rsid w:val="006C1762"/>
    <w:rsid w:val="006C2017"/>
    <w:rsid w:val="006C24D0"/>
    <w:rsid w:val="006C34D7"/>
    <w:rsid w:val="006C3D10"/>
    <w:rsid w:val="006C4140"/>
    <w:rsid w:val="006C4443"/>
    <w:rsid w:val="006C5418"/>
    <w:rsid w:val="006C622E"/>
    <w:rsid w:val="006C77F0"/>
    <w:rsid w:val="006C7E05"/>
    <w:rsid w:val="006D022D"/>
    <w:rsid w:val="006D0C1D"/>
    <w:rsid w:val="006D3045"/>
    <w:rsid w:val="006D556B"/>
    <w:rsid w:val="006D6512"/>
    <w:rsid w:val="006D7B34"/>
    <w:rsid w:val="006E0CA0"/>
    <w:rsid w:val="006E2406"/>
    <w:rsid w:val="006E2446"/>
    <w:rsid w:val="006E3030"/>
    <w:rsid w:val="006E374A"/>
    <w:rsid w:val="006E48DB"/>
    <w:rsid w:val="006E5320"/>
    <w:rsid w:val="006E6949"/>
    <w:rsid w:val="006E6F34"/>
    <w:rsid w:val="006F1860"/>
    <w:rsid w:val="006F27D0"/>
    <w:rsid w:val="006F3E86"/>
    <w:rsid w:val="006F4CE1"/>
    <w:rsid w:val="006F4DB6"/>
    <w:rsid w:val="006F683C"/>
    <w:rsid w:val="006F7E53"/>
    <w:rsid w:val="0070372D"/>
    <w:rsid w:val="00703D25"/>
    <w:rsid w:val="00704435"/>
    <w:rsid w:val="00705D66"/>
    <w:rsid w:val="00706792"/>
    <w:rsid w:val="00713694"/>
    <w:rsid w:val="0071369F"/>
    <w:rsid w:val="00713DAC"/>
    <w:rsid w:val="0071434F"/>
    <w:rsid w:val="00714BF0"/>
    <w:rsid w:val="007158F7"/>
    <w:rsid w:val="0072000C"/>
    <w:rsid w:val="00720D57"/>
    <w:rsid w:val="007224AC"/>
    <w:rsid w:val="0072299C"/>
    <w:rsid w:val="0072335B"/>
    <w:rsid w:val="00723509"/>
    <w:rsid w:val="00723A7C"/>
    <w:rsid w:val="00723B8D"/>
    <w:rsid w:val="00723E2D"/>
    <w:rsid w:val="00724D74"/>
    <w:rsid w:val="00725E6D"/>
    <w:rsid w:val="00726FE2"/>
    <w:rsid w:val="00731142"/>
    <w:rsid w:val="00731F79"/>
    <w:rsid w:val="007320FB"/>
    <w:rsid w:val="00732BD1"/>
    <w:rsid w:val="00734E38"/>
    <w:rsid w:val="00734FA6"/>
    <w:rsid w:val="00735A55"/>
    <w:rsid w:val="00735E53"/>
    <w:rsid w:val="00736367"/>
    <w:rsid w:val="00737424"/>
    <w:rsid w:val="00737919"/>
    <w:rsid w:val="00737E43"/>
    <w:rsid w:val="00743048"/>
    <w:rsid w:val="00746B8F"/>
    <w:rsid w:val="00746F14"/>
    <w:rsid w:val="00747D4F"/>
    <w:rsid w:val="00750F6C"/>
    <w:rsid w:val="00752407"/>
    <w:rsid w:val="007527E3"/>
    <w:rsid w:val="00752CEC"/>
    <w:rsid w:val="00753944"/>
    <w:rsid w:val="0075554F"/>
    <w:rsid w:val="00756983"/>
    <w:rsid w:val="00757225"/>
    <w:rsid w:val="007577D6"/>
    <w:rsid w:val="00762D35"/>
    <w:rsid w:val="007638EF"/>
    <w:rsid w:val="00764340"/>
    <w:rsid w:val="00764E6D"/>
    <w:rsid w:val="0076521E"/>
    <w:rsid w:val="007662EC"/>
    <w:rsid w:val="00766686"/>
    <w:rsid w:val="00766EC8"/>
    <w:rsid w:val="007703CC"/>
    <w:rsid w:val="007715B0"/>
    <w:rsid w:val="00771724"/>
    <w:rsid w:val="00771969"/>
    <w:rsid w:val="00773871"/>
    <w:rsid w:val="00774204"/>
    <w:rsid w:val="00775862"/>
    <w:rsid w:val="00775DCE"/>
    <w:rsid w:val="0077663A"/>
    <w:rsid w:val="007769E3"/>
    <w:rsid w:val="00777B72"/>
    <w:rsid w:val="00782409"/>
    <w:rsid w:val="0078269D"/>
    <w:rsid w:val="00784D9A"/>
    <w:rsid w:val="00784E97"/>
    <w:rsid w:val="0079206A"/>
    <w:rsid w:val="007923E8"/>
    <w:rsid w:val="00792E1E"/>
    <w:rsid w:val="00793094"/>
    <w:rsid w:val="00795AFB"/>
    <w:rsid w:val="007A08FF"/>
    <w:rsid w:val="007A1E07"/>
    <w:rsid w:val="007A1EEA"/>
    <w:rsid w:val="007A6764"/>
    <w:rsid w:val="007B22C8"/>
    <w:rsid w:val="007B36C0"/>
    <w:rsid w:val="007B3A8D"/>
    <w:rsid w:val="007B3F59"/>
    <w:rsid w:val="007B48B0"/>
    <w:rsid w:val="007B4C32"/>
    <w:rsid w:val="007B66D3"/>
    <w:rsid w:val="007B6E4D"/>
    <w:rsid w:val="007B7804"/>
    <w:rsid w:val="007C12D4"/>
    <w:rsid w:val="007C27D9"/>
    <w:rsid w:val="007C286E"/>
    <w:rsid w:val="007C4F00"/>
    <w:rsid w:val="007C656A"/>
    <w:rsid w:val="007C6A17"/>
    <w:rsid w:val="007C6AAA"/>
    <w:rsid w:val="007D0574"/>
    <w:rsid w:val="007D2308"/>
    <w:rsid w:val="007D404D"/>
    <w:rsid w:val="007D42DF"/>
    <w:rsid w:val="007D71D4"/>
    <w:rsid w:val="007D7636"/>
    <w:rsid w:val="007E02CB"/>
    <w:rsid w:val="007E03BB"/>
    <w:rsid w:val="007E0B79"/>
    <w:rsid w:val="007E1BFE"/>
    <w:rsid w:val="007E27C9"/>
    <w:rsid w:val="007E352A"/>
    <w:rsid w:val="007E54D0"/>
    <w:rsid w:val="007E6901"/>
    <w:rsid w:val="007E6A52"/>
    <w:rsid w:val="007E6A71"/>
    <w:rsid w:val="007E6FE0"/>
    <w:rsid w:val="007E7661"/>
    <w:rsid w:val="007E771C"/>
    <w:rsid w:val="007F0842"/>
    <w:rsid w:val="007F0C9E"/>
    <w:rsid w:val="007F0DAD"/>
    <w:rsid w:val="007F1517"/>
    <w:rsid w:val="007F1980"/>
    <w:rsid w:val="007F2438"/>
    <w:rsid w:val="007F2735"/>
    <w:rsid w:val="007F2ADF"/>
    <w:rsid w:val="007F3D9D"/>
    <w:rsid w:val="00800C34"/>
    <w:rsid w:val="00800C52"/>
    <w:rsid w:val="00801B75"/>
    <w:rsid w:val="00801E0C"/>
    <w:rsid w:val="0080232E"/>
    <w:rsid w:val="00804066"/>
    <w:rsid w:val="008040D0"/>
    <w:rsid w:val="00804178"/>
    <w:rsid w:val="00804953"/>
    <w:rsid w:val="00805A80"/>
    <w:rsid w:val="00806017"/>
    <w:rsid w:val="0080740B"/>
    <w:rsid w:val="00811368"/>
    <w:rsid w:val="00811D8B"/>
    <w:rsid w:val="00812D8E"/>
    <w:rsid w:val="008145FF"/>
    <w:rsid w:val="0082119A"/>
    <w:rsid w:val="00821EB7"/>
    <w:rsid w:val="00822ECB"/>
    <w:rsid w:val="008242D9"/>
    <w:rsid w:val="00826E73"/>
    <w:rsid w:val="008305E0"/>
    <w:rsid w:val="00830B02"/>
    <w:rsid w:val="00831A3C"/>
    <w:rsid w:val="00832656"/>
    <w:rsid w:val="0083269A"/>
    <w:rsid w:val="00832A8C"/>
    <w:rsid w:val="0083311E"/>
    <w:rsid w:val="0083385D"/>
    <w:rsid w:val="00833BF6"/>
    <w:rsid w:val="00834F3C"/>
    <w:rsid w:val="00835180"/>
    <w:rsid w:val="00835FF5"/>
    <w:rsid w:val="00836A7D"/>
    <w:rsid w:val="008377DD"/>
    <w:rsid w:val="00842320"/>
    <w:rsid w:val="008437FF"/>
    <w:rsid w:val="00843833"/>
    <w:rsid w:val="00844270"/>
    <w:rsid w:val="00845436"/>
    <w:rsid w:val="00845814"/>
    <w:rsid w:val="0084794A"/>
    <w:rsid w:val="0085220D"/>
    <w:rsid w:val="0085261C"/>
    <w:rsid w:val="00852AB2"/>
    <w:rsid w:val="00852CE7"/>
    <w:rsid w:val="00854C92"/>
    <w:rsid w:val="00854F4B"/>
    <w:rsid w:val="008559E5"/>
    <w:rsid w:val="00864377"/>
    <w:rsid w:val="00864490"/>
    <w:rsid w:val="00864B90"/>
    <w:rsid w:val="008671FC"/>
    <w:rsid w:val="00867853"/>
    <w:rsid w:val="00872B1D"/>
    <w:rsid w:val="008741E5"/>
    <w:rsid w:val="00876E83"/>
    <w:rsid w:val="00880C0A"/>
    <w:rsid w:val="008821C8"/>
    <w:rsid w:val="00883078"/>
    <w:rsid w:val="0088774A"/>
    <w:rsid w:val="00887933"/>
    <w:rsid w:val="00887B0D"/>
    <w:rsid w:val="008904B9"/>
    <w:rsid w:val="00890DD4"/>
    <w:rsid w:val="00892429"/>
    <w:rsid w:val="00892557"/>
    <w:rsid w:val="00894590"/>
    <w:rsid w:val="00894E06"/>
    <w:rsid w:val="00895470"/>
    <w:rsid w:val="00895FB9"/>
    <w:rsid w:val="00897148"/>
    <w:rsid w:val="008A1EB2"/>
    <w:rsid w:val="008A1EEB"/>
    <w:rsid w:val="008A3851"/>
    <w:rsid w:val="008A4C0D"/>
    <w:rsid w:val="008A5402"/>
    <w:rsid w:val="008A5975"/>
    <w:rsid w:val="008A6073"/>
    <w:rsid w:val="008A6E8C"/>
    <w:rsid w:val="008A71B6"/>
    <w:rsid w:val="008B069C"/>
    <w:rsid w:val="008B421C"/>
    <w:rsid w:val="008B4E6B"/>
    <w:rsid w:val="008B5453"/>
    <w:rsid w:val="008B6118"/>
    <w:rsid w:val="008B779C"/>
    <w:rsid w:val="008B781F"/>
    <w:rsid w:val="008C008F"/>
    <w:rsid w:val="008C0542"/>
    <w:rsid w:val="008C1503"/>
    <w:rsid w:val="008C1CBC"/>
    <w:rsid w:val="008C23C2"/>
    <w:rsid w:val="008C28DB"/>
    <w:rsid w:val="008C3633"/>
    <w:rsid w:val="008C3D88"/>
    <w:rsid w:val="008C4B5A"/>
    <w:rsid w:val="008C6928"/>
    <w:rsid w:val="008D0256"/>
    <w:rsid w:val="008D06B3"/>
    <w:rsid w:val="008D1037"/>
    <w:rsid w:val="008D1828"/>
    <w:rsid w:val="008D4C00"/>
    <w:rsid w:val="008D5568"/>
    <w:rsid w:val="008D760B"/>
    <w:rsid w:val="008E01A2"/>
    <w:rsid w:val="008E09F6"/>
    <w:rsid w:val="008E17FC"/>
    <w:rsid w:val="008E282C"/>
    <w:rsid w:val="008E2B17"/>
    <w:rsid w:val="008E4CC1"/>
    <w:rsid w:val="008E5189"/>
    <w:rsid w:val="008E5441"/>
    <w:rsid w:val="008E54E9"/>
    <w:rsid w:val="008E7349"/>
    <w:rsid w:val="008E74CB"/>
    <w:rsid w:val="008F1A7D"/>
    <w:rsid w:val="008F2470"/>
    <w:rsid w:val="008F3763"/>
    <w:rsid w:val="008F37AA"/>
    <w:rsid w:val="008F57D3"/>
    <w:rsid w:val="008F61E4"/>
    <w:rsid w:val="008F684D"/>
    <w:rsid w:val="008F7854"/>
    <w:rsid w:val="008F7A0E"/>
    <w:rsid w:val="0090138F"/>
    <w:rsid w:val="009024AB"/>
    <w:rsid w:val="00902607"/>
    <w:rsid w:val="00902C1D"/>
    <w:rsid w:val="00903FC2"/>
    <w:rsid w:val="00904185"/>
    <w:rsid w:val="009046EC"/>
    <w:rsid w:val="00904A86"/>
    <w:rsid w:val="0090618E"/>
    <w:rsid w:val="00907BB0"/>
    <w:rsid w:val="00912673"/>
    <w:rsid w:val="009128B5"/>
    <w:rsid w:val="00915B8C"/>
    <w:rsid w:val="00915E6B"/>
    <w:rsid w:val="00915E71"/>
    <w:rsid w:val="00916593"/>
    <w:rsid w:val="00916728"/>
    <w:rsid w:val="00916EDD"/>
    <w:rsid w:val="00920243"/>
    <w:rsid w:val="00920D3A"/>
    <w:rsid w:val="009221B4"/>
    <w:rsid w:val="009225C7"/>
    <w:rsid w:val="00923115"/>
    <w:rsid w:val="00923BB9"/>
    <w:rsid w:val="00924129"/>
    <w:rsid w:val="009247A6"/>
    <w:rsid w:val="009248BE"/>
    <w:rsid w:val="00924C28"/>
    <w:rsid w:val="00924C8E"/>
    <w:rsid w:val="0092687D"/>
    <w:rsid w:val="0093009C"/>
    <w:rsid w:val="00930232"/>
    <w:rsid w:val="00933094"/>
    <w:rsid w:val="009338AC"/>
    <w:rsid w:val="0093469C"/>
    <w:rsid w:val="00934D89"/>
    <w:rsid w:val="00936E67"/>
    <w:rsid w:val="00937E59"/>
    <w:rsid w:val="00940170"/>
    <w:rsid w:val="00940B2A"/>
    <w:rsid w:val="00941269"/>
    <w:rsid w:val="00941F1B"/>
    <w:rsid w:val="009422BE"/>
    <w:rsid w:val="0094299E"/>
    <w:rsid w:val="009438ED"/>
    <w:rsid w:val="00945948"/>
    <w:rsid w:val="0094604B"/>
    <w:rsid w:val="009463FB"/>
    <w:rsid w:val="009465BB"/>
    <w:rsid w:val="00946A0F"/>
    <w:rsid w:val="00946AEF"/>
    <w:rsid w:val="00950385"/>
    <w:rsid w:val="00950C10"/>
    <w:rsid w:val="0095185B"/>
    <w:rsid w:val="009518C2"/>
    <w:rsid w:val="00954630"/>
    <w:rsid w:val="00954904"/>
    <w:rsid w:val="00954A03"/>
    <w:rsid w:val="00954DA6"/>
    <w:rsid w:val="0095517B"/>
    <w:rsid w:val="0095574B"/>
    <w:rsid w:val="00955A13"/>
    <w:rsid w:val="0095781F"/>
    <w:rsid w:val="00961BE7"/>
    <w:rsid w:val="00961CDE"/>
    <w:rsid w:val="00961D9A"/>
    <w:rsid w:val="00962138"/>
    <w:rsid w:val="009649B8"/>
    <w:rsid w:val="009652A6"/>
    <w:rsid w:val="0096544F"/>
    <w:rsid w:val="00965AFA"/>
    <w:rsid w:val="00966C80"/>
    <w:rsid w:val="00966EA9"/>
    <w:rsid w:val="00967A82"/>
    <w:rsid w:val="0097011E"/>
    <w:rsid w:val="0097698F"/>
    <w:rsid w:val="00982280"/>
    <w:rsid w:val="009838D2"/>
    <w:rsid w:val="00984D43"/>
    <w:rsid w:val="00987B41"/>
    <w:rsid w:val="00987FA5"/>
    <w:rsid w:val="00990425"/>
    <w:rsid w:val="00990FE9"/>
    <w:rsid w:val="0099217C"/>
    <w:rsid w:val="009932C1"/>
    <w:rsid w:val="009937E6"/>
    <w:rsid w:val="009946A9"/>
    <w:rsid w:val="009948E8"/>
    <w:rsid w:val="009A0A3D"/>
    <w:rsid w:val="009A0E3A"/>
    <w:rsid w:val="009A1B05"/>
    <w:rsid w:val="009A2303"/>
    <w:rsid w:val="009A33F8"/>
    <w:rsid w:val="009A5D8C"/>
    <w:rsid w:val="009A6347"/>
    <w:rsid w:val="009A7F49"/>
    <w:rsid w:val="009B00CD"/>
    <w:rsid w:val="009B308B"/>
    <w:rsid w:val="009B3F35"/>
    <w:rsid w:val="009B6028"/>
    <w:rsid w:val="009B6BFC"/>
    <w:rsid w:val="009C130E"/>
    <w:rsid w:val="009C145D"/>
    <w:rsid w:val="009C1B5B"/>
    <w:rsid w:val="009C23D7"/>
    <w:rsid w:val="009C2461"/>
    <w:rsid w:val="009C29D7"/>
    <w:rsid w:val="009C2ECF"/>
    <w:rsid w:val="009C3605"/>
    <w:rsid w:val="009C7FA6"/>
    <w:rsid w:val="009D0471"/>
    <w:rsid w:val="009D0D90"/>
    <w:rsid w:val="009D1237"/>
    <w:rsid w:val="009D56F5"/>
    <w:rsid w:val="009D6208"/>
    <w:rsid w:val="009E1CAA"/>
    <w:rsid w:val="009E46BB"/>
    <w:rsid w:val="009E56AF"/>
    <w:rsid w:val="009E650E"/>
    <w:rsid w:val="009F1E15"/>
    <w:rsid w:val="009F22A5"/>
    <w:rsid w:val="009F2DDD"/>
    <w:rsid w:val="009F3368"/>
    <w:rsid w:val="009F4570"/>
    <w:rsid w:val="009F4E4E"/>
    <w:rsid w:val="009F50FB"/>
    <w:rsid w:val="009F6086"/>
    <w:rsid w:val="009F64A9"/>
    <w:rsid w:val="00A00069"/>
    <w:rsid w:val="00A012AC"/>
    <w:rsid w:val="00A01C2D"/>
    <w:rsid w:val="00A03203"/>
    <w:rsid w:val="00A03950"/>
    <w:rsid w:val="00A03E08"/>
    <w:rsid w:val="00A06A05"/>
    <w:rsid w:val="00A06ED1"/>
    <w:rsid w:val="00A07141"/>
    <w:rsid w:val="00A07C9D"/>
    <w:rsid w:val="00A10DA4"/>
    <w:rsid w:val="00A11163"/>
    <w:rsid w:val="00A11271"/>
    <w:rsid w:val="00A11771"/>
    <w:rsid w:val="00A12742"/>
    <w:rsid w:val="00A12F1F"/>
    <w:rsid w:val="00A13A1E"/>
    <w:rsid w:val="00A13B61"/>
    <w:rsid w:val="00A14725"/>
    <w:rsid w:val="00A15A61"/>
    <w:rsid w:val="00A15E2D"/>
    <w:rsid w:val="00A16FE5"/>
    <w:rsid w:val="00A17B11"/>
    <w:rsid w:val="00A2235A"/>
    <w:rsid w:val="00A251ED"/>
    <w:rsid w:val="00A26409"/>
    <w:rsid w:val="00A264CA"/>
    <w:rsid w:val="00A26766"/>
    <w:rsid w:val="00A26FE7"/>
    <w:rsid w:val="00A273D9"/>
    <w:rsid w:val="00A27906"/>
    <w:rsid w:val="00A27BE5"/>
    <w:rsid w:val="00A27E56"/>
    <w:rsid w:val="00A30A0D"/>
    <w:rsid w:val="00A30DDD"/>
    <w:rsid w:val="00A32A3B"/>
    <w:rsid w:val="00A32D7E"/>
    <w:rsid w:val="00A35C49"/>
    <w:rsid w:val="00A36060"/>
    <w:rsid w:val="00A360F8"/>
    <w:rsid w:val="00A36586"/>
    <w:rsid w:val="00A36669"/>
    <w:rsid w:val="00A3688D"/>
    <w:rsid w:val="00A41AC2"/>
    <w:rsid w:val="00A433DC"/>
    <w:rsid w:val="00A43A3B"/>
    <w:rsid w:val="00A445CF"/>
    <w:rsid w:val="00A454FD"/>
    <w:rsid w:val="00A47160"/>
    <w:rsid w:val="00A50DBE"/>
    <w:rsid w:val="00A557FD"/>
    <w:rsid w:val="00A55ECA"/>
    <w:rsid w:val="00A56FF6"/>
    <w:rsid w:val="00A572C2"/>
    <w:rsid w:val="00A6119E"/>
    <w:rsid w:val="00A62181"/>
    <w:rsid w:val="00A62301"/>
    <w:rsid w:val="00A62C31"/>
    <w:rsid w:val="00A63A72"/>
    <w:rsid w:val="00A6535C"/>
    <w:rsid w:val="00A65D81"/>
    <w:rsid w:val="00A66D34"/>
    <w:rsid w:val="00A675C9"/>
    <w:rsid w:val="00A67B27"/>
    <w:rsid w:val="00A704CA"/>
    <w:rsid w:val="00A70AF3"/>
    <w:rsid w:val="00A71402"/>
    <w:rsid w:val="00A721C4"/>
    <w:rsid w:val="00A72413"/>
    <w:rsid w:val="00A72D88"/>
    <w:rsid w:val="00A73923"/>
    <w:rsid w:val="00A7408E"/>
    <w:rsid w:val="00A809F6"/>
    <w:rsid w:val="00A80E83"/>
    <w:rsid w:val="00A8451C"/>
    <w:rsid w:val="00A8520B"/>
    <w:rsid w:val="00A85BA3"/>
    <w:rsid w:val="00A87546"/>
    <w:rsid w:val="00A923B8"/>
    <w:rsid w:val="00A93084"/>
    <w:rsid w:val="00A94178"/>
    <w:rsid w:val="00A9541E"/>
    <w:rsid w:val="00A96B9E"/>
    <w:rsid w:val="00AA1469"/>
    <w:rsid w:val="00AA1882"/>
    <w:rsid w:val="00AA26BD"/>
    <w:rsid w:val="00AA440A"/>
    <w:rsid w:val="00AA5A8A"/>
    <w:rsid w:val="00AB00AF"/>
    <w:rsid w:val="00AB04EE"/>
    <w:rsid w:val="00AB180C"/>
    <w:rsid w:val="00AB1D35"/>
    <w:rsid w:val="00AB26FD"/>
    <w:rsid w:val="00AB34FF"/>
    <w:rsid w:val="00AB44B6"/>
    <w:rsid w:val="00AB4BCC"/>
    <w:rsid w:val="00AB4F7A"/>
    <w:rsid w:val="00AB7A56"/>
    <w:rsid w:val="00AC17B9"/>
    <w:rsid w:val="00AC20B3"/>
    <w:rsid w:val="00AC49F9"/>
    <w:rsid w:val="00AC4B2B"/>
    <w:rsid w:val="00AC4E8F"/>
    <w:rsid w:val="00AC58FE"/>
    <w:rsid w:val="00AC5BD7"/>
    <w:rsid w:val="00AC61C4"/>
    <w:rsid w:val="00AC716A"/>
    <w:rsid w:val="00AD0979"/>
    <w:rsid w:val="00AD11AE"/>
    <w:rsid w:val="00AD163D"/>
    <w:rsid w:val="00AD3CDB"/>
    <w:rsid w:val="00AD43A8"/>
    <w:rsid w:val="00AD6880"/>
    <w:rsid w:val="00AD6CD7"/>
    <w:rsid w:val="00AD72CE"/>
    <w:rsid w:val="00AE1921"/>
    <w:rsid w:val="00AE23F9"/>
    <w:rsid w:val="00AE3867"/>
    <w:rsid w:val="00AE3BE3"/>
    <w:rsid w:val="00AE4A3D"/>
    <w:rsid w:val="00AE6393"/>
    <w:rsid w:val="00AE67CF"/>
    <w:rsid w:val="00AF0644"/>
    <w:rsid w:val="00AF066E"/>
    <w:rsid w:val="00AF0EE9"/>
    <w:rsid w:val="00AF2C1E"/>
    <w:rsid w:val="00AF3BDF"/>
    <w:rsid w:val="00AF5161"/>
    <w:rsid w:val="00AF5DA8"/>
    <w:rsid w:val="00AF643A"/>
    <w:rsid w:val="00B006F7"/>
    <w:rsid w:val="00B0179D"/>
    <w:rsid w:val="00B01AE1"/>
    <w:rsid w:val="00B01DCC"/>
    <w:rsid w:val="00B047C8"/>
    <w:rsid w:val="00B0626E"/>
    <w:rsid w:val="00B06F9A"/>
    <w:rsid w:val="00B109A9"/>
    <w:rsid w:val="00B1152C"/>
    <w:rsid w:val="00B11B4B"/>
    <w:rsid w:val="00B1209C"/>
    <w:rsid w:val="00B1277F"/>
    <w:rsid w:val="00B1363A"/>
    <w:rsid w:val="00B14FCB"/>
    <w:rsid w:val="00B150FF"/>
    <w:rsid w:val="00B16A9A"/>
    <w:rsid w:val="00B173A6"/>
    <w:rsid w:val="00B20886"/>
    <w:rsid w:val="00B208B1"/>
    <w:rsid w:val="00B20E5C"/>
    <w:rsid w:val="00B23A4F"/>
    <w:rsid w:val="00B24479"/>
    <w:rsid w:val="00B24F49"/>
    <w:rsid w:val="00B30943"/>
    <w:rsid w:val="00B342DC"/>
    <w:rsid w:val="00B35651"/>
    <w:rsid w:val="00B3681B"/>
    <w:rsid w:val="00B40971"/>
    <w:rsid w:val="00B40A7B"/>
    <w:rsid w:val="00B41ABE"/>
    <w:rsid w:val="00B42D68"/>
    <w:rsid w:val="00B43164"/>
    <w:rsid w:val="00B44838"/>
    <w:rsid w:val="00B50413"/>
    <w:rsid w:val="00B54BEF"/>
    <w:rsid w:val="00B54D2C"/>
    <w:rsid w:val="00B55DD7"/>
    <w:rsid w:val="00B56000"/>
    <w:rsid w:val="00B56D72"/>
    <w:rsid w:val="00B570A2"/>
    <w:rsid w:val="00B57628"/>
    <w:rsid w:val="00B606E9"/>
    <w:rsid w:val="00B61CCA"/>
    <w:rsid w:val="00B63E24"/>
    <w:rsid w:val="00B652FD"/>
    <w:rsid w:val="00B6775F"/>
    <w:rsid w:val="00B70116"/>
    <w:rsid w:val="00B705FB"/>
    <w:rsid w:val="00B70CBE"/>
    <w:rsid w:val="00B735B4"/>
    <w:rsid w:val="00B73FE3"/>
    <w:rsid w:val="00B7420B"/>
    <w:rsid w:val="00B74AB1"/>
    <w:rsid w:val="00B75733"/>
    <w:rsid w:val="00B77831"/>
    <w:rsid w:val="00B81DA2"/>
    <w:rsid w:val="00B8396B"/>
    <w:rsid w:val="00B867F4"/>
    <w:rsid w:val="00B86D6E"/>
    <w:rsid w:val="00B875F9"/>
    <w:rsid w:val="00B90126"/>
    <w:rsid w:val="00B9181E"/>
    <w:rsid w:val="00B92937"/>
    <w:rsid w:val="00B95EB6"/>
    <w:rsid w:val="00BA05B3"/>
    <w:rsid w:val="00BA1F49"/>
    <w:rsid w:val="00BA232C"/>
    <w:rsid w:val="00BA275E"/>
    <w:rsid w:val="00BA4663"/>
    <w:rsid w:val="00BA5B04"/>
    <w:rsid w:val="00BA777A"/>
    <w:rsid w:val="00BA7D8B"/>
    <w:rsid w:val="00BA7E3D"/>
    <w:rsid w:val="00BB0EEB"/>
    <w:rsid w:val="00BB777A"/>
    <w:rsid w:val="00BB7CA3"/>
    <w:rsid w:val="00BC1589"/>
    <w:rsid w:val="00BC2A99"/>
    <w:rsid w:val="00BC3267"/>
    <w:rsid w:val="00BC3702"/>
    <w:rsid w:val="00BC3A26"/>
    <w:rsid w:val="00BC4973"/>
    <w:rsid w:val="00BC58D2"/>
    <w:rsid w:val="00BC5CD9"/>
    <w:rsid w:val="00BC6496"/>
    <w:rsid w:val="00BC6797"/>
    <w:rsid w:val="00BC735A"/>
    <w:rsid w:val="00BD02BC"/>
    <w:rsid w:val="00BD107E"/>
    <w:rsid w:val="00BD2644"/>
    <w:rsid w:val="00BD454C"/>
    <w:rsid w:val="00BD5C07"/>
    <w:rsid w:val="00BD5DB7"/>
    <w:rsid w:val="00BD62CF"/>
    <w:rsid w:val="00BD68AC"/>
    <w:rsid w:val="00BD71F3"/>
    <w:rsid w:val="00BE09D0"/>
    <w:rsid w:val="00BE0BE1"/>
    <w:rsid w:val="00BE0FE5"/>
    <w:rsid w:val="00BE28B1"/>
    <w:rsid w:val="00BE2ED8"/>
    <w:rsid w:val="00BE4A23"/>
    <w:rsid w:val="00BE5973"/>
    <w:rsid w:val="00BE6690"/>
    <w:rsid w:val="00BE74CB"/>
    <w:rsid w:val="00BE7DBF"/>
    <w:rsid w:val="00BE7E7B"/>
    <w:rsid w:val="00BF00A5"/>
    <w:rsid w:val="00BF0D33"/>
    <w:rsid w:val="00BF1235"/>
    <w:rsid w:val="00BF1ABE"/>
    <w:rsid w:val="00BF1B43"/>
    <w:rsid w:val="00BF2BEC"/>
    <w:rsid w:val="00BF3078"/>
    <w:rsid w:val="00BF3C46"/>
    <w:rsid w:val="00BF5168"/>
    <w:rsid w:val="00C01002"/>
    <w:rsid w:val="00C02CC9"/>
    <w:rsid w:val="00C02D51"/>
    <w:rsid w:val="00C0357D"/>
    <w:rsid w:val="00C05296"/>
    <w:rsid w:val="00C0541E"/>
    <w:rsid w:val="00C07021"/>
    <w:rsid w:val="00C072D7"/>
    <w:rsid w:val="00C105A3"/>
    <w:rsid w:val="00C1106E"/>
    <w:rsid w:val="00C11556"/>
    <w:rsid w:val="00C11BD7"/>
    <w:rsid w:val="00C11F9D"/>
    <w:rsid w:val="00C14043"/>
    <w:rsid w:val="00C15A5B"/>
    <w:rsid w:val="00C16266"/>
    <w:rsid w:val="00C21768"/>
    <w:rsid w:val="00C22623"/>
    <w:rsid w:val="00C22AB6"/>
    <w:rsid w:val="00C246A4"/>
    <w:rsid w:val="00C2510E"/>
    <w:rsid w:val="00C251AA"/>
    <w:rsid w:val="00C2530F"/>
    <w:rsid w:val="00C2621B"/>
    <w:rsid w:val="00C2675C"/>
    <w:rsid w:val="00C27F40"/>
    <w:rsid w:val="00C32853"/>
    <w:rsid w:val="00C32881"/>
    <w:rsid w:val="00C332C8"/>
    <w:rsid w:val="00C349AB"/>
    <w:rsid w:val="00C35933"/>
    <w:rsid w:val="00C35AE8"/>
    <w:rsid w:val="00C362AE"/>
    <w:rsid w:val="00C36586"/>
    <w:rsid w:val="00C37374"/>
    <w:rsid w:val="00C37630"/>
    <w:rsid w:val="00C3793E"/>
    <w:rsid w:val="00C37C0B"/>
    <w:rsid w:val="00C40773"/>
    <w:rsid w:val="00C422BF"/>
    <w:rsid w:val="00C4301E"/>
    <w:rsid w:val="00C43C3F"/>
    <w:rsid w:val="00C446B8"/>
    <w:rsid w:val="00C4527B"/>
    <w:rsid w:val="00C504FD"/>
    <w:rsid w:val="00C506BD"/>
    <w:rsid w:val="00C514CC"/>
    <w:rsid w:val="00C51A7B"/>
    <w:rsid w:val="00C52783"/>
    <w:rsid w:val="00C536A2"/>
    <w:rsid w:val="00C5442D"/>
    <w:rsid w:val="00C55FB5"/>
    <w:rsid w:val="00C56559"/>
    <w:rsid w:val="00C6090E"/>
    <w:rsid w:val="00C62722"/>
    <w:rsid w:val="00C62DD6"/>
    <w:rsid w:val="00C63167"/>
    <w:rsid w:val="00C632FB"/>
    <w:rsid w:val="00C6399C"/>
    <w:rsid w:val="00C67040"/>
    <w:rsid w:val="00C674F9"/>
    <w:rsid w:val="00C715AC"/>
    <w:rsid w:val="00C71D4D"/>
    <w:rsid w:val="00C71DDF"/>
    <w:rsid w:val="00C722CC"/>
    <w:rsid w:val="00C74FDD"/>
    <w:rsid w:val="00C75181"/>
    <w:rsid w:val="00C77A78"/>
    <w:rsid w:val="00C80DD9"/>
    <w:rsid w:val="00C8137E"/>
    <w:rsid w:val="00C83C88"/>
    <w:rsid w:val="00C84577"/>
    <w:rsid w:val="00C853FC"/>
    <w:rsid w:val="00C85BD2"/>
    <w:rsid w:val="00C86D2A"/>
    <w:rsid w:val="00C905FB"/>
    <w:rsid w:val="00C91A3D"/>
    <w:rsid w:val="00C92F14"/>
    <w:rsid w:val="00C945FE"/>
    <w:rsid w:val="00C94D54"/>
    <w:rsid w:val="00C96197"/>
    <w:rsid w:val="00C96255"/>
    <w:rsid w:val="00C978F4"/>
    <w:rsid w:val="00CA03BB"/>
    <w:rsid w:val="00CA04BE"/>
    <w:rsid w:val="00CA0831"/>
    <w:rsid w:val="00CA0B4B"/>
    <w:rsid w:val="00CA16BF"/>
    <w:rsid w:val="00CA2301"/>
    <w:rsid w:val="00CA25D0"/>
    <w:rsid w:val="00CA28AD"/>
    <w:rsid w:val="00CA47CA"/>
    <w:rsid w:val="00CA526E"/>
    <w:rsid w:val="00CA5BD6"/>
    <w:rsid w:val="00CA5C6F"/>
    <w:rsid w:val="00CA6053"/>
    <w:rsid w:val="00CA774B"/>
    <w:rsid w:val="00CB0C0D"/>
    <w:rsid w:val="00CB441E"/>
    <w:rsid w:val="00CB462A"/>
    <w:rsid w:val="00CB51B4"/>
    <w:rsid w:val="00CB52F3"/>
    <w:rsid w:val="00CB55BB"/>
    <w:rsid w:val="00CB7B19"/>
    <w:rsid w:val="00CC03D1"/>
    <w:rsid w:val="00CC07F9"/>
    <w:rsid w:val="00CC124A"/>
    <w:rsid w:val="00CC12BC"/>
    <w:rsid w:val="00CC1C30"/>
    <w:rsid w:val="00CC7616"/>
    <w:rsid w:val="00CD0E0C"/>
    <w:rsid w:val="00CD0EE3"/>
    <w:rsid w:val="00CD11CB"/>
    <w:rsid w:val="00CD157E"/>
    <w:rsid w:val="00CD374B"/>
    <w:rsid w:val="00CD4968"/>
    <w:rsid w:val="00CD4D05"/>
    <w:rsid w:val="00CD6A17"/>
    <w:rsid w:val="00CD6DFD"/>
    <w:rsid w:val="00CE3406"/>
    <w:rsid w:val="00CE3702"/>
    <w:rsid w:val="00CE3D50"/>
    <w:rsid w:val="00CE4260"/>
    <w:rsid w:val="00CE46FB"/>
    <w:rsid w:val="00CE4CBD"/>
    <w:rsid w:val="00CE68F1"/>
    <w:rsid w:val="00CF0997"/>
    <w:rsid w:val="00CF23E0"/>
    <w:rsid w:val="00CF3A58"/>
    <w:rsid w:val="00CF45F9"/>
    <w:rsid w:val="00CF5FE0"/>
    <w:rsid w:val="00CF5FE7"/>
    <w:rsid w:val="00CF64A8"/>
    <w:rsid w:val="00CF675E"/>
    <w:rsid w:val="00CF6AC3"/>
    <w:rsid w:val="00CF715E"/>
    <w:rsid w:val="00CF7DA4"/>
    <w:rsid w:val="00D00890"/>
    <w:rsid w:val="00D02313"/>
    <w:rsid w:val="00D0253B"/>
    <w:rsid w:val="00D02649"/>
    <w:rsid w:val="00D027EB"/>
    <w:rsid w:val="00D029E2"/>
    <w:rsid w:val="00D03749"/>
    <w:rsid w:val="00D03F12"/>
    <w:rsid w:val="00D054C1"/>
    <w:rsid w:val="00D065CB"/>
    <w:rsid w:val="00D10403"/>
    <w:rsid w:val="00D10878"/>
    <w:rsid w:val="00D10FE1"/>
    <w:rsid w:val="00D110E9"/>
    <w:rsid w:val="00D11A6E"/>
    <w:rsid w:val="00D1389D"/>
    <w:rsid w:val="00D13A1B"/>
    <w:rsid w:val="00D14A11"/>
    <w:rsid w:val="00D14D8A"/>
    <w:rsid w:val="00D15C78"/>
    <w:rsid w:val="00D171AD"/>
    <w:rsid w:val="00D22373"/>
    <w:rsid w:val="00D22507"/>
    <w:rsid w:val="00D237E3"/>
    <w:rsid w:val="00D23A79"/>
    <w:rsid w:val="00D23F15"/>
    <w:rsid w:val="00D25A80"/>
    <w:rsid w:val="00D263DF"/>
    <w:rsid w:val="00D30B9A"/>
    <w:rsid w:val="00D322DB"/>
    <w:rsid w:val="00D326E2"/>
    <w:rsid w:val="00D32A69"/>
    <w:rsid w:val="00D32AA8"/>
    <w:rsid w:val="00D33218"/>
    <w:rsid w:val="00D33A38"/>
    <w:rsid w:val="00D34842"/>
    <w:rsid w:val="00D37A2E"/>
    <w:rsid w:val="00D40107"/>
    <w:rsid w:val="00D40794"/>
    <w:rsid w:val="00D40F55"/>
    <w:rsid w:val="00D41779"/>
    <w:rsid w:val="00D43762"/>
    <w:rsid w:val="00D44421"/>
    <w:rsid w:val="00D4492A"/>
    <w:rsid w:val="00D46D9E"/>
    <w:rsid w:val="00D51045"/>
    <w:rsid w:val="00D513A6"/>
    <w:rsid w:val="00D51DDE"/>
    <w:rsid w:val="00D53AE0"/>
    <w:rsid w:val="00D56A00"/>
    <w:rsid w:val="00D61054"/>
    <w:rsid w:val="00D614F9"/>
    <w:rsid w:val="00D625B9"/>
    <w:rsid w:val="00D62D16"/>
    <w:rsid w:val="00D650DE"/>
    <w:rsid w:val="00D6510A"/>
    <w:rsid w:val="00D65E5C"/>
    <w:rsid w:val="00D665A5"/>
    <w:rsid w:val="00D67659"/>
    <w:rsid w:val="00D70292"/>
    <w:rsid w:val="00D72B4F"/>
    <w:rsid w:val="00D739AF"/>
    <w:rsid w:val="00D73D43"/>
    <w:rsid w:val="00D747C7"/>
    <w:rsid w:val="00D74FB1"/>
    <w:rsid w:val="00D754DB"/>
    <w:rsid w:val="00D75832"/>
    <w:rsid w:val="00D7665B"/>
    <w:rsid w:val="00D77661"/>
    <w:rsid w:val="00D77C3B"/>
    <w:rsid w:val="00D8046C"/>
    <w:rsid w:val="00D82043"/>
    <w:rsid w:val="00D838E5"/>
    <w:rsid w:val="00D84601"/>
    <w:rsid w:val="00D84C66"/>
    <w:rsid w:val="00D8526D"/>
    <w:rsid w:val="00D87E5B"/>
    <w:rsid w:val="00D9339F"/>
    <w:rsid w:val="00D93FE9"/>
    <w:rsid w:val="00D94C94"/>
    <w:rsid w:val="00D9522E"/>
    <w:rsid w:val="00D952FA"/>
    <w:rsid w:val="00D956C2"/>
    <w:rsid w:val="00D95DDD"/>
    <w:rsid w:val="00D95ED8"/>
    <w:rsid w:val="00D96493"/>
    <w:rsid w:val="00D96897"/>
    <w:rsid w:val="00D97101"/>
    <w:rsid w:val="00D97683"/>
    <w:rsid w:val="00D9772D"/>
    <w:rsid w:val="00DA0103"/>
    <w:rsid w:val="00DA1409"/>
    <w:rsid w:val="00DA3F09"/>
    <w:rsid w:val="00DA5A7E"/>
    <w:rsid w:val="00DA6BAF"/>
    <w:rsid w:val="00DA7AFB"/>
    <w:rsid w:val="00DB0323"/>
    <w:rsid w:val="00DB05C9"/>
    <w:rsid w:val="00DB2692"/>
    <w:rsid w:val="00DB531C"/>
    <w:rsid w:val="00DB59E6"/>
    <w:rsid w:val="00DC0513"/>
    <w:rsid w:val="00DC10DD"/>
    <w:rsid w:val="00DC32F6"/>
    <w:rsid w:val="00DC3C7B"/>
    <w:rsid w:val="00DC40A3"/>
    <w:rsid w:val="00DC42B9"/>
    <w:rsid w:val="00DC42C1"/>
    <w:rsid w:val="00DC480A"/>
    <w:rsid w:val="00DC5517"/>
    <w:rsid w:val="00DC614B"/>
    <w:rsid w:val="00DC6A86"/>
    <w:rsid w:val="00DC7CF3"/>
    <w:rsid w:val="00DD3CA4"/>
    <w:rsid w:val="00DD664E"/>
    <w:rsid w:val="00DD76F7"/>
    <w:rsid w:val="00DE2031"/>
    <w:rsid w:val="00DE2A1C"/>
    <w:rsid w:val="00DE37DC"/>
    <w:rsid w:val="00DE3BCC"/>
    <w:rsid w:val="00DE6A4C"/>
    <w:rsid w:val="00DE7143"/>
    <w:rsid w:val="00DF030C"/>
    <w:rsid w:val="00DF1D96"/>
    <w:rsid w:val="00DF41CD"/>
    <w:rsid w:val="00DF69B0"/>
    <w:rsid w:val="00DF6F1A"/>
    <w:rsid w:val="00E000B9"/>
    <w:rsid w:val="00E00100"/>
    <w:rsid w:val="00E006D1"/>
    <w:rsid w:val="00E00ACB"/>
    <w:rsid w:val="00E023F6"/>
    <w:rsid w:val="00E032EA"/>
    <w:rsid w:val="00E0390B"/>
    <w:rsid w:val="00E04438"/>
    <w:rsid w:val="00E0575B"/>
    <w:rsid w:val="00E072A7"/>
    <w:rsid w:val="00E0739D"/>
    <w:rsid w:val="00E105C2"/>
    <w:rsid w:val="00E12297"/>
    <w:rsid w:val="00E131AD"/>
    <w:rsid w:val="00E13527"/>
    <w:rsid w:val="00E158EC"/>
    <w:rsid w:val="00E161BE"/>
    <w:rsid w:val="00E16355"/>
    <w:rsid w:val="00E163E6"/>
    <w:rsid w:val="00E16853"/>
    <w:rsid w:val="00E228E6"/>
    <w:rsid w:val="00E22F4A"/>
    <w:rsid w:val="00E23994"/>
    <w:rsid w:val="00E23A22"/>
    <w:rsid w:val="00E240F6"/>
    <w:rsid w:val="00E240FA"/>
    <w:rsid w:val="00E24B8D"/>
    <w:rsid w:val="00E26D16"/>
    <w:rsid w:val="00E30C85"/>
    <w:rsid w:val="00E30D9B"/>
    <w:rsid w:val="00E3180F"/>
    <w:rsid w:val="00E35C09"/>
    <w:rsid w:val="00E375C1"/>
    <w:rsid w:val="00E40C0C"/>
    <w:rsid w:val="00E42C98"/>
    <w:rsid w:val="00E4470E"/>
    <w:rsid w:val="00E44922"/>
    <w:rsid w:val="00E45290"/>
    <w:rsid w:val="00E46824"/>
    <w:rsid w:val="00E47AFB"/>
    <w:rsid w:val="00E5110A"/>
    <w:rsid w:val="00E533CB"/>
    <w:rsid w:val="00E53961"/>
    <w:rsid w:val="00E54002"/>
    <w:rsid w:val="00E56610"/>
    <w:rsid w:val="00E57B31"/>
    <w:rsid w:val="00E61A38"/>
    <w:rsid w:val="00E624B7"/>
    <w:rsid w:val="00E6254F"/>
    <w:rsid w:val="00E627F0"/>
    <w:rsid w:val="00E6291E"/>
    <w:rsid w:val="00E63D12"/>
    <w:rsid w:val="00E66889"/>
    <w:rsid w:val="00E66C6B"/>
    <w:rsid w:val="00E67D79"/>
    <w:rsid w:val="00E70960"/>
    <w:rsid w:val="00E720D6"/>
    <w:rsid w:val="00E739C8"/>
    <w:rsid w:val="00E73A6D"/>
    <w:rsid w:val="00E74FD2"/>
    <w:rsid w:val="00E75E6E"/>
    <w:rsid w:val="00E77973"/>
    <w:rsid w:val="00E80434"/>
    <w:rsid w:val="00E812C8"/>
    <w:rsid w:val="00E84148"/>
    <w:rsid w:val="00E84BEE"/>
    <w:rsid w:val="00E873A4"/>
    <w:rsid w:val="00E904E7"/>
    <w:rsid w:val="00E90D1E"/>
    <w:rsid w:val="00E929D6"/>
    <w:rsid w:val="00E93A2A"/>
    <w:rsid w:val="00E94F71"/>
    <w:rsid w:val="00E970F3"/>
    <w:rsid w:val="00E9777E"/>
    <w:rsid w:val="00E977B9"/>
    <w:rsid w:val="00E97C90"/>
    <w:rsid w:val="00EA0C6E"/>
    <w:rsid w:val="00EA258D"/>
    <w:rsid w:val="00EA2C6F"/>
    <w:rsid w:val="00EA2DA7"/>
    <w:rsid w:val="00EA2EC2"/>
    <w:rsid w:val="00EA3121"/>
    <w:rsid w:val="00EA6A35"/>
    <w:rsid w:val="00EB0F25"/>
    <w:rsid w:val="00EB3D83"/>
    <w:rsid w:val="00EB434B"/>
    <w:rsid w:val="00EB5781"/>
    <w:rsid w:val="00EB5F1C"/>
    <w:rsid w:val="00EC114C"/>
    <w:rsid w:val="00EC13FA"/>
    <w:rsid w:val="00EC248A"/>
    <w:rsid w:val="00EC2680"/>
    <w:rsid w:val="00EC4E61"/>
    <w:rsid w:val="00ED0050"/>
    <w:rsid w:val="00ED1407"/>
    <w:rsid w:val="00ED155C"/>
    <w:rsid w:val="00ED321C"/>
    <w:rsid w:val="00ED4DD8"/>
    <w:rsid w:val="00ED4E3E"/>
    <w:rsid w:val="00ED55BE"/>
    <w:rsid w:val="00ED7B8C"/>
    <w:rsid w:val="00EE0F7E"/>
    <w:rsid w:val="00EE19EB"/>
    <w:rsid w:val="00EE1BD7"/>
    <w:rsid w:val="00EE2A72"/>
    <w:rsid w:val="00EE37E9"/>
    <w:rsid w:val="00EE3C8E"/>
    <w:rsid w:val="00EE46C6"/>
    <w:rsid w:val="00EE5BC9"/>
    <w:rsid w:val="00EE6F72"/>
    <w:rsid w:val="00EF032B"/>
    <w:rsid w:val="00EF2506"/>
    <w:rsid w:val="00EF37DD"/>
    <w:rsid w:val="00EF3C33"/>
    <w:rsid w:val="00EF3C7C"/>
    <w:rsid w:val="00EF5A38"/>
    <w:rsid w:val="00EF5F2E"/>
    <w:rsid w:val="00EF6432"/>
    <w:rsid w:val="00EF78A2"/>
    <w:rsid w:val="00F017FA"/>
    <w:rsid w:val="00F01B38"/>
    <w:rsid w:val="00F01D6C"/>
    <w:rsid w:val="00F04A33"/>
    <w:rsid w:val="00F05533"/>
    <w:rsid w:val="00F05741"/>
    <w:rsid w:val="00F05E6C"/>
    <w:rsid w:val="00F0739A"/>
    <w:rsid w:val="00F07B91"/>
    <w:rsid w:val="00F11008"/>
    <w:rsid w:val="00F11CA3"/>
    <w:rsid w:val="00F11D1D"/>
    <w:rsid w:val="00F122D4"/>
    <w:rsid w:val="00F12864"/>
    <w:rsid w:val="00F133F1"/>
    <w:rsid w:val="00F14EDD"/>
    <w:rsid w:val="00F15589"/>
    <w:rsid w:val="00F160FA"/>
    <w:rsid w:val="00F17C5D"/>
    <w:rsid w:val="00F214EA"/>
    <w:rsid w:val="00F25D70"/>
    <w:rsid w:val="00F26641"/>
    <w:rsid w:val="00F273FE"/>
    <w:rsid w:val="00F27C0B"/>
    <w:rsid w:val="00F27FED"/>
    <w:rsid w:val="00F30F8E"/>
    <w:rsid w:val="00F312F4"/>
    <w:rsid w:val="00F31911"/>
    <w:rsid w:val="00F31CAE"/>
    <w:rsid w:val="00F35145"/>
    <w:rsid w:val="00F358F4"/>
    <w:rsid w:val="00F35F54"/>
    <w:rsid w:val="00F36875"/>
    <w:rsid w:val="00F37EC9"/>
    <w:rsid w:val="00F41331"/>
    <w:rsid w:val="00F41CC7"/>
    <w:rsid w:val="00F42A07"/>
    <w:rsid w:val="00F43E74"/>
    <w:rsid w:val="00F44335"/>
    <w:rsid w:val="00F44832"/>
    <w:rsid w:val="00F46011"/>
    <w:rsid w:val="00F47BD4"/>
    <w:rsid w:val="00F504F2"/>
    <w:rsid w:val="00F50A60"/>
    <w:rsid w:val="00F51039"/>
    <w:rsid w:val="00F51674"/>
    <w:rsid w:val="00F53E24"/>
    <w:rsid w:val="00F54257"/>
    <w:rsid w:val="00F5579F"/>
    <w:rsid w:val="00F55E48"/>
    <w:rsid w:val="00F60245"/>
    <w:rsid w:val="00F63597"/>
    <w:rsid w:val="00F6372C"/>
    <w:rsid w:val="00F63BEA"/>
    <w:rsid w:val="00F6529C"/>
    <w:rsid w:val="00F655D1"/>
    <w:rsid w:val="00F66DCA"/>
    <w:rsid w:val="00F6714B"/>
    <w:rsid w:val="00F67760"/>
    <w:rsid w:val="00F6798E"/>
    <w:rsid w:val="00F67E4E"/>
    <w:rsid w:val="00F70D11"/>
    <w:rsid w:val="00F71F81"/>
    <w:rsid w:val="00F72B9B"/>
    <w:rsid w:val="00F76A57"/>
    <w:rsid w:val="00F80D05"/>
    <w:rsid w:val="00F81FCF"/>
    <w:rsid w:val="00F83246"/>
    <w:rsid w:val="00F833DA"/>
    <w:rsid w:val="00F87DB6"/>
    <w:rsid w:val="00F90E04"/>
    <w:rsid w:val="00F91CF5"/>
    <w:rsid w:val="00F9312F"/>
    <w:rsid w:val="00F9361D"/>
    <w:rsid w:val="00F94B37"/>
    <w:rsid w:val="00F94C96"/>
    <w:rsid w:val="00F9670B"/>
    <w:rsid w:val="00F96B3B"/>
    <w:rsid w:val="00F9719F"/>
    <w:rsid w:val="00F97606"/>
    <w:rsid w:val="00F9786F"/>
    <w:rsid w:val="00FA1C03"/>
    <w:rsid w:val="00FA6297"/>
    <w:rsid w:val="00FA687D"/>
    <w:rsid w:val="00FA6FC7"/>
    <w:rsid w:val="00FA747C"/>
    <w:rsid w:val="00FA7D6E"/>
    <w:rsid w:val="00FB1E31"/>
    <w:rsid w:val="00FB3467"/>
    <w:rsid w:val="00FB3670"/>
    <w:rsid w:val="00FB39A6"/>
    <w:rsid w:val="00FB4C16"/>
    <w:rsid w:val="00FB4ECF"/>
    <w:rsid w:val="00FB6475"/>
    <w:rsid w:val="00FB6DBC"/>
    <w:rsid w:val="00FB6F32"/>
    <w:rsid w:val="00FC1000"/>
    <w:rsid w:val="00FC20BD"/>
    <w:rsid w:val="00FC3A12"/>
    <w:rsid w:val="00FC4238"/>
    <w:rsid w:val="00FC43CF"/>
    <w:rsid w:val="00FC45D2"/>
    <w:rsid w:val="00FC4838"/>
    <w:rsid w:val="00FC48BF"/>
    <w:rsid w:val="00FC49D2"/>
    <w:rsid w:val="00FC506D"/>
    <w:rsid w:val="00FC6B99"/>
    <w:rsid w:val="00FD1711"/>
    <w:rsid w:val="00FD1AED"/>
    <w:rsid w:val="00FD289B"/>
    <w:rsid w:val="00FD2AD9"/>
    <w:rsid w:val="00FD41F7"/>
    <w:rsid w:val="00FD441A"/>
    <w:rsid w:val="00FD4F99"/>
    <w:rsid w:val="00FD5BD9"/>
    <w:rsid w:val="00FE082D"/>
    <w:rsid w:val="00FE29A0"/>
    <w:rsid w:val="00FE2C0E"/>
    <w:rsid w:val="00FE39A7"/>
    <w:rsid w:val="00FE4202"/>
    <w:rsid w:val="00FE4505"/>
    <w:rsid w:val="00FE4BD0"/>
    <w:rsid w:val="00FE4D11"/>
    <w:rsid w:val="00FE5B03"/>
    <w:rsid w:val="00FE6C52"/>
    <w:rsid w:val="00FE721F"/>
    <w:rsid w:val="00FE7D56"/>
    <w:rsid w:val="00FF189F"/>
    <w:rsid w:val="00FF38B7"/>
    <w:rsid w:val="00FF5E30"/>
    <w:rsid w:val="00FF61F2"/>
    <w:rsid w:val="00FF71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E9142D7-31E3-4FB6-BBEC-A3D1FB05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763"/>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link w:val="PrrafodelistaCar"/>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uiPriority w:val="99"/>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1"/>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uiPriority w:val="22"/>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E006D1"/>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E006D1"/>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E006D1"/>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E006D1"/>
    <w:rPr>
      <w:rFonts w:ascii="Arial" w:eastAsia="Times New Roman" w:hAnsi="Arial" w:cs="Arial"/>
      <w:vanish/>
      <w:sz w:val="16"/>
      <w:szCs w:val="16"/>
    </w:rPr>
  </w:style>
  <w:style w:type="paragraph" w:customStyle="1" w:styleId="OmniPage2059">
    <w:name w:val="OmniPage #2059"/>
    <w:rsid w:val="00E006D1"/>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E006D1"/>
    <w:pPr>
      <w:autoSpaceDE w:val="0"/>
      <w:autoSpaceDN w:val="0"/>
      <w:adjustRightInd w:val="0"/>
    </w:pPr>
    <w:rPr>
      <w:rFonts w:cs="Calibri"/>
      <w:color w:val="000000"/>
      <w:sz w:val="24"/>
      <w:szCs w:val="24"/>
      <w:lang w:eastAsia="en-US"/>
    </w:rPr>
  </w:style>
  <w:style w:type="paragraph" w:customStyle="1" w:styleId="TextoCar">
    <w:name w:val="Texto Car"/>
    <w:basedOn w:val="Normal"/>
    <w:rsid w:val="00E006D1"/>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E006D1"/>
    <w:pPr>
      <w:jc w:val="both"/>
    </w:pPr>
    <w:rPr>
      <w:rFonts w:ascii="Arial Narrow" w:hAnsi="Arial Narrow"/>
      <w:color w:val="0000FF"/>
      <w:sz w:val="24"/>
    </w:rPr>
  </w:style>
  <w:style w:type="paragraph" w:customStyle="1" w:styleId="BodyText21">
    <w:name w:val="Body Text 21"/>
    <w:basedOn w:val="Normal"/>
    <w:rsid w:val="00E006D1"/>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E006D1"/>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E006D1"/>
    <w:pPr>
      <w:widowControl w:val="0"/>
      <w:ind w:hanging="1"/>
      <w:jc w:val="both"/>
    </w:pPr>
    <w:rPr>
      <w:sz w:val="22"/>
      <w:lang w:val="es-MX"/>
    </w:rPr>
  </w:style>
  <w:style w:type="paragraph" w:customStyle="1" w:styleId="1">
    <w:name w:val="1"/>
    <w:basedOn w:val="Normal"/>
    <w:next w:val="Sangradetextonormal"/>
    <w:rsid w:val="00E006D1"/>
    <w:pPr>
      <w:ind w:left="567"/>
      <w:jc w:val="both"/>
    </w:pPr>
    <w:rPr>
      <w:rFonts w:ascii="Arial" w:hAnsi="Arial"/>
      <w:color w:val="000000"/>
      <w:sz w:val="24"/>
    </w:rPr>
  </w:style>
  <w:style w:type="paragraph" w:styleId="Descripcin">
    <w:name w:val="caption"/>
    <w:basedOn w:val="Normal"/>
    <w:next w:val="Normal"/>
    <w:qFormat/>
    <w:rsid w:val="00E006D1"/>
    <w:pPr>
      <w:jc w:val="center"/>
    </w:pPr>
    <w:rPr>
      <w:rFonts w:ascii="Arial" w:hAnsi="Arial" w:cs="Arial"/>
      <w:b/>
    </w:rPr>
  </w:style>
  <w:style w:type="paragraph" w:customStyle="1" w:styleId="Simple">
    <w:name w:val="Simple"/>
    <w:basedOn w:val="Normal"/>
    <w:rsid w:val="00E006D1"/>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E006D1"/>
  </w:style>
  <w:style w:type="character" w:styleId="Refdecomentario">
    <w:name w:val="annotation reference"/>
    <w:basedOn w:val="Fuentedeprrafopredeter"/>
    <w:uiPriority w:val="99"/>
    <w:semiHidden/>
    <w:unhideWhenUsed/>
    <w:rsid w:val="00306B35"/>
    <w:rPr>
      <w:sz w:val="16"/>
      <w:szCs w:val="16"/>
    </w:rPr>
  </w:style>
  <w:style w:type="paragraph" w:styleId="Textocomentario">
    <w:name w:val="annotation text"/>
    <w:basedOn w:val="Normal"/>
    <w:link w:val="TextocomentarioCar"/>
    <w:uiPriority w:val="99"/>
    <w:semiHidden/>
    <w:unhideWhenUsed/>
    <w:rsid w:val="00306B35"/>
  </w:style>
  <w:style w:type="character" w:customStyle="1" w:styleId="TextocomentarioCar">
    <w:name w:val="Texto comentario Car"/>
    <w:basedOn w:val="Fuentedeprrafopredeter"/>
    <w:link w:val="Textocomentario"/>
    <w:uiPriority w:val="99"/>
    <w:semiHidden/>
    <w:rsid w:val="00306B35"/>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306B35"/>
    <w:rPr>
      <w:b/>
      <w:bCs/>
    </w:rPr>
  </w:style>
  <w:style w:type="character" w:customStyle="1" w:styleId="AsuntodelcomentarioCar">
    <w:name w:val="Asunto del comentario Car"/>
    <w:basedOn w:val="TextocomentarioCar"/>
    <w:link w:val="Asuntodelcomentario"/>
    <w:uiPriority w:val="99"/>
    <w:semiHidden/>
    <w:rsid w:val="00306B35"/>
    <w:rPr>
      <w:rFonts w:ascii="Times New Roman" w:eastAsia="Times New Roman" w:hAnsi="Times New Roman"/>
      <w:b/>
      <w:bCs/>
      <w:lang w:val="es-ES_tradnl" w:eastAsia="es-ES"/>
    </w:rPr>
  </w:style>
  <w:style w:type="character" w:customStyle="1" w:styleId="PrrafodelistaCar">
    <w:name w:val="Párrafo de lista Car"/>
    <w:basedOn w:val="Fuentedeprrafopredeter"/>
    <w:link w:val="Prrafodelista"/>
    <w:uiPriority w:val="34"/>
    <w:rsid w:val="001C3309"/>
    <w:rPr>
      <w:rFonts w:ascii="Times New Roman" w:eastAsia="Times New Roman" w:hAnsi="Times New Roman"/>
      <w:lang w:eastAsia="es-ES"/>
    </w:rPr>
  </w:style>
  <w:style w:type="paragraph" w:styleId="Lista">
    <w:name w:val="List"/>
    <w:basedOn w:val="Normal"/>
    <w:uiPriority w:val="99"/>
    <w:unhideWhenUsed/>
    <w:rsid w:val="000065C1"/>
    <w:pPr>
      <w:ind w:left="283" w:hanging="283"/>
      <w:contextualSpacing/>
    </w:pPr>
  </w:style>
  <w:style w:type="paragraph" w:styleId="Lista2">
    <w:name w:val="List 2"/>
    <w:basedOn w:val="Normal"/>
    <w:unhideWhenUsed/>
    <w:rsid w:val="000065C1"/>
    <w:pPr>
      <w:ind w:left="566" w:hanging="283"/>
      <w:contextualSpacing/>
    </w:pPr>
  </w:style>
  <w:style w:type="paragraph" w:styleId="Lista3">
    <w:name w:val="List 3"/>
    <w:basedOn w:val="Normal"/>
    <w:unhideWhenUsed/>
    <w:rsid w:val="000065C1"/>
    <w:pPr>
      <w:ind w:left="849" w:hanging="283"/>
      <w:contextualSpacing/>
    </w:pPr>
  </w:style>
  <w:style w:type="paragraph" w:styleId="Saludo">
    <w:name w:val="Salutation"/>
    <w:basedOn w:val="Normal"/>
    <w:next w:val="Normal"/>
    <w:link w:val="SaludoCar"/>
    <w:uiPriority w:val="99"/>
    <w:unhideWhenUsed/>
    <w:rsid w:val="000065C1"/>
  </w:style>
  <w:style w:type="character" w:customStyle="1" w:styleId="SaludoCar">
    <w:name w:val="Saludo Car"/>
    <w:basedOn w:val="Fuentedeprrafopredeter"/>
    <w:link w:val="Saludo"/>
    <w:uiPriority w:val="99"/>
    <w:rsid w:val="000065C1"/>
    <w:rPr>
      <w:rFonts w:ascii="Times New Roman" w:eastAsia="Times New Roman" w:hAnsi="Times New Roman"/>
      <w:lang w:val="es-ES_tradnl" w:eastAsia="es-ES"/>
    </w:rPr>
  </w:style>
  <w:style w:type="paragraph" w:styleId="Listaconvietas">
    <w:name w:val="List Bullet"/>
    <w:basedOn w:val="Normal"/>
    <w:uiPriority w:val="99"/>
    <w:unhideWhenUsed/>
    <w:rsid w:val="000065C1"/>
    <w:pPr>
      <w:numPr>
        <w:numId w:val="3"/>
      </w:numPr>
      <w:contextualSpacing/>
    </w:pPr>
  </w:style>
  <w:style w:type="paragraph" w:styleId="Listaconvietas2">
    <w:name w:val="List Bullet 2"/>
    <w:basedOn w:val="Normal"/>
    <w:uiPriority w:val="99"/>
    <w:unhideWhenUsed/>
    <w:rsid w:val="000065C1"/>
    <w:pPr>
      <w:numPr>
        <w:numId w:val="4"/>
      </w:numPr>
      <w:contextualSpacing/>
    </w:pPr>
  </w:style>
  <w:style w:type="paragraph" w:styleId="Continuarlista">
    <w:name w:val="List Continue"/>
    <w:basedOn w:val="Normal"/>
    <w:uiPriority w:val="99"/>
    <w:unhideWhenUsed/>
    <w:rsid w:val="000065C1"/>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65C1"/>
    <w:pPr>
      <w:ind w:left="360" w:firstLine="360"/>
      <w:jc w:val="left"/>
    </w:pPr>
    <w:rPr>
      <w:rFonts w:ascii="Times New Roman" w:hAnsi="Times New Roman"/>
      <w:sz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0065C1"/>
    <w:rPr>
      <w:rFonts w:ascii="Times New Roman" w:eastAsia="Times New Roman" w:hAnsi="Times New Roman" w:cs="Times New Roman"/>
      <w:sz w:val="32"/>
      <w:szCs w:val="20"/>
      <w:lang w:val="es-ES_tradnl" w:eastAsia="es-ES"/>
    </w:rPr>
  </w:style>
  <w:style w:type="character" w:customStyle="1" w:styleId="apple-converted-space">
    <w:name w:val="apple-converted-space"/>
    <w:basedOn w:val="Fuentedeprrafopredeter"/>
    <w:rsid w:val="000F3407"/>
  </w:style>
  <w:style w:type="character" w:customStyle="1" w:styleId="titespecificaciones">
    <w:name w:val="titespecificaciones"/>
    <w:basedOn w:val="Fuentedeprrafopredeter"/>
    <w:rsid w:val="00FF716B"/>
  </w:style>
  <w:style w:type="paragraph" w:customStyle="1" w:styleId="BodyA">
    <w:name w:val="Body A"/>
    <w:rsid w:val="00D74FB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rPr>
  </w:style>
  <w:style w:type="table" w:customStyle="1" w:styleId="TableNormal">
    <w:name w:val="Table Normal"/>
    <w:rsid w:val="00D74FB1"/>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TableStyle1A">
    <w:name w:val="Table Style 1 A"/>
    <w:rsid w:val="00D74FB1"/>
    <w:pPr>
      <w:pBdr>
        <w:top w:val="nil"/>
        <w:left w:val="nil"/>
        <w:bottom w:val="nil"/>
        <w:right w:val="nil"/>
        <w:between w:val="nil"/>
        <w:bar w:val="nil"/>
      </w:pBdr>
    </w:pPr>
    <w:rPr>
      <w:rFonts w:ascii="Helvetica" w:eastAsia="Arial Unicode MS" w:hAnsi="Helvetica" w:cs="Arial Unicode MS"/>
      <w:b/>
      <w:bCs/>
      <w:color w:val="000000"/>
      <w:u w:color="000000"/>
      <w:bdr w:val="nil"/>
      <w:lang w:val="es-ES_tradnl"/>
    </w:rPr>
  </w:style>
  <w:style w:type="character" w:customStyle="1" w:styleId="None">
    <w:name w:val="None"/>
    <w:rsid w:val="00241E44"/>
  </w:style>
  <w:style w:type="character" w:customStyle="1" w:styleId="Hyperlink0">
    <w:name w:val="Hyperlink.0"/>
    <w:basedOn w:val="None"/>
    <w:rsid w:val="00241E44"/>
    <w:rPr>
      <w:rFonts w:ascii="Arial" w:eastAsia="Arial" w:hAnsi="Arial" w:cs="Arial"/>
      <w:color w:val="0000FF"/>
      <w:u w:color="0000FF"/>
    </w:rPr>
  </w:style>
  <w:style w:type="paragraph" w:customStyle="1" w:styleId="TableStyle2A">
    <w:name w:val="Table Style 2 A"/>
    <w:rsid w:val="003F42D0"/>
    <w:pPr>
      <w:pBdr>
        <w:top w:val="nil"/>
        <w:left w:val="nil"/>
        <w:bottom w:val="nil"/>
        <w:right w:val="nil"/>
        <w:between w:val="nil"/>
        <w:bar w:val="nil"/>
      </w:pBdr>
    </w:pPr>
    <w:rPr>
      <w:rFonts w:ascii="Helvetica" w:eastAsia="Arial Unicode MS" w:hAnsi="Helvetica" w:cs="Arial Unicode MS"/>
      <w:color w:val="000000"/>
      <w:u w:color="000000"/>
      <w:bdr w:val="nil"/>
      <w:lang w:val="es-ES_tradnl"/>
    </w:rPr>
  </w:style>
  <w:style w:type="paragraph" w:customStyle="1" w:styleId="BodyB">
    <w:name w:val="Body B"/>
    <w:rsid w:val="003F42D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rPr>
  </w:style>
  <w:style w:type="paragraph" w:customStyle="1" w:styleId="Piedepgina1">
    <w:name w:val="Pie de página1"/>
    <w:rsid w:val="003F42D0"/>
    <w:pPr>
      <w:pBdr>
        <w:top w:val="nil"/>
        <w:left w:val="nil"/>
        <w:bottom w:val="nil"/>
        <w:right w:val="nil"/>
        <w:between w:val="nil"/>
        <w:bar w:val="nil"/>
      </w:pBdr>
      <w:tabs>
        <w:tab w:val="center" w:pos="4252"/>
        <w:tab w:val="right" w:pos="8504"/>
      </w:tabs>
      <w:suppressAutoHyphens/>
    </w:pPr>
    <w:rPr>
      <w:rFonts w:ascii="Times New Roman" w:eastAsia="Arial Unicode MS" w:hAnsi="Times New Roman" w:cs="Arial Unicode MS"/>
      <w:color w:val="000000"/>
      <w:sz w:val="24"/>
      <w:szCs w:val="24"/>
      <w:u w:color="000000"/>
      <w:bdr w:val="nil"/>
      <w:lang w:val="es-ES_tradnl"/>
    </w:rPr>
  </w:style>
  <w:style w:type="character" w:customStyle="1" w:styleId="Hyperlink1">
    <w:name w:val="Hyperlink.1"/>
    <w:basedOn w:val="None"/>
    <w:rsid w:val="003F42D0"/>
    <w:rPr>
      <w:rFonts w:ascii="Arial" w:eastAsia="Arial" w:hAnsi="Arial" w:cs="Arial"/>
      <w:sz w:val="20"/>
      <w:szCs w:val="20"/>
      <w:u w:val="single"/>
      <w:lang w:val="es-ES_tradnl"/>
    </w:rPr>
  </w:style>
  <w:style w:type="paragraph" w:customStyle="1" w:styleId="Lista21">
    <w:name w:val="Lista 21"/>
    <w:rsid w:val="003F42D0"/>
    <w:pPr>
      <w:widowControl w:val="0"/>
      <w:pBdr>
        <w:top w:val="nil"/>
        <w:left w:val="nil"/>
        <w:bottom w:val="nil"/>
        <w:right w:val="nil"/>
        <w:between w:val="nil"/>
        <w:bar w:val="nil"/>
      </w:pBdr>
      <w:suppressAutoHyphens/>
      <w:ind w:left="566" w:hanging="283"/>
    </w:pPr>
    <w:rPr>
      <w:rFonts w:ascii="Times New Roman" w:eastAsia="Arial Unicode MS" w:hAnsi="Times New Roman" w:cs="Arial Unicode MS"/>
      <w:color w:val="000000"/>
      <w:u w:color="000000"/>
      <w:bdr w:val="nil"/>
      <w:lang w:val="es-ES_tradnl"/>
    </w:rPr>
  </w:style>
  <w:style w:type="character" w:customStyle="1" w:styleId="Hyperlink2">
    <w:name w:val="Hyperlink.2"/>
    <w:basedOn w:val="None"/>
    <w:rsid w:val="003F42D0"/>
    <w:rPr>
      <w:rFonts w:ascii="Arial" w:eastAsia="Arial" w:hAnsi="Arial" w:cs="Arial"/>
      <w:lang w:val="es-ES_tradnl"/>
    </w:rPr>
  </w:style>
  <w:style w:type="paragraph" w:customStyle="1" w:styleId="BodyText27">
    <w:name w:val="Body Text 27"/>
    <w:rsid w:val="00B606E9"/>
    <w:pPr>
      <w:pBdr>
        <w:top w:val="nil"/>
        <w:left w:val="nil"/>
        <w:bottom w:val="nil"/>
        <w:right w:val="nil"/>
        <w:between w:val="nil"/>
        <w:bar w:val="nil"/>
      </w:pBdr>
      <w:suppressAutoHyphens/>
      <w:jc w:val="both"/>
    </w:pPr>
    <w:rPr>
      <w:rFonts w:ascii="Arial" w:eastAsia="Arial" w:hAnsi="Arial" w:cs="Arial"/>
      <w:b/>
      <w:bCs/>
      <w:color w:val="000000"/>
      <w:sz w:val="22"/>
      <w:szCs w:val="22"/>
      <w:u w:color="000000"/>
      <w:bdr w:val="nil"/>
      <w:lang w:val="es-ES_tradnl"/>
    </w:rPr>
  </w:style>
  <w:style w:type="paragraph" w:customStyle="1" w:styleId="Textoindependiente1">
    <w:name w:val="Texto independiente1"/>
    <w:rsid w:val="00002124"/>
    <w:pPr>
      <w:pBdr>
        <w:top w:val="nil"/>
        <w:left w:val="nil"/>
        <w:bottom w:val="nil"/>
        <w:right w:val="nil"/>
        <w:between w:val="nil"/>
        <w:bar w:val="nil"/>
      </w:pBdr>
      <w:suppressAutoHyphens/>
      <w:spacing w:after="120"/>
    </w:pPr>
    <w:rPr>
      <w:rFonts w:ascii="Times New Roman" w:eastAsia="Times New Roman" w:hAnsi="Times New Roman"/>
      <w:color w:val="000000"/>
      <w:sz w:val="24"/>
      <w:szCs w:val="24"/>
      <w:u w:color="000000"/>
      <w:bdr w:val="nil"/>
      <w:lang w:val="es-ES_tradnl"/>
    </w:rPr>
  </w:style>
  <w:style w:type="character" w:customStyle="1" w:styleId="Hyperlink3">
    <w:name w:val="Hyperlink.3"/>
    <w:basedOn w:val="Hipervnculo"/>
    <w:rsid w:val="00002124"/>
    <w:rPr>
      <w:color w:val="0000FF"/>
      <w:u w:val="single" w:color="0000FF"/>
    </w:rPr>
  </w:style>
  <w:style w:type="numbering" w:customStyle="1" w:styleId="List1">
    <w:name w:val="List 1"/>
    <w:rsid w:val="00002124"/>
    <w:pPr>
      <w:numPr>
        <w:numId w:val="16"/>
      </w:numPr>
    </w:pPr>
  </w:style>
  <w:style w:type="numbering" w:customStyle="1" w:styleId="Lista22">
    <w:name w:val="Lista 22"/>
    <w:rsid w:val="00002124"/>
    <w:pPr>
      <w:numPr>
        <w:numId w:val="17"/>
      </w:numPr>
    </w:pPr>
  </w:style>
  <w:style w:type="numbering" w:customStyle="1" w:styleId="Lista31">
    <w:name w:val="Lista 31"/>
    <w:rsid w:val="00002124"/>
    <w:pPr>
      <w:numPr>
        <w:numId w:val="18"/>
      </w:numPr>
    </w:pPr>
  </w:style>
  <w:style w:type="numbering" w:customStyle="1" w:styleId="Lista41">
    <w:name w:val="Lista 41"/>
    <w:rsid w:val="00002124"/>
    <w:pPr>
      <w:numPr>
        <w:numId w:val="19"/>
      </w:numPr>
    </w:pPr>
  </w:style>
  <w:style w:type="paragraph" w:customStyle="1" w:styleId="ListParagraph1">
    <w:name w:val="List Paragraph1"/>
    <w:rsid w:val="00002124"/>
    <w:pPr>
      <w:pBdr>
        <w:top w:val="nil"/>
        <w:left w:val="nil"/>
        <w:bottom w:val="nil"/>
        <w:right w:val="nil"/>
        <w:between w:val="nil"/>
        <w:bar w:val="nil"/>
      </w:pBdr>
      <w:suppressAutoHyphens/>
      <w:ind w:left="708"/>
    </w:pPr>
    <w:rPr>
      <w:rFonts w:ascii="Times New Roman" w:eastAsia="Times New Roman" w:hAnsi="Times New Roman"/>
      <w:color w:val="000000"/>
      <w:u w:color="000000"/>
      <w:bdr w:val="nil"/>
      <w:lang w:val="es-ES_tradnl"/>
    </w:rPr>
  </w:style>
  <w:style w:type="numbering" w:customStyle="1" w:styleId="Lista51">
    <w:name w:val="Lista 51"/>
    <w:rsid w:val="00002124"/>
    <w:pPr>
      <w:numPr>
        <w:numId w:val="20"/>
      </w:numPr>
    </w:pPr>
  </w:style>
  <w:style w:type="numbering" w:customStyle="1" w:styleId="List6">
    <w:name w:val="List 6"/>
    <w:rsid w:val="00002124"/>
    <w:pPr>
      <w:numPr>
        <w:numId w:val="21"/>
      </w:numPr>
    </w:pPr>
  </w:style>
  <w:style w:type="numbering" w:customStyle="1" w:styleId="List7">
    <w:name w:val="List 7"/>
    <w:rsid w:val="00002124"/>
    <w:pPr>
      <w:numPr>
        <w:numId w:val="22"/>
      </w:numPr>
    </w:pPr>
  </w:style>
  <w:style w:type="numbering" w:customStyle="1" w:styleId="List8">
    <w:name w:val="List 8"/>
    <w:rsid w:val="00002124"/>
    <w:pPr>
      <w:numPr>
        <w:numId w:val="23"/>
      </w:numPr>
    </w:pPr>
  </w:style>
  <w:style w:type="numbering" w:customStyle="1" w:styleId="List9">
    <w:name w:val="List 9"/>
    <w:rsid w:val="00002124"/>
    <w:pPr>
      <w:numPr>
        <w:numId w:val="24"/>
      </w:numPr>
    </w:pPr>
  </w:style>
  <w:style w:type="numbering" w:customStyle="1" w:styleId="List10">
    <w:name w:val="List 10"/>
    <w:rsid w:val="00002124"/>
    <w:pPr>
      <w:numPr>
        <w:numId w:val="25"/>
      </w:numPr>
    </w:pPr>
  </w:style>
  <w:style w:type="numbering" w:customStyle="1" w:styleId="List11">
    <w:name w:val="List 11"/>
    <w:rsid w:val="00002124"/>
    <w:pPr>
      <w:numPr>
        <w:numId w:val="26"/>
      </w:numPr>
    </w:pPr>
  </w:style>
  <w:style w:type="numbering" w:customStyle="1" w:styleId="List12">
    <w:name w:val="List 12"/>
    <w:rsid w:val="00002124"/>
    <w:pPr>
      <w:numPr>
        <w:numId w:val="27"/>
      </w:numPr>
    </w:pPr>
  </w:style>
  <w:style w:type="paragraph" w:customStyle="1" w:styleId="Sangradetextonormal1">
    <w:name w:val="Sangría de texto normal1"/>
    <w:rsid w:val="00002124"/>
    <w:pPr>
      <w:pBdr>
        <w:top w:val="nil"/>
        <w:left w:val="nil"/>
        <w:bottom w:val="nil"/>
        <w:right w:val="nil"/>
        <w:between w:val="nil"/>
        <w:bar w:val="nil"/>
      </w:pBdr>
      <w:suppressAutoHyphens/>
      <w:spacing w:after="120"/>
      <w:ind w:left="283"/>
    </w:pPr>
    <w:rPr>
      <w:rFonts w:ascii="Times New Roman" w:eastAsia="Times New Roman" w:hAnsi="Times New Roman"/>
      <w:color w:val="000000"/>
      <w:sz w:val="24"/>
      <w:szCs w:val="24"/>
      <w:u w:color="000000"/>
      <w:bdr w:val="nil"/>
      <w:lang w:val="es-ES_tradnl"/>
    </w:rPr>
  </w:style>
  <w:style w:type="numbering" w:customStyle="1" w:styleId="List13">
    <w:name w:val="List 13"/>
    <w:rsid w:val="00002124"/>
    <w:pPr>
      <w:numPr>
        <w:numId w:val="28"/>
      </w:numPr>
    </w:pPr>
  </w:style>
  <w:style w:type="numbering" w:customStyle="1" w:styleId="List14">
    <w:name w:val="List 14"/>
    <w:rsid w:val="00002124"/>
    <w:pPr>
      <w:numPr>
        <w:numId w:val="29"/>
      </w:numPr>
    </w:pPr>
  </w:style>
  <w:style w:type="numbering" w:customStyle="1" w:styleId="List15">
    <w:name w:val="List 15"/>
    <w:rsid w:val="00002124"/>
    <w:pPr>
      <w:numPr>
        <w:numId w:val="30"/>
      </w:numPr>
    </w:pPr>
  </w:style>
  <w:style w:type="numbering" w:customStyle="1" w:styleId="List16">
    <w:name w:val="List 16"/>
    <w:rsid w:val="00002124"/>
    <w:pPr>
      <w:numPr>
        <w:numId w:val="31"/>
      </w:numPr>
    </w:pPr>
  </w:style>
  <w:style w:type="numbering" w:customStyle="1" w:styleId="List17">
    <w:name w:val="List 17"/>
    <w:rsid w:val="00002124"/>
    <w:pPr>
      <w:numPr>
        <w:numId w:val="32"/>
      </w:numPr>
    </w:pPr>
  </w:style>
  <w:style w:type="numbering" w:customStyle="1" w:styleId="List18">
    <w:name w:val="List 18"/>
    <w:rsid w:val="00B173A6"/>
    <w:pPr>
      <w:numPr>
        <w:numId w:val="33"/>
      </w:numPr>
    </w:pPr>
  </w:style>
  <w:style w:type="numbering" w:customStyle="1" w:styleId="List19">
    <w:name w:val="List 19"/>
    <w:rsid w:val="00B173A6"/>
    <w:pPr>
      <w:numPr>
        <w:numId w:val="36"/>
      </w:numPr>
    </w:pPr>
  </w:style>
  <w:style w:type="numbering" w:customStyle="1" w:styleId="List20">
    <w:name w:val="List 20"/>
    <w:rsid w:val="00B173A6"/>
    <w:pPr>
      <w:numPr>
        <w:numId w:val="38"/>
      </w:numPr>
    </w:pPr>
  </w:style>
  <w:style w:type="numbering" w:customStyle="1" w:styleId="List21">
    <w:name w:val="List 21"/>
    <w:rsid w:val="00B173A6"/>
    <w:pPr>
      <w:numPr>
        <w:numId w:val="40"/>
      </w:numPr>
    </w:pPr>
  </w:style>
  <w:style w:type="paragraph" w:customStyle="1" w:styleId="BodyTextIndent21">
    <w:name w:val="Body Text Indent 21"/>
    <w:rsid w:val="00B173A6"/>
    <w:pPr>
      <w:pBdr>
        <w:top w:val="nil"/>
        <w:left w:val="nil"/>
        <w:bottom w:val="nil"/>
        <w:right w:val="nil"/>
        <w:between w:val="nil"/>
        <w:bar w:val="nil"/>
      </w:pBdr>
      <w:suppressAutoHyphens/>
      <w:spacing w:before="100"/>
      <w:ind w:left="1985"/>
      <w:jc w:val="both"/>
    </w:pPr>
    <w:rPr>
      <w:rFonts w:ascii="Arial" w:eastAsia="Arial" w:hAnsi="Arial" w:cs="Arial"/>
      <w:color w:val="000000"/>
      <w:sz w:val="22"/>
      <w:szCs w:val="22"/>
      <w:u w:color="000000"/>
      <w:bdr w:val="nil"/>
      <w:lang w:val="es-ES_tradnl"/>
    </w:rPr>
  </w:style>
  <w:style w:type="numbering" w:customStyle="1" w:styleId="List22">
    <w:name w:val="List 22"/>
    <w:rsid w:val="00B173A6"/>
    <w:pPr>
      <w:numPr>
        <w:numId w:val="41"/>
      </w:numPr>
    </w:pPr>
  </w:style>
  <w:style w:type="numbering" w:customStyle="1" w:styleId="List23">
    <w:name w:val="List 23"/>
    <w:rsid w:val="00B173A6"/>
    <w:pPr>
      <w:numPr>
        <w:numId w:val="43"/>
      </w:numPr>
    </w:pPr>
  </w:style>
  <w:style w:type="numbering" w:customStyle="1" w:styleId="List24">
    <w:name w:val="List 24"/>
    <w:rsid w:val="00B173A6"/>
    <w:pPr>
      <w:numPr>
        <w:numId w:val="44"/>
      </w:numPr>
    </w:pPr>
  </w:style>
  <w:style w:type="numbering" w:customStyle="1" w:styleId="ImportedStyle4">
    <w:name w:val="Imported Style 4"/>
    <w:rsid w:val="00B173A6"/>
    <w:pPr>
      <w:numPr>
        <w:numId w:val="45"/>
      </w:numPr>
    </w:pPr>
  </w:style>
  <w:style w:type="numbering" w:customStyle="1" w:styleId="ImportedStyle5">
    <w:name w:val="Imported Style 5"/>
    <w:rsid w:val="00B173A6"/>
    <w:pPr>
      <w:numPr>
        <w:numId w:val="47"/>
      </w:numPr>
    </w:pPr>
  </w:style>
  <w:style w:type="numbering" w:customStyle="1" w:styleId="ImportedStyle6">
    <w:name w:val="Imported Style 6"/>
    <w:rsid w:val="00B173A6"/>
    <w:pPr>
      <w:numPr>
        <w:numId w:val="49"/>
      </w:numPr>
    </w:pPr>
  </w:style>
  <w:style w:type="numbering" w:customStyle="1" w:styleId="ImportedStyle7">
    <w:name w:val="Imported Style 7"/>
    <w:rsid w:val="00B173A6"/>
    <w:pPr>
      <w:numPr>
        <w:numId w:val="51"/>
      </w:numPr>
    </w:pPr>
  </w:style>
  <w:style w:type="numbering" w:customStyle="1" w:styleId="ImportedStyle8">
    <w:name w:val="Imported Style 8"/>
    <w:rsid w:val="00B173A6"/>
    <w:pPr>
      <w:numPr>
        <w:numId w:val="53"/>
      </w:numPr>
    </w:pPr>
  </w:style>
  <w:style w:type="numbering" w:customStyle="1" w:styleId="List26">
    <w:name w:val="List 26"/>
    <w:rsid w:val="00B173A6"/>
    <w:pPr>
      <w:numPr>
        <w:numId w:val="55"/>
      </w:numPr>
    </w:pPr>
  </w:style>
  <w:style w:type="paragraph" w:customStyle="1" w:styleId="BodyText22">
    <w:name w:val="Body Text 22"/>
    <w:rsid w:val="00B173A6"/>
    <w:pPr>
      <w:widowControl w:val="0"/>
      <w:pBdr>
        <w:top w:val="nil"/>
        <w:left w:val="nil"/>
        <w:bottom w:val="nil"/>
        <w:right w:val="nil"/>
        <w:between w:val="nil"/>
        <w:bar w:val="nil"/>
      </w:pBdr>
      <w:suppressAutoHyphens/>
      <w:spacing w:line="240" w:lineRule="exact"/>
      <w:ind w:right="72"/>
      <w:jc w:val="both"/>
    </w:pPr>
    <w:rPr>
      <w:rFonts w:ascii="Arial" w:eastAsia="Arial Unicode MS" w:hAnsi="Arial" w:cs="Arial Unicode MS"/>
      <w:color w:val="000000"/>
      <w:sz w:val="24"/>
      <w:szCs w:val="24"/>
      <w:u w:color="000000"/>
      <w:bdr w:val="nil"/>
      <w:lang w:val="es-ES_tradnl"/>
    </w:rPr>
  </w:style>
  <w:style w:type="numbering" w:customStyle="1" w:styleId="List27">
    <w:name w:val="List 27"/>
    <w:rsid w:val="00B173A6"/>
    <w:pPr>
      <w:numPr>
        <w:numId w:val="57"/>
      </w:numPr>
    </w:pPr>
  </w:style>
  <w:style w:type="paragraph" w:customStyle="1" w:styleId="TableStyle3A">
    <w:name w:val="Table Style 3 A"/>
    <w:rsid w:val="00836A7D"/>
    <w:pPr>
      <w:pBdr>
        <w:top w:val="nil"/>
        <w:left w:val="nil"/>
        <w:bottom w:val="nil"/>
        <w:right w:val="nil"/>
        <w:between w:val="nil"/>
        <w:bar w:val="nil"/>
      </w:pBdr>
    </w:pPr>
    <w:rPr>
      <w:rFonts w:ascii="Helvetica" w:eastAsia="Arial Unicode MS" w:hAnsi="Helvetica" w:cs="Arial Unicode MS"/>
      <w:color w:val="FEFFFE"/>
      <w:u w:color="FEFFFE"/>
      <w:bdr w:val="nil"/>
      <w:lang w:val="es-ES_tradnl"/>
    </w:rPr>
  </w:style>
  <w:style w:type="paragraph" w:customStyle="1" w:styleId="BodyText24">
    <w:name w:val="Body Text 24"/>
    <w:rsid w:val="00836A7D"/>
    <w:pPr>
      <w:widowControl w:val="0"/>
      <w:pBdr>
        <w:top w:val="nil"/>
        <w:left w:val="nil"/>
        <w:bottom w:val="nil"/>
        <w:right w:val="nil"/>
        <w:between w:val="nil"/>
        <w:bar w:val="nil"/>
      </w:pBdr>
      <w:suppressAutoHyphens/>
      <w:ind w:left="708" w:hanging="708"/>
      <w:jc w:val="both"/>
    </w:pPr>
    <w:rPr>
      <w:rFonts w:ascii="Times New Roman" w:eastAsia="Times New Roman" w:hAnsi="Times New Roman"/>
      <w:b/>
      <w:bCs/>
      <w:color w:val="000000"/>
      <w:sz w:val="22"/>
      <w:szCs w:val="22"/>
      <w:u w:color="000000"/>
      <w:bdr w:val="nil"/>
      <w:lang w:val="es-ES_tradnl"/>
    </w:rPr>
  </w:style>
  <w:style w:type="paragraph" w:styleId="Sinespaciado">
    <w:name w:val="No Spacing"/>
    <w:rsid w:val="00836A7D"/>
    <w:pPr>
      <w:pBdr>
        <w:top w:val="nil"/>
        <w:left w:val="nil"/>
        <w:bottom w:val="nil"/>
        <w:right w:val="nil"/>
        <w:between w:val="nil"/>
        <w:bar w:val="nil"/>
      </w:pBdr>
      <w:suppressAutoHyphens/>
    </w:pPr>
    <w:rPr>
      <w:rFonts w:cs="Calibri"/>
      <w:color w:val="000000"/>
      <w:sz w:val="22"/>
      <w:szCs w:val="22"/>
      <w:u w:color="000000"/>
      <w:bdr w:val="nil"/>
      <w:lang w:val="es-ES_tradnl"/>
    </w:rPr>
  </w:style>
  <w:style w:type="paragraph" w:customStyle="1" w:styleId="TableStyle2B">
    <w:name w:val="Table Style 2 B"/>
    <w:rsid w:val="00836A7D"/>
    <w:pPr>
      <w:pBdr>
        <w:top w:val="nil"/>
        <w:left w:val="nil"/>
        <w:bottom w:val="nil"/>
        <w:right w:val="nil"/>
        <w:between w:val="nil"/>
        <w:bar w:val="nil"/>
      </w:pBdr>
    </w:pPr>
    <w:rPr>
      <w:rFonts w:ascii="Helvetica" w:eastAsia="Arial Unicode MS" w:hAnsi="Helvetica" w:cs="Arial Unicode MS"/>
      <w:color w:val="000000"/>
      <w:u w:color="000000"/>
      <w:bdr w:val="nil"/>
      <w:lang w:val="es-ES_tradnl"/>
    </w:rPr>
  </w:style>
  <w:style w:type="paragraph" w:customStyle="1" w:styleId="MMTopic5">
    <w:name w:val="MM Topic 5"/>
    <w:rsid w:val="00836A7D"/>
    <w:pPr>
      <w:pBdr>
        <w:top w:val="nil"/>
        <w:left w:val="nil"/>
        <w:bottom w:val="nil"/>
        <w:right w:val="nil"/>
        <w:between w:val="nil"/>
        <w:bar w:val="nil"/>
      </w:pBdr>
      <w:tabs>
        <w:tab w:val="left" w:pos="1008"/>
      </w:tabs>
      <w:suppressAutoHyphens/>
      <w:spacing w:before="360" w:after="120"/>
      <w:jc w:val="both"/>
      <w:outlineLvl w:val="4"/>
    </w:pPr>
    <w:rPr>
      <w:rFonts w:ascii="Arial" w:eastAsia="Arial Unicode MS" w:hAnsi="Arial" w:cs="Arial Unicode MS"/>
      <w:color w:val="000000"/>
      <w:sz w:val="24"/>
      <w:szCs w:val="24"/>
      <w:u w:color="000000"/>
      <w:bdr w:val="nil"/>
      <w:lang w:val="es-ES_tradnl"/>
    </w:rPr>
  </w:style>
  <w:style w:type="numbering" w:customStyle="1" w:styleId="ImportedStyle12">
    <w:name w:val="Imported Style 12"/>
    <w:rsid w:val="00836A7D"/>
    <w:pPr>
      <w:numPr>
        <w:numId w:val="59"/>
      </w:numPr>
    </w:pPr>
  </w:style>
  <w:style w:type="numbering" w:customStyle="1" w:styleId="List25">
    <w:name w:val="List 25"/>
    <w:rsid w:val="00836A7D"/>
    <w:pPr>
      <w:numPr>
        <w:numId w:val="61"/>
      </w:numPr>
    </w:pPr>
  </w:style>
  <w:style w:type="numbering" w:customStyle="1" w:styleId="ImportedStyle18">
    <w:name w:val="Imported Style 18"/>
    <w:rsid w:val="00836A7D"/>
    <w:pPr>
      <w:numPr>
        <w:numId w:val="63"/>
      </w:numPr>
    </w:pPr>
  </w:style>
  <w:style w:type="character" w:customStyle="1" w:styleId="Hyperlink4">
    <w:name w:val="Hyperlink.4"/>
    <w:basedOn w:val="None"/>
    <w:rsid w:val="00836A7D"/>
    <w:rPr>
      <w:rFonts w:ascii="Arial" w:eastAsia="Arial" w:hAnsi="Arial" w:cs="Arial"/>
      <w:sz w:val="16"/>
      <w:szCs w:val="16"/>
      <w:lang w:val="es-ES_tradnl"/>
    </w:rPr>
  </w:style>
  <w:style w:type="numbering" w:customStyle="1" w:styleId="ImportedStyle13">
    <w:name w:val="Imported Style 13"/>
    <w:rsid w:val="00836A7D"/>
    <w:pPr>
      <w:numPr>
        <w:numId w:val="65"/>
      </w:numPr>
    </w:pPr>
  </w:style>
  <w:style w:type="numbering" w:customStyle="1" w:styleId="ImportedStyle80">
    <w:name w:val="Imported Style 8.0"/>
    <w:rsid w:val="00836A7D"/>
    <w:pPr>
      <w:numPr>
        <w:numId w:val="67"/>
      </w:numPr>
    </w:pPr>
  </w:style>
  <w:style w:type="numbering" w:customStyle="1" w:styleId="ImportedStyle14">
    <w:name w:val="Imported Style 14"/>
    <w:rsid w:val="00836A7D"/>
    <w:pPr>
      <w:numPr>
        <w:numId w:val="69"/>
      </w:numPr>
    </w:pPr>
  </w:style>
  <w:style w:type="numbering" w:customStyle="1" w:styleId="ImportedStyle15">
    <w:name w:val="Imported Style 15"/>
    <w:rsid w:val="00836A7D"/>
    <w:pPr>
      <w:numPr>
        <w:numId w:val="71"/>
      </w:numPr>
    </w:pPr>
  </w:style>
  <w:style w:type="numbering" w:customStyle="1" w:styleId="List28">
    <w:name w:val="List 28"/>
    <w:rsid w:val="00836A7D"/>
    <w:pPr>
      <w:numPr>
        <w:numId w:val="73"/>
      </w:numPr>
    </w:pPr>
  </w:style>
  <w:style w:type="numbering" w:customStyle="1" w:styleId="List29">
    <w:name w:val="List 29"/>
    <w:rsid w:val="00836A7D"/>
    <w:pPr>
      <w:numPr>
        <w:numId w:val="76"/>
      </w:numPr>
    </w:pPr>
  </w:style>
  <w:style w:type="numbering" w:customStyle="1" w:styleId="List30">
    <w:name w:val="List 30"/>
    <w:rsid w:val="00836A7D"/>
    <w:pPr>
      <w:numPr>
        <w:numId w:val="78"/>
      </w:numPr>
    </w:pPr>
  </w:style>
  <w:style w:type="numbering" w:customStyle="1" w:styleId="List31">
    <w:name w:val="List 31"/>
    <w:rsid w:val="00836A7D"/>
    <w:pPr>
      <w:numPr>
        <w:numId w:val="80"/>
      </w:numPr>
    </w:pPr>
  </w:style>
  <w:style w:type="numbering" w:customStyle="1" w:styleId="List32">
    <w:name w:val="List 32"/>
    <w:rsid w:val="00836A7D"/>
    <w:pPr>
      <w:numPr>
        <w:numId w:val="82"/>
      </w:numPr>
    </w:pPr>
  </w:style>
  <w:style w:type="numbering" w:customStyle="1" w:styleId="List33">
    <w:name w:val="List 33"/>
    <w:rsid w:val="00836A7D"/>
    <w:pPr>
      <w:numPr>
        <w:numId w:val="84"/>
      </w:numPr>
    </w:pPr>
  </w:style>
  <w:style w:type="numbering" w:customStyle="1" w:styleId="List34">
    <w:name w:val="List 34"/>
    <w:rsid w:val="00836A7D"/>
    <w:pPr>
      <w:numPr>
        <w:numId w:val="86"/>
      </w:numPr>
    </w:pPr>
  </w:style>
  <w:style w:type="numbering" w:customStyle="1" w:styleId="List35">
    <w:name w:val="List 35"/>
    <w:rsid w:val="00836A7D"/>
    <w:pPr>
      <w:numPr>
        <w:numId w:val="88"/>
      </w:numPr>
    </w:pPr>
  </w:style>
  <w:style w:type="numbering" w:customStyle="1" w:styleId="List36">
    <w:name w:val="List 36"/>
    <w:rsid w:val="00836A7D"/>
    <w:pPr>
      <w:numPr>
        <w:numId w:val="90"/>
      </w:numPr>
    </w:pPr>
  </w:style>
  <w:style w:type="numbering" w:customStyle="1" w:styleId="List37">
    <w:name w:val="List 37"/>
    <w:rsid w:val="00836A7D"/>
    <w:pPr>
      <w:numPr>
        <w:numId w:val="92"/>
      </w:numPr>
    </w:pPr>
  </w:style>
  <w:style w:type="numbering" w:customStyle="1" w:styleId="List38">
    <w:name w:val="List 38"/>
    <w:rsid w:val="00836A7D"/>
    <w:pPr>
      <w:numPr>
        <w:numId w:val="94"/>
      </w:numPr>
    </w:pPr>
  </w:style>
  <w:style w:type="numbering" w:customStyle="1" w:styleId="List39">
    <w:name w:val="List 39"/>
    <w:rsid w:val="00836A7D"/>
    <w:pPr>
      <w:numPr>
        <w:numId w:val="96"/>
      </w:numPr>
    </w:pPr>
  </w:style>
  <w:style w:type="paragraph" w:customStyle="1" w:styleId="Encabezado1">
    <w:name w:val="Encabezado1"/>
    <w:rsid w:val="00836A7D"/>
    <w:pPr>
      <w:pBdr>
        <w:top w:val="nil"/>
        <w:left w:val="nil"/>
        <w:bottom w:val="nil"/>
        <w:right w:val="nil"/>
        <w:between w:val="nil"/>
        <w:bar w:val="nil"/>
      </w:pBdr>
      <w:tabs>
        <w:tab w:val="center" w:pos="4419"/>
        <w:tab w:val="right" w:pos="8838"/>
      </w:tabs>
      <w:suppressAutoHyphens/>
    </w:pPr>
    <w:rPr>
      <w:rFonts w:ascii="Arial" w:eastAsia="Arial Unicode MS" w:hAnsi="Arial" w:cs="Arial Unicode MS"/>
      <w:color w:val="000000"/>
      <w:u w:color="000000"/>
      <w:bdr w:val="nil"/>
      <w:lang w:val="es-ES_tradnl"/>
    </w:rPr>
  </w:style>
  <w:style w:type="paragraph" w:customStyle="1" w:styleId="Ttulo11">
    <w:name w:val="Título 11"/>
    <w:next w:val="BodyA"/>
    <w:rsid w:val="00836A7D"/>
    <w:pPr>
      <w:keepNext/>
      <w:pBdr>
        <w:top w:val="nil"/>
        <w:left w:val="nil"/>
        <w:bottom w:val="nil"/>
        <w:right w:val="nil"/>
        <w:between w:val="nil"/>
        <w:bar w:val="nil"/>
      </w:pBdr>
      <w:tabs>
        <w:tab w:val="left" w:pos="432"/>
      </w:tabs>
      <w:suppressAutoHyphens/>
      <w:spacing w:before="240" w:after="60"/>
      <w:ind w:left="432" w:hanging="432"/>
      <w:outlineLvl w:val="0"/>
    </w:pPr>
    <w:rPr>
      <w:rFonts w:ascii="Arial" w:eastAsia="Arial Unicode MS" w:hAnsi="Arial" w:cs="Arial Unicode MS"/>
      <w:b/>
      <w:bCs/>
      <w:color w:val="000000"/>
      <w:kern w:val="1"/>
      <w:sz w:val="32"/>
      <w:szCs w:val="32"/>
      <w:u w:color="000000"/>
      <w:bdr w:val="nil"/>
      <w:lang w:val="es-ES_tradnl"/>
    </w:rPr>
  </w:style>
  <w:style w:type="paragraph" w:customStyle="1" w:styleId="Ttulo21">
    <w:name w:val="Título 21"/>
    <w:next w:val="BodyA"/>
    <w:rsid w:val="00836A7D"/>
    <w:pPr>
      <w:keepNext/>
      <w:pBdr>
        <w:top w:val="nil"/>
        <w:left w:val="nil"/>
        <w:bottom w:val="nil"/>
        <w:right w:val="nil"/>
        <w:between w:val="nil"/>
        <w:bar w:val="nil"/>
      </w:pBdr>
      <w:tabs>
        <w:tab w:val="left" w:pos="576"/>
      </w:tabs>
      <w:suppressAutoHyphens/>
      <w:spacing w:before="240" w:after="60"/>
      <w:ind w:left="576" w:hanging="576"/>
      <w:outlineLvl w:val="1"/>
    </w:pPr>
    <w:rPr>
      <w:rFonts w:ascii="Arial" w:eastAsia="Arial Unicode MS" w:hAnsi="Arial" w:cs="Arial Unicode MS"/>
      <w:b/>
      <w:bCs/>
      <w:i/>
      <w:iCs/>
      <w:color w:val="000000"/>
      <w:sz w:val="28"/>
      <w:szCs w:val="28"/>
      <w:u w:color="000000"/>
      <w:bdr w:val="nil"/>
      <w:lang w:val="es-ES_tradnl"/>
    </w:rPr>
  </w:style>
  <w:style w:type="character" w:customStyle="1" w:styleId="Hyperlink5">
    <w:name w:val="Hyperlink.5"/>
    <w:basedOn w:val="None"/>
    <w:rsid w:val="00836A7D"/>
    <w:rPr>
      <w:lang w:val="en-US"/>
    </w:rPr>
  </w:style>
  <w:style w:type="paragraph" w:customStyle="1" w:styleId="Ttulo51">
    <w:name w:val="Título 51"/>
    <w:next w:val="BodyA"/>
    <w:rsid w:val="00836A7D"/>
    <w:pPr>
      <w:pBdr>
        <w:top w:val="nil"/>
        <w:left w:val="nil"/>
        <w:bottom w:val="nil"/>
        <w:right w:val="nil"/>
        <w:between w:val="nil"/>
        <w:bar w:val="nil"/>
      </w:pBdr>
      <w:tabs>
        <w:tab w:val="left" w:pos="1008"/>
      </w:tabs>
      <w:suppressAutoHyphens/>
      <w:spacing w:before="240" w:after="60"/>
      <w:ind w:left="1008" w:hanging="1008"/>
      <w:outlineLvl w:val="4"/>
    </w:pPr>
    <w:rPr>
      <w:rFonts w:ascii="Times New Roman" w:eastAsia="Arial Unicode MS" w:hAnsi="Times New Roman" w:cs="Arial Unicode MS"/>
      <w:b/>
      <w:bCs/>
      <w:i/>
      <w:iCs/>
      <w:color w:val="000000"/>
      <w:sz w:val="26"/>
      <w:szCs w:val="26"/>
      <w:u w:color="000000"/>
      <w:bdr w:val="nil"/>
      <w:lang w:val="es-ES_tradnl"/>
    </w:rPr>
  </w:style>
  <w:style w:type="numbering" w:customStyle="1" w:styleId="List42">
    <w:name w:val="List 42"/>
    <w:rsid w:val="00836A7D"/>
    <w:pPr>
      <w:numPr>
        <w:numId w:val="98"/>
      </w:numPr>
    </w:pPr>
  </w:style>
  <w:style w:type="paragraph" w:customStyle="1" w:styleId="Ttulo61">
    <w:name w:val="Título 61"/>
    <w:next w:val="BodyA"/>
    <w:rsid w:val="00836A7D"/>
    <w:pPr>
      <w:pBdr>
        <w:top w:val="nil"/>
        <w:left w:val="nil"/>
        <w:bottom w:val="nil"/>
        <w:right w:val="nil"/>
        <w:between w:val="nil"/>
        <w:bar w:val="nil"/>
      </w:pBdr>
      <w:tabs>
        <w:tab w:val="left" w:pos="1152"/>
      </w:tabs>
      <w:suppressAutoHyphens/>
      <w:spacing w:before="240" w:after="60"/>
      <w:ind w:left="1152" w:hanging="1152"/>
      <w:outlineLvl w:val="5"/>
    </w:pPr>
    <w:rPr>
      <w:rFonts w:ascii="Times New Roman" w:eastAsia="Arial Unicode MS" w:hAnsi="Times New Roman" w:cs="Arial Unicode MS"/>
      <w:b/>
      <w:bCs/>
      <w:color w:val="000000"/>
      <w:sz w:val="22"/>
      <w:szCs w:val="22"/>
      <w:u w:color="000000"/>
      <w:bdr w:val="nil"/>
      <w:lang w:val="es-ES_tradnl"/>
    </w:rPr>
  </w:style>
  <w:style w:type="paragraph" w:customStyle="1" w:styleId="Ttulo91">
    <w:name w:val="Título 91"/>
    <w:next w:val="BodyA"/>
    <w:rsid w:val="00836A7D"/>
    <w:pPr>
      <w:pBdr>
        <w:top w:val="nil"/>
        <w:left w:val="nil"/>
        <w:bottom w:val="nil"/>
        <w:right w:val="nil"/>
        <w:between w:val="nil"/>
        <w:bar w:val="nil"/>
      </w:pBdr>
      <w:tabs>
        <w:tab w:val="left" w:pos="1584"/>
      </w:tabs>
      <w:suppressAutoHyphens/>
      <w:spacing w:before="240" w:after="60"/>
      <w:ind w:left="1584" w:hanging="1584"/>
      <w:outlineLvl w:val="8"/>
    </w:pPr>
    <w:rPr>
      <w:rFonts w:ascii="Arial" w:eastAsia="Arial Unicode MS" w:hAnsi="Arial" w:cs="Arial Unicode MS"/>
      <w:color w:val="000000"/>
      <w:sz w:val="22"/>
      <w:szCs w:val="22"/>
      <w:u w:color="000000"/>
      <w:bdr w:val="nil"/>
      <w:lang w:val="es-ES_tradnl"/>
    </w:rPr>
  </w:style>
  <w:style w:type="numbering" w:customStyle="1" w:styleId="List43">
    <w:name w:val="List 43"/>
    <w:rsid w:val="00836A7D"/>
    <w:pPr>
      <w:numPr>
        <w:numId w:val="100"/>
      </w:numPr>
    </w:pPr>
  </w:style>
  <w:style w:type="paragraph" w:customStyle="1" w:styleId="BodyText31">
    <w:name w:val="Body Text 31"/>
    <w:rsid w:val="00836A7D"/>
    <w:pPr>
      <w:pBdr>
        <w:top w:val="nil"/>
        <w:left w:val="nil"/>
        <w:bottom w:val="nil"/>
        <w:right w:val="nil"/>
        <w:between w:val="nil"/>
        <w:bar w:val="nil"/>
      </w:pBdr>
      <w:suppressAutoHyphens/>
      <w:jc w:val="both"/>
    </w:pPr>
    <w:rPr>
      <w:rFonts w:ascii="Times New Roman" w:eastAsia="Times New Roman" w:hAnsi="Times New Roman"/>
      <w:color w:val="000000"/>
      <w:sz w:val="24"/>
      <w:szCs w:val="24"/>
      <w:u w:color="000000"/>
      <w:bdr w:val="nil"/>
      <w:lang w:val="es-ES_tradnl"/>
    </w:rPr>
  </w:style>
  <w:style w:type="numbering" w:customStyle="1" w:styleId="List44">
    <w:name w:val="List 44"/>
    <w:rsid w:val="00836A7D"/>
    <w:pPr>
      <w:numPr>
        <w:numId w:val="102"/>
      </w:numPr>
    </w:pPr>
  </w:style>
  <w:style w:type="numbering" w:customStyle="1" w:styleId="List45">
    <w:name w:val="List 45"/>
    <w:rsid w:val="00836A7D"/>
    <w:pPr>
      <w:numPr>
        <w:numId w:val="104"/>
      </w:numPr>
    </w:pPr>
  </w:style>
  <w:style w:type="paragraph" w:customStyle="1" w:styleId="Ttulo31">
    <w:name w:val="Título 31"/>
    <w:next w:val="BodyA"/>
    <w:rsid w:val="00836A7D"/>
    <w:pPr>
      <w:keepNext/>
      <w:pBdr>
        <w:top w:val="nil"/>
        <w:left w:val="nil"/>
        <w:bottom w:val="nil"/>
        <w:right w:val="nil"/>
        <w:between w:val="nil"/>
        <w:bar w:val="nil"/>
      </w:pBdr>
      <w:tabs>
        <w:tab w:val="left" w:pos="720"/>
      </w:tabs>
      <w:suppressAutoHyphens/>
      <w:spacing w:before="240" w:after="60"/>
      <w:ind w:left="720" w:hanging="720"/>
      <w:outlineLvl w:val="2"/>
    </w:pPr>
    <w:rPr>
      <w:rFonts w:ascii="Arial" w:eastAsia="Arial Unicode MS" w:hAnsi="Arial" w:cs="Arial Unicode MS"/>
      <w:b/>
      <w:bCs/>
      <w:color w:val="000000"/>
      <w:sz w:val="26"/>
      <w:szCs w:val="26"/>
      <w:u w:color="000000"/>
      <w:bdr w:val="nil"/>
      <w:lang w:val="es-ES_tradnl"/>
    </w:rPr>
  </w:style>
  <w:style w:type="numbering" w:customStyle="1" w:styleId="List46">
    <w:name w:val="List 46"/>
    <w:rsid w:val="00836A7D"/>
    <w:pPr>
      <w:numPr>
        <w:numId w:val="106"/>
      </w:numPr>
    </w:pPr>
  </w:style>
  <w:style w:type="numbering" w:customStyle="1" w:styleId="List47">
    <w:name w:val="List 47"/>
    <w:rsid w:val="00836A7D"/>
    <w:pPr>
      <w:numPr>
        <w:numId w:val="108"/>
      </w:numPr>
    </w:pPr>
  </w:style>
  <w:style w:type="numbering" w:customStyle="1" w:styleId="List48">
    <w:name w:val="List 48"/>
    <w:rsid w:val="00836A7D"/>
    <w:pPr>
      <w:numPr>
        <w:numId w:val="110"/>
      </w:numPr>
    </w:pPr>
  </w:style>
  <w:style w:type="numbering" w:customStyle="1" w:styleId="List49">
    <w:name w:val="List 49"/>
    <w:rsid w:val="00836A7D"/>
    <w:pPr>
      <w:numPr>
        <w:numId w:val="112"/>
      </w:numPr>
    </w:pPr>
  </w:style>
  <w:style w:type="numbering" w:customStyle="1" w:styleId="List50">
    <w:name w:val="List 50"/>
    <w:rsid w:val="00836A7D"/>
    <w:pPr>
      <w:numPr>
        <w:numId w:val="114"/>
      </w:numPr>
    </w:pPr>
  </w:style>
  <w:style w:type="numbering" w:customStyle="1" w:styleId="List51">
    <w:name w:val="List 51"/>
    <w:rsid w:val="00836A7D"/>
    <w:pPr>
      <w:numPr>
        <w:numId w:val="116"/>
      </w:numPr>
    </w:pPr>
  </w:style>
  <w:style w:type="numbering" w:customStyle="1" w:styleId="List52">
    <w:name w:val="List 52"/>
    <w:rsid w:val="00836A7D"/>
    <w:pPr>
      <w:numPr>
        <w:numId w:val="118"/>
      </w:numPr>
    </w:pPr>
  </w:style>
  <w:style w:type="numbering" w:customStyle="1" w:styleId="List53">
    <w:name w:val="List 53"/>
    <w:rsid w:val="00836A7D"/>
    <w:pPr>
      <w:numPr>
        <w:numId w:val="120"/>
      </w:numPr>
    </w:pPr>
  </w:style>
  <w:style w:type="numbering" w:customStyle="1" w:styleId="List54">
    <w:name w:val="List 54"/>
    <w:rsid w:val="00836A7D"/>
    <w:pPr>
      <w:numPr>
        <w:numId w:val="122"/>
      </w:numPr>
    </w:pPr>
  </w:style>
  <w:style w:type="numbering" w:customStyle="1" w:styleId="List55">
    <w:name w:val="List 55"/>
    <w:rsid w:val="00836A7D"/>
    <w:pPr>
      <w:numPr>
        <w:numId w:val="124"/>
      </w:numPr>
    </w:pPr>
  </w:style>
  <w:style w:type="numbering" w:customStyle="1" w:styleId="List56">
    <w:name w:val="List 56"/>
    <w:rsid w:val="00836A7D"/>
    <w:pPr>
      <w:numPr>
        <w:numId w:val="126"/>
      </w:numPr>
    </w:pPr>
  </w:style>
  <w:style w:type="paragraph" w:customStyle="1" w:styleId="Body">
    <w:name w:val="Body"/>
    <w:rsid w:val="00836A7D"/>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paragraph" w:customStyle="1" w:styleId="BodyC">
    <w:name w:val="Body C"/>
    <w:rsid w:val="00836A7D"/>
    <w:pPr>
      <w:pBdr>
        <w:top w:val="nil"/>
        <w:left w:val="nil"/>
        <w:bottom w:val="nil"/>
        <w:right w:val="nil"/>
        <w:between w:val="nil"/>
        <w:bar w:val="nil"/>
      </w:pBdr>
    </w:pPr>
    <w:rPr>
      <w:rFonts w:ascii="Times New Roman" w:eastAsia="Times New Roman" w:hAnsi="Times New Roman"/>
      <w:color w:val="000000"/>
      <w:sz w:val="24"/>
      <w:szCs w:val="24"/>
      <w:u w:color="000000"/>
      <w:bdr w:val="nil"/>
      <w:lang w:val="es-ES_tradnl"/>
    </w:rPr>
  </w:style>
  <w:style w:type="numbering" w:customStyle="1" w:styleId="ImportedStyle9">
    <w:name w:val="Imported Style 9"/>
    <w:rsid w:val="00836A7D"/>
    <w:pPr>
      <w:numPr>
        <w:numId w:val="128"/>
      </w:numPr>
    </w:pPr>
  </w:style>
  <w:style w:type="paragraph" w:customStyle="1" w:styleId="HeaderFooterA">
    <w:name w:val="Header &amp; Footer A"/>
    <w:rsid w:val="00836A7D"/>
    <w:pPr>
      <w:pBdr>
        <w:top w:val="nil"/>
        <w:left w:val="nil"/>
        <w:bottom w:val="nil"/>
        <w:right w:val="nil"/>
        <w:between w:val="nil"/>
        <w:bar w:val="nil"/>
      </w:pBdr>
      <w:tabs>
        <w:tab w:val="right" w:pos="9020"/>
      </w:tabs>
    </w:pPr>
    <w:rPr>
      <w:rFonts w:ascii="Helvetica" w:eastAsia="Helvetica" w:hAnsi="Helvetica" w:cs="Helvetica"/>
      <w:color w:val="000000"/>
      <w:sz w:val="24"/>
      <w:szCs w:val="24"/>
      <w:u w:color="000000"/>
      <w:bdr w:val="nil"/>
      <w:lang w:val="es-ES_tradnl"/>
    </w:rPr>
  </w:style>
  <w:style w:type="character" w:customStyle="1" w:styleId="UnresolvedMention">
    <w:name w:val="Unresolved Mention"/>
    <w:basedOn w:val="Fuentedeprrafopredeter"/>
    <w:uiPriority w:val="99"/>
    <w:semiHidden/>
    <w:unhideWhenUsed/>
    <w:rsid w:val="00836A7D"/>
    <w:rPr>
      <w:color w:val="808080"/>
      <w:shd w:val="clear" w:color="auto" w:fill="E6E6E6"/>
    </w:rPr>
  </w:style>
  <w:style w:type="paragraph" w:customStyle="1" w:styleId="font5">
    <w:name w:val="font5"/>
    <w:basedOn w:val="Normal"/>
    <w:rsid w:val="00B14FCB"/>
    <w:pPr>
      <w:spacing w:before="100" w:beforeAutospacing="1" w:after="100" w:afterAutospacing="1"/>
    </w:pPr>
    <w:rPr>
      <w:rFonts w:ascii="Arial" w:hAnsi="Arial" w:cs="Arial"/>
      <w:color w:val="000000"/>
      <w:lang w:val="es-MX" w:eastAsia="es-MX"/>
    </w:rPr>
  </w:style>
  <w:style w:type="paragraph" w:customStyle="1" w:styleId="font7">
    <w:name w:val="font7"/>
    <w:basedOn w:val="Normal"/>
    <w:rsid w:val="00B14FCB"/>
    <w:pPr>
      <w:spacing w:before="100" w:beforeAutospacing="1" w:after="100" w:afterAutospacing="1"/>
    </w:pPr>
    <w:rPr>
      <w:rFonts w:ascii="Arial" w:hAnsi="Arial" w:cs="Arial"/>
      <w:b/>
      <w:bCs/>
      <w:color w:val="000000"/>
      <w:u w:val="single"/>
      <w:lang w:val="es-MX" w:eastAsia="es-MX"/>
    </w:rPr>
  </w:style>
  <w:style w:type="paragraph" w:customStyle="1" w:styleId="font8">
    <w:name w:val="font8"/>
    <w:basedOn w:val="Normal"/>
    <w:rsid w:val="00B14FCB"/>
    <w:pPr>
      <w:spacing w:before="100" w:beforeAutospacing="1" w:after="100" w:afterAutospacing="1"/>
    </w:pPr>
    <w:rPr>
      <w:rFonts w:ascii="Arial Narrow" w:hAnsi="Arial Narrow"/>
      <w:color w:val="000000"/>
      <w:lang w:val="es-MX" w:eastAsia="es-MX"/>
    </w:rPr>
  </w:style>
  <w:style w:type="paragraph" w:customStyle="1" w:styleId="font9">
    <w:name w:val="font9"/>
    <w:basedOn w:val="Normal"/>
    <w:rsid w:val="00B14FCB"/>
    <w:pPr>
      <w:spacing w:before="100" w:beforeAutospacing="1" w:after="100" w:afterAutospacing="1"/>
    </w:pPr>
    <w:rPr>
      <w:rFonts w:ascii="Arial" w:hAnsi="Arial" w:cs="Arial"/>
      <w:color w:val="0000FF"/>
      <w:u w:val="single"/>
      <w:lang w:val="es-MX" w:eastAsia="es-MX"/>
    </w:rPr>
  </w:style>
  <w:style w:type="paragraph" w:customStyle="1" w:styleId="font10">
    <w:name w:val="font10"/>
    <w:basedOn w:val="Normal"/>
    <w:rsid w:val="00B14FCB"/>
    <w:pPr>
      <w:spacing w:before="100" w:beforeAutospacing="1" w:after="100" w:afterAutospacing="1"/>
    </w:pPr>
    <w:rPr>
      <w:rFonts w:ascii="Arial" w:hAnsi="Arial" w:cs="Arial"/>
      <w:b/>
      <w:bCs/>
      <w:color w:val="000000"/>
      <w:lang w:val="es-MX" w:eastAsia="es-MX"/>
    </w:rPr>
  </w:style>
  <w:style w:type="paragraph" w:customStyle="1" w:styleId="font11">
    <w:name w:val="font11"/>
    <w:basedOn w:val="Normal"/>
    <w:rsid w:val="00B14FCB"/>
    <w:pPr>
      <w:spacing w:before="100" w:beforeAutospacing="1" w:after="100" w:afterAutospacing="1"/>
    </w:pPr>
    <w:rPr>
      <w:rFonts w:ascii="Arial" w:hAnsi="Arial" w:cs="Arial"/>
      <w:color w:val="000000"/>
      <w:lang w:val="es-MX" w:eastAsia="es-MX"/>
    </w:rPr>
  </w:style>
  <w:style w:type="paragraph" w:customStyle="1" w:styleId="font12">
    <w:name w:val="font12"/>
    <w:basedOn w:val="Normal"/>
    <w:rsid w:val="00B14FCB"/>
    <w:pPr>
      <w:spacing w:before="100" w:beforeAutospacing="1" w:after="100" w:afterAutospacing="1"/>
    </w:pPr>
    <w:rPr>
      <w:rFonts w:ascii="Arial" w:hAnsi="Arial" w:cs="Arial"/>
      <w:b/>
      <w:bCs/>
      <w:color w:val="000000"/>
      <w:sz w:val="24"/>
      <w:szCs w:val="24"/>
      <w:lang w:val="es-MX" w:eastAsia="es-MX"/>
    </w:rPr>
  </w:style>
  <w:style w:type="paragraph" w:customStyle="1" w:styleId="xl81">
    <w:name w:val="xl81"/>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82">
    <w:name w:val="xl82"/>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83">
    <w:name w:val="xl83"/>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84">
    <w:name w:val="xl84"/>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Calibri" w:hAnsi="Calibri"/>
      <w:sz w:val="22"/>
      <w:szCs w:val="22"/>
      <w:lang w:val="es-MX" w:eastAsia="es-MX"/>
    </w:rPr>
  </w:style>
  <w:style w:type="paragraph" w:customStyle="1" w:styleId="xl85">
    <w:name w:val="xl85"/>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MX" w:eastAsia="es-MX"/>
    </w:rPr>
  </w:style>
  <w:style w:type="paragraph" w:customStyle="1" w:styleId="xl86">
    <w:name w:val="xl86"/>
    <w:basedOn w:val="Normal"/>
    <w:rsid w:val="00B14F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both"/>
      <w:textAlignment w:val="center"/>
    </w:pPr>
    <w:rPr>
      <w:rFonts w:ascii="Arial" w:hAnsi="Arial" w:cs="Arial"/>
      <w:sz w:val="24"/>
      <w:szCs w:val="24"/>
      <w:lang w:val="es-MX" w:eastAsia="es-MX"/>
    </w:rPr>
  </w:style>
  <w:style w:type="paragraph" w:customStyle="1" w:styleId="xl87">
    <w:name w:val="xl87"/>
    <w:basedOn w:val="Normal"/>
    <w:rsid w:val="00B14F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4"/>
      <w:szCs w:val="24"/>
      <w:lang w:val="es-MX" w:eastAsia="es-MX"/>
    </w:rPr>
  </w:style>
  <w:style w:type="paragraph" w:customStyle="1" w:styleId="xl88">
    <w:name w:val="xl88"/>
    <w:basedOn w:val="Normal"/>
    <w:rsid w:val="00B14F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both"/>
      <w:textAlignment w:val="center"/>
    </w:pPr>
    <w:rPr>
      <w:rFonts w:ascii="Arial" w:hAnsi="Arial" w:cs="Arial"/>
      <w:b/>
      <w:bCs/>
      <w:sz w:val="24"/>
      <w:szCs w:val="24"/>
      <w:lang w:val="es-MX" w:eastAsia="es-MX"/>
    </w:rPr>
  </w:style>
  <w:style w:type="paragraph" w:customStyle="1" w:styleId="xl89">
    <w:name w:val="xl89"/>
    <w:basedOn w:val="Normal"/>
    <w:rsid w:val="00B14F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0">
    <w:name w:val="xl90"/>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4"/>
      <w:szCs w:val="24"/>
      <w:lang w:val="es-MX" w:eastAsia="es-MX"/>
    </w:rPr>
  </w:style>
  <w:style w:type="paragraph" w:customStyle="1" w:styleId="xl91">
    <w:name w:val="xl91"/>
    <w:basedOn w:val="Normal"/>
    <w:rsid w:val="00B14F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2">
    <w:name w:val="xl92"/>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4"/>
      <w:szCs w:val="24"/>
      <w:lang w:val="es-MX" w:eastAsia="es-MX"/>
    </w:rPr>
  </w:style>
  <w:style w:type="paragraph" w:customStyle="1" w:styleId="xl93">
    <w:name w:val="xl93"/>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94">
    <w:name w:val="xl94"/>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5">
    <w:name w:val="xl95"/>
    <w:basedOn w:val="Normal"/>
    <w:rsid w:val="00B14F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both"/>
      <w:textAlignment w:val="center"/>
    </w:pPr>
    <w:rPr>
      <w:rFonts w:ascii="Arial" w:hAnsi="Arial" w:cs="Arial"/>
      <w:b/>
      <w:bCs/>
      <w:sz w:val="24"/>
      <w:szCs w:val="24"/>
      <w:lang w:val="es-MX" w:eastAsia="es-MX"/>
    </w:rPr>
  </w:style>
  <w:style w:type="paragraph" w:customStyle="1" w:styleId="xl96">
    <w:name w:val="xl96"/>
    <w:basedOn w:val="Normal"/>
    <w:rsid w:val="00B14F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97">
    <w:name w:val="xl97"/>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98">
    <w:name w:val="xl98"/>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99">
    <w:name w:val="xl99"/>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0">
    <w:name w:val="xl100"/>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01">
    <w:name w:val="xl101"/>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Calibri" w:hAnsi="Calibri"/>
      <w:sz w:val="22"/>
      <w:szCs w:val="22"/>
      <w:lang w:val="es-MX" w:eastAsia="es-MX"/>
    </w:rPr>
  </w:style>
  <w:style w:type="paragraph" w:customStyle="1" w:styleId="xl102">
    <w:name w:val="xl102"/>
    <w:basedOn w:val="Normal"/>
    <w:rsid w:val="00B14FCB"/>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03">
    <w:name w:val="xl103"/>
    <w:basedOn w:val="Normal"/>
    <w:rsid w:val="00B14FC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4">
    <w:name w:val="xl104"/>
    <w:basedOn w:val="Normal"/>
    <w:rsid w:val="00B14FC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05">
    <w:name w:val="xl105"/>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06">
    <w:name w:val="xl106"/>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7">
    <w:name w:val="xl107"/>
    <w:basedOn w:val="Normal"/>
    <w:rsid w:val="00B14FC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08">
    <w:name w:val="xl108"/>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u w:val="single"/>
      <w:lang w:val="es-MX" w:eastAsia="es-MX"/>
    </w:rPr>
  </w:style>
  <w:style w:type="paragraph" w:customStyle="1" w:styleId="xl109">
    <w:name w:val="xl109"/>
    <w:basedOn w:val="Normal"/>
    <w:rsid w:val="00B14FC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10">
    <w:name w:val="xl110"/>
    <w:basedOn w:val="Normal"/>
    <w:rsid w:val="00B14FCB"/>
    <w:pPr>
      <w:pBdr>
        <w:top w:val="single" w:sz="4" w:space="0" w:color="auto"/>
        <w:bottom w:val="single" w:sz="4" w:space="0" w:color="auto"/>
        <w:right w:val="single" w:sz="4" w:space="0" w:color="auto"/>
      </w:pBdr>
      <w:spacing w:before="100" w:beforeAutospacing="1" w:after="100" w:afterAutospacing="1"/>
      <w:jc w:val="center"/>
      <w:textAlignment w:val="bottom"/>
    </w:pPr>
    <w:rPr>
      <w:rFonts w:ascii="Calibri" w:hAnsi="Calibri"/>
      <w:sz w:val="22"/>
      <w:szCs w:val="22"/>
      <w:lang w:val="es-MX" w:eastAsia="es-MX"/>
    </w:rPr>
  </w:style>
  <w:style w:type="paragraph" w:customStyle="1" w:styleId="xl111">
    <w:name w:val="xl111"/>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Calibri" w:hAnsi="Calibri"/>
      <w:sz w:val="22"/>
      <w:szCs w:val="22"/>
      <w:lang w:val="es-MX" w:eastAsia="es-MX"/>
    </w:rPr>
  </w:style>
  <w:style w:type="paragraph" w:customStyle="1" w:styleId="xl112">
    <w:name w:val="xl112"/>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3">
    <w:name w:val="xl113"/>
    <w:basedOn w:val="Normal"/>
    <w:rsid w:val="00B14FCB"/>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14">
    <w:name w:val="xl114"/>
    <w:basedOn w:val="Normal"/>
    <w:rsid w:val="00B14FCB"/>
    <w:pPr>
      <w:pBdr>
        <w:top w:val="single" w:sz="4" w:space="0" w:color="AAAAAA"/>
        <w:left w:val="single" w:sz="4" w:space="0" w:color="auto"/>
        <w:bottom w:val="single" w:sz="4" w:space="0" w:color="AAAAAA"/>
        <w:right w:val="single" w:sz="4" w:space="0" w:color="AAAAAA"/>
      </w:pBdr>
      <w:spacing w:before="100" w:beforeAutospacing="1" w:after="100" w:afterAutospacing="1"/>
      <w:jc w:val="both"/>
      <w:textAlignment w:val="bottom"/>
    </w:pPr>
    <w:rPr>
      <w:rFonts w:ascii="Arial" w:hAnsi="Arial" w:cs="Arial"/>
      <w:sz w:val="24"/>
      <w:szCs w:val="24"/>
      <w:lang w:val="es-MX" w:eastAsia="es-MX"/>
    </w:rPr>
  </w:style>
  <w:style w:type="paragraph" w:customStyle="1" w:styleId="xl115">
    <w:name w:val="xl115"/>
    <w:basedOn w:val="Normal"/>
    <w:rsid w:val="00B14FCB"/>
    <w:pPr>
      <w:pBdr>
        <w:top w:val="single" w:sz="4" w:space="0" w:color="AAAAAA"/>
        <w:left w:val="single" w:sz="4" w:space="0" w:color="AAAAAA"/>
        <w:bottom w:val="single" w:sz="4" w:space="0" w:color="AAAAAA"/>
        <w:right w:val="single" w:sz="4" w:space="0" w:color="AAAAAA"/>
      </w:pBdr>
      <w:spacing w:before="100" w:beforeAutospacing="1" w:after="100" w:afterAutospacing="1"/>
      <w:textAlignment w:val="center"/>
    </w:pPr>
    <w:rPr>
      <w:rFonts w:ascii="Arial" w:hAnsi="Arial" w:cs="Arial"/>
      <w:b/>
      <w:bCs/>
      <w:sz w:val="24"/>
      <w:szCs w:val="24"/>
      <w:lang w:val="es-MX" w:eastAsia="es-MX"/>
    </w:rPr>
  </w:style>
  <w:style w:type="paragraph" w:customStyle="1" w:styleId="xl116">
    <w:name w:val="xl116"/>
    <w:basedOn w:val="Normal"/>
    <w:rsid w:val="00B14FCB"/>
    <w:pPr>
      <w:pBdr>
        <w:top w:val="single" w:sz="4" w:space="0" w:color="AAAAAA"/>
        <w:left w:val="single" w:sz="4" w:space="0" w:color="AAAAAA"/>
        <w:bottom w:val="single" w:sz="4" w:space="0" w:color="AAAAAA"/>
        <w:right w:val="single" w:sz="4" w:space="0" w:color="AAAAAA"/>
      </w:pBdr>
      <w:spacing w:before="100" w:beforeAutospacing="1" w:after="100" w:afterAutospacing="1"/>
      <w:textAlignment w:val="bottom"/>
    </w:pPr>
    <w:rPr>
      <w:rFonts w:ascii="Arial" w:hAnsi="Arial" w:cs="Arial"/>
      <w:sz w:val="24"/>
      <w:szCs w:val="24"/>
      <w:lang w:val="es-MX" w:eastAsia="es-MX"/>
    </w:rPr>
  </w:style>
  <w:style w:type="paragraph" w:customStyle="1" w:styleId="xl117">
    <w:name w:val="xl117"/>
    <w:basedOn w:val="Normal"/>
    <w:rsid w:val="00B14FC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18">
    <w:name w:val="xl118"/>
    <w:basedOn w:val="Normal"/>
    <w:rsid w:val="00B14FC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19">
    <w:name w:val="xl119"/>
    <w:basedOn w:val="Normal"/>
    <w:rsid w:val="00B14FC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20">
    <w:name w:val="xl120"/>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21">
    <w:name w:val="xl121"/>
    <w:basedOn w:val="Normal"/>
    <w:rsid w:val="00B14FC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22">
    <w:name w:val="xl122"/>
    <w:basedOn w:val="Normal"/>
    <w:rsid w:val="00B14FCB"/>
    <w:pPr>
      <w:pBdr>
        <w:top w:val="single" w:sz="4" w:space="0" w:color="000000"/>
        <w:left w:val="single" w:sz="4" w:space="0" w:color="000000"/>
        <w:right w:val="single" w:sz="4" w:space="0" w:color="000000"/>
      </w:pBdr>
      <w:spacing w:before="100" w:beforeAutospacing="1" w:after="100" w:afterAutospacing="1"/>
      <w:jc w:val="both"/>
      <w:textAlignment w:val="center"/>
    </w:pPr>
    <w:rPr>
      <w:rFonts w:ascii="Arial" w:hAnsi="Arial" w:cs="Arial"/>
      <w:sz w:val="24"/>
      <w:szCs w:val="24"/>
      <w:lang w:val="es-MX" w:eastAsia="es-MX"/>
    </w:rPr>
  </w:style>
  <w:style w:type="paragraph" w:customStyle="1" w:styleId="xl123">
    <w:name w:val="xl123"/>
    <w:basedOn w:val="Normal"/>
    <w:rsid w:val="00B14FCB"/>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24">
    <w:name w:val="xl124"/>
    <w:basedOn w:val="Normal"/>
    <w:rsid w:val="00B14FCB"/>
    <w:pPr>
      <w:pBdr>
        <w:top w:val="single" w:sz="8"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 w:val="24"/>
      <w:szCs w:val="24"/>
      <w:lang w:val="es-MX" w:eastAsia="es-MX"/>
    </w:rPr>
  </w:style>
  <w:style w:type="paragraph" w:customStyle="1" w:styleId="xl125">
    <w:name w:val="xl125"/>
    <w:basedOn w:val="Normal"/>
    <w:rsid w:val="00B14FCB"/>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26">
    <w:name w:val="xl126"/>
    <w:basedOn w:val="Normal"/>
    <w:rsid w:val="00B14FCB"/>
    <w:pPr>
      <w:pBdr>
        <w:top w:val="single" w:sz="4" w:space="0" w:color="auto"/>
        <w:left w:val="single" w:sz="8" w:space="0" w:color="auto"/>
        <w:bottom w:val="single" w:sz="4" w:space="0" w:color="auto"/>
      </w:pBdr>
      <w:spacing w:before="100" w:beforeAutospacing="1" w:after="100" w:afterAutospacing="1"/>
      <w:jc w:val="center"/>
      <w:textAlignment w:val="bottom"/>
    </w:pPr>
    <w:rPr>
      <w:rFonts w:ascii="Calibri" w:hAnsi="Calibri"/>
      <w:sz w:val="22"/>
      <w:szCs w:val="22"/>
      <w:lang w:val="es-MX" w:eastAsia="es-MX"/>
    </w:rPr>
  </w:style>
  <w:style w:type="paragraph" w:customStyle="1" w:styleId="xl127">
    <w:name w:val="xl127"/>
    <w:basedOn w:val="Normal"/>
    <w:rsid w:val="00B14FCB"/>
    <w:pPr>
      <w:pBdr>
        <w:left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28">
    <w:name w:val="xl128"/>
    <w:basedOn w:val="Normal"/>
    <w:rsid w:val="00B14FCB"/>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29">
    <w:name w:val="xl129"/>
    <w:basedOn w:val="Normal"/>
    <w:rsid w:val="00B14FCB"/>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30">
    <w:name w:val="xl130"/>
    <w:basedOn w:val="Normal"/>
    <w:rsid w:val="00B14FCB"/>
    <w:pPr>
      <w:pBdr>
        <w:left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31">
    <w:name w:val="xl131"/>
    <w:basedOn w:val="Normal"/>
    <w:rsid w:val="00B14FCB"/>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32">
    <w:name w:val="xl132"/>
    <w:basedOn w:val="Normal"/>
    <w:rsid w:val="00B14FC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33">
    <w:name w:val="xl133"/>
    <w:basedOn w:val="Normal"/>
    <w:rsid w:val="00B14FCB"/>
    <w:pPr>
      <w:pBdr>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34">
    <w:name w:val="xl134"/>
    <w:basedOn w:val="Normal"/>
    <w:rsid w:val="00B14FC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35">
    <w:name w:val="xl135"/>
    <w:basedOn w:val="Normal"/>
    <w:rsid w:val="00B14FCB"/>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36">
    <w:name w:val="xl136"/>
    <w:basedOn w:val="Normal"/>
    <w:rsid w:val="00B14FCB"/>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37">
    <w:name w:val="xl137"/>
    <w:basedOn w:val="Normal"/>
    <w:rsid w:val="00B14FC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38">
    <w:name w:val="xl138"/>
    <w:basedOn w:val="Normal"/>
    <w:rsid w:val="00B14FC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39">
    <w:name w:val="xl139"/>
    <w:basedOn w:val="Normal"/>
    <w:rsid w:val="00B14FC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40">
    <w:name w:val="xl140"/>
    <w:basedOn w:val="Normal"/>
    <w:rsid w:val="00B14FCB"/>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41">
    <w:name w:val="xl141"/>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4"/>
      <w:szCs w:val="24"/>
      <w:lang w:val="es-MX" w:eastAsia="es-MX"/>
    </w:rPr>
  </w:style>
  <w:style w:type="paragraph" w:customStyle="1" w:styleId="xl142">
    <w:name w:val="xl142"/>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43">
    <w:name w:val="xl143"/>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44">
    <w:name w:val="xl144"/>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45">
    <w:name w:val="xl145"/>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46">
    <w:name w:val="xl146"/>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u w:val="single"/>
      <w:lang w:val="es-MX" w:eastAsia="es-MX"/>
    </w:rPr>
  </w:style>
  <w:style w:type="paragraph" w:customStyle="1" w:styleId="xl147">
    <w:name w:val="xl147"/>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MX" w:eastAsia="es-MX"/>
    </w:rPr>
  </w:style>
  <w:style w:type="paragraph" w:customStyle="1" w:styleId="xl148">
    <w:name w:val="xl148"/>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Verdana" w:hAnsi="Verdana"/>
      <w:sz w:val="24"/>
      <w:szCs w:val="24"/>
      <w:lang w:val="es-MX" w:eastAsia="es-MX"/>
    </w:rPr>
  </w:style>
  <w:style w:type="paragraph" w:customStyle="1" w:styleId="xl149">
    <w:name w:val="xl149"/>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bottom"/>
    </w:pPr>
    <w:rPr>
      <w:rFonts w:ascii="Verdana" w:hAnsi="Verdana"/>
      <w:sz w:val="24"/>
      <w:szCs w:val="24"/>
      <w:lang w:val="es-MX" w:eastAsia="es-MX"/>
    </w:rPr>
  </w:style>
  <w:style w:type="paragraph" w:customStyle="1" w:styleId="xl150">
    <w:name w:val="xl150"/>
    <w:basedOn w:val="Normal"/>
    <w:rsid w:val="00B14FCB"/>
    <w:pPr>
      <w:pBdr>
        <w:top w:val="single" w:sz="8" w:space="0" w:color="auto"/>
        <w:left w:val="single" w:sz="4" w:space="0" w:color="auto"/>
        <w:bottom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51">
    <w:name w:val="xl151"/>
    <w:basedOn w:val="Normal"/>
    <w:rsid w:val="00B14FCB"/>
    <w:pPr>
      <w:pBdr>
        <w:top w:val="single" w:sz="8" w:space="0" w:color="auto"/>
        <w:bottom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52">
    <w:name w:val="xl152"/>
    <w:basedOn w:val="Normal"/>
    <w:rsid w:val="00B14FCB"/>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53">
    <w:name w:val="xl153"/>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54">
    <w:name w:val="xl154"/>
    <w:basedOn w:val="Normal"/>
    <w:rsid w:val="00B14FC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MX" w:eastAsia="es-MX"/>
    </w:rPr>
  </w:style>
  <w:style w:type="paragraph" w:customStyle="1" w:styleId="xl155">
    <w:name w:val="xl155"/>
    <w:basedOn w:val="Normal"/>
    <w:rsid w:val="00B14FC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4"/>
      <w:szCs w:val="24"/>
      <w:lang w:val="es-MX" w:eastAsia="es-MX"/>
    </w:rPr>
  </w:style>
  <w:style w:type="paragraph" w:customStyle="1" w:styleId="xl156">
    <w:name w:val="xl156"/>
    <w:basedOn w:val="Normal"/>
    <w:rsid w:val="00B14FCB"/>
    <w:pPr>
      <w:pBdr>
        <w:left w:val="single" w:sz="4" w:space="0" w:color="auto"/>
      </w:pBdr>
      <w:spacing w:before="100" w:beforeAutospacing="1" w:after="100" w:afterAutospacing="1"/>
      <w:textAlignment w:val="center"/>
    </w:pPr>
    <w:rPr>
      <w:rFonts w:ascii="Arial" w:hAnsi="Arial" w:cs="Arial"/>
      <w:b/>
      <w:bCs/>
      <w:sz w:val="24"/>
      <w:szCs w:val="24"/>
      <w:lang w:val="es-MX" w:eastAsia="es-MX"/>
    </w:rPr>
  </w:style>
  <w:style w:type="paragraph" w:customStyle="1" w:styleId="xl157">
    <w:name w:val="xl157"/>
    <w:basedOn w:val="Normal"/>
    <w:rsid w:val="00B14FCB"/>
    <w:pPr>
      <w:spacing w:before="100" w:beforeAutospacing="1" w:after="100" w:afterAutospacing="1"/>
      <w:textAlignment w:val="center"/>
    </w:pPr>
    <w:rPr>
      <w:rFonts w:ascii="Arial" w:hAnsi="Arial" w:cs="Arial"/>
      <w:b/>
      <w:bCs/>
      <w:sz w:val="24"/>
      <w:szCs w:val="24"/>
      <w:lang w:val="es-MX" w:eastAsia="es-MX"/>
    </w:rPr>
  </w:style>
  <w:style w:type="paragraph" w:customStyle="1" w:styleId="xl158">
    <w:name w:val="xl158"/>
    <w:basedOn w:val="Normal"/>
    <w:rsid w:val="00B14FCB"/>
    <w:pPr>
      <w:pBdr>
        <w:right w:val="single" w:sz="4" w:space="0" w:color="auto"/>
      </w:pBdr>
      <w:spacing w:before="100" w:beforeAutospacing="1" w:after="100" w:afterAutospacing="1"/>
      <w:textAlignment w:val="center"/>
    </w:pPr>
    <w:rPr>
      <w:rFonts w:ascii="Arial" w:hAnsi="Arial" w:cs="Arial"/>
      <w:b/>
      <w:bCs/>
      <w:sz w:val="24"/>
      <w:szCs w:val="24"/>
      <w:lang w:val="es-MX" w:eastAsia="es-MX"/>
    </w:rPr>
  </w:style>
  <w:style w:type="paragraph" w:customStyle="1" w:styleId="xl159">
    <w:name w:val="xl159"/>
    <w:basedOn w:val="Normal"/>
    <w:rsid w:val="00B14FCB"/>
    <w:pPr>
      <w:pBdr>
        <w:lef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60">
    <w:name w:val="xl160"/>
    <w:basedOn w:val="Normal"/>
    <w:rsid w:val="00B14FCB"/>
    <w:pPr>
      <w:spacing w:before="100" w:beforeAutospacing="1" w:after="100" w:afterAutospacing="1"/>
      <w:textAlignment w:val="center"/>
    </w:pPr>
    <w:rPr>
      <w:rFonts w:ascii="Arial" w:hAnsi="Arial" w:cs="Arial"/>
      <w:sz w:val="24"/>
      <w:szCs w:val="24"/>
      <w:lang w:val="es-MX" w:eastAsia="es-MX"/>
    </w:rPr>
  </w:style>
  <w:style w:type="paragraph" w:customStyle="1" w:styleId="xl161">
    <w:name w:val="xl161"/>
    <w:basedOn w:val="Normal"/>
    <w:rsid w:val="00B14FCB"/>
    <w:pPr>
      <w:pBdr>
        <w:right w:val="single" w:sz="4" w:space="0" w:color="auto"/>
      </w:pBdr>
      <w:spacing w:before="100" w:beforeAutospacing="1" w:after="100" w:afterAutospacing="1"/>
      <w:textAlignment w:val="center"/>
    </w:pPr>
    <w:rPr>
      <w:rFonts w:ascii="Arial" w:hAnsi="Arial" w:cs="Arial"/>
      <w:sz w:val="24"/>
      <w:szCs w:val="24"/>
      <w:lang w:val="es-MX" w:eastAsia="es-MX"/>
    </w:rPr>
  </w:style>
  <w:style w:type="paragraph" w:customStyle="1" w:styleId="xl162">
    <w:name w:val="xl162"/>
    <w:basedOn w:val="Normal"/>
    <w:rsid w:val="00B14FCB"/>
    <w:pPr>
      <w:pBdr>
        <w:left w:val="single" w:sz="4" w:space="0" w:color="auto"/>
      </w:pBdr>
      <w:spacing w:before="100" w:beforeAutospacing="1" w:after="100" w:afterAutospacing="1"/>
      <w:jc w:val="center"/>
      <w:textAlignment w:val="bottom"/>
    </w:pPr>
    <w:rPr>
      <w:rFonts w:ascii="Arial" w:hAnsi="Arial" w:cs="Arial"/>
      <w:b/>
      <w:bCs/>
      <w:sz w:val="66"/>
      <w:szCs w:val="66"/>
      <w:lang w:val="es-MX" w:eastAsia="es-MX"/>
    </w:rPr>
  </w:style>
  <w:style w:type="paragraph" w:customStyle="1" w:styleId="xl163">
    <w:name w:val="xl163"/>
    <w:basedOn w:val="Normal"/>
    <w:rsid w:val="00B14FCB"/>
    <w:pPr>
      <w:spacing w:before="100" w:beforeAutospacing="1" w:after="100" w:afterAutospacing="1"/>
      <w:jc w:val="center"/>
      <w:textAlignment w:val="bottom"/>
    </w:pPr>
    <w:rPr>
      <w:rFonts w:ascii="Arial" w:hAnsi="Arial" w:cs="Arial"/>
      <w:b/>
      <w:bCs/>
      <w:sz w:val="66"/>
      <w:szCs w:val="66"/>
      <w:lang w:val="es-MX" w:eastAsia="es-MX"/>
    </w:rPr>
  </w:style>
  <w:style w:type="paragraph" w:customStyle="1" w:styleId="xl164">
    <w:name w:val="xl164"/>
    <w:basedOn w:val="Normal"/>
    <w:rsid w:val="00B14FCB"/>
    <w:pPr>
      <w:pBdr>
        <w:right w:val="single" w:sz="4" w:space="0" w:color="auto"/>
      </w:pBdr>
      <w:spacing w:before="100" w:beforeAutospacing="1" w:after="100" w:afterAutospacing="1"/>
      <w:jc w:val="center"/>
      <w:textAlignment w:val="bottom"/>
    </w:pPr>
    <w:rPr>
      <w:rFonts w:ascii="Arial" w:hAnsi="Arial" w:cs="Arial"/>
      <w:b/>
      <w:bCs/>
      <w:sz w:val="66"/>
      <w:szCs w:val="66"/>
      <w:lang w:val="es-MX" w:eastAsia="es-MX"/>
    </w:rPr>
  </w:style>
  <w:style w:type="paragraph" w:customStyle="1" w:styleId="xl165">
    <w:name w:val="xl165"/>
    <w:basedOn w:val="Normal"/>
    <w:rsid w:val="00B14FCB"/>
    <w:pPr>
      <w:pBdr>
        <w:top w:val="single" w:sz="4" w:space="0" w:color="auto"/>
        <w:left w:val="single" w:sz="4" w:space="0" w:color="auto"/>
      </w:pBdr>
      <w:spacing w:before="100" w:beforeAutospacing="1" w:after="100" w:afterAutospacing="1"/>
      <w:jc w:val="center"/>
      <w:textAlignment w:val="center"/>
    </w:pPr>
    <w:rPr>
      <w:rFonts w:ascii="Arial" w:hAnsi="Arial" w:cs="Arial"/>
      <w:b/>
      <w:bCs/>
      <w:sz w:val="36"/>
      <w:szCs w:val="36"/>
      <w:lang w:val="es-MX" w:eastAsia="es-MX"/>
    </w:rPr>
  </w:style>
  <w:style w:type="paragraph" w:customStyle="1" w:styleId="xl166">
    <w:name w:val="xl166"/>
    <w:basedOn w:val="Normal"/>
    <w:rsid w:val="00B14FCB"/>
    <w:pPr>
      <w:pBdr>
        <w:top w:val="single" w:sz="4" w:space="0" w:color="auto"/>
      </w:pBdr>
      <w:spacing w:before="100" w:beforeAutospacing="1" w:after="100" w:afterAutospacing="1"/>
      <w:jc w:val="center"/>
      <w:textAlignment w:val="center"/>
    </w:pPr>
    <w:rPr>
      <w:rFonts w:ascii="Arial" w:hAnsi="Arial" w:cs="Arial"/>
      <w:b/>
      <w:bCs/>
      <w:sz w:val="36"/>
      <w:szCs w:val="36"/>
      <w:lang w:val="es-MX" w:eastAsia="es-MX"/>
    </w:rPr>
  </w:style>
  <w:style w:type="paragraph" w:customStyle="1" w:styleId="xl167">
    <w:name w:val="xl167"/>
    <w:basedOn w:val="Normal"/>
    <w:rsid w:val="00B14FCB"/>
    <w:pPr>
      <w:pBdr>
        <w:top w:val="single" w:sz="4" w:space="0" w:color="auto"/>
        <w:right w:val="single" w:sz="4" w:space="0" w:color="auto"/>
      </w:pBdr>
      <w:spacing w:before="100" w:beforeAutospacing="1" w:after="100" w:afterAutospacing="1"/>
      <w:jc w:val="center"/>
      <w:textAlignment w:val="center"/>
    </w:pPr>
    <w:rPr>
      <w:rFonts w:ascii="Arial" w:hAnsi="Arial" w:cs="Arial"/>
      <w:b/>
      <w:bCs/>
      <w:sz w:val="36"/>
      <w:szCs w:val="36"/>
      <w:lang w:val="es-MX" w:eastAsia="es-MX"/>
    </w:rPr>
  </w:style>
  <w:style w:type="paragraph" w:customStyle="1" w:styleId="xl168">
    <w:name w:val="xl168"/>
    <w:basedOn w:val="Normal"/>
    <w:rsid w:val="00B14FCB"/>
    <w:pPr>
      <w:pBdr>
        <w:top w:val="single" w:sz="8" w:space="0" w:color="auto"/>
        <w:left w:val="single" w:sz="4" w:space="0" w:color="auto"/>
        <w:bottom w:val="single" w:sz="8" w:space="0" w:color="auto"/>
      </w:pBdr>
      <w:spacing w:before="100" w:beforeAutospacing="1" w:after="100" w:afterAutospacing="1"/>
      <w:textAlignment w:val="center"/>
    </w:pPr>
    <w:rPr>
      <w:rFonts w:ascii="Arial" w:hAnsi="Arial" w:cs="Arial"/>
      <w:b/>
      <w:bCs/>
      <w:sz w:val="24"/>
      <w:szCs w:val="24"/>
      <w:u w:val="single"/>
      <w:lang w:val="es-MX" w:eastAsia="es-MX"/>
    </w:rPr>
  </w:style>
  <w:style w:type="paragraph" w:customStyle="1" w:styleId="xl169">
    <w:name w:val="xl169"/>
    <w:basedOn w:val="Normal"/>
    <w:rsid w:val="00B14FC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u w:val="single"/>
      <w:lang w:val="es-MX" w:eastAsia="es-MX"/>
    </w:rPr>
  </w:style>
  <w:style w:type="paragraph" w:customStyle="1" w:styleId="xl170">
    <w:name w:val="xl170"/>
    <w:basedOn w:val="Normal"/>
    <w:rsid w:val="00B14FCB"/>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24"/>
      <w:szCs w:val="24"/>
      <w:u w:val="single"/>
      <w:lang w:val="es-MX" w:eastAsia="es-MX"/>
    </w:rPr>
  </w:style>
  <w:style w:type="paragraph" w:customStyle="1" w:styleId="xl171">
    <w:name w:val="xl171"/>
    <w:basedOn w:val="Normal"/>
    <w:rsid w:val="00B14FCB"/>
    <w:pPr>
      <w:pBdr>
        <w:left w:val="single" w:sz="4" w:space="0" w:color="AAAAAA"/>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72">
    <w:name w:val="xl172"/>
    <w:basedOn w:val="Normal"/>
    <w:rsid w:val="00B14FCB"/>
    <w:pPr>
      <w:spacing w:before="100" w:beforeAutospacing="1" w:after="100" w:afterAutospacing="1"/>
      <w:jc w:val="center"/>
      <w:textAlignment w:val="bottom"/>
    </w:pPr>
    <w:rPr>
      <w:rFonts w:ascii="Arial" w:hAnsi="Arial" w:cs="Arial"/>
      <w:sz w:val="24"/>
      <w:szCs w:val="24"/>
      <w:lang w:val="es-MX" w:eastAsia="es-MX"/>
    </w:rPr>
  </w:style>
  <w:style w:type="paragraph" w:customStyle="1" w:styleId="xl173">
    <w:name w:val="xl173"/>
    <w:basedOn w:val="Normal"/>
    <w:rsid w:val="00B14FCB"/>
    <w:pPr>
      <w:pBdr>
        <w:right w:val="single" w:sz="4" w:space="0" w:color="auto"/>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74">
    <w:name w:val="xl174"/>
    <w:basedOn w:val="Normal"/>
    <w:rsid w:val="00B14FCB"/>
    <w:pPr>
      <w:pBdr>
        <w:lef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75">
    <w:name w:val="xl175"/>
    <w:basedOn w:val="Normal"/>
    <w:rsid w:val="00B14FCB"/>
    <w:pP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76">
    <w:name w:val="xl176"/>
    <w:basedOn w:val="Normal"/>
    <w:rsid w:val="00B14FCB"/>
    <w:pPr>
      <w:pBdr>
        <w:right w:val="single" w:sz="4" w:space="0" w:color="auto"/>
      </w:pBdr>
      <w:spacing w:before="100" w:beforeAutospacing="1" w:after="100" w:afterAutospacing="1"/>
      <w:jc w:val="center"/>
      <w:textAlignment w:val="center"/>
    </w:pPr>
    <w:rPr>
      <w:rFonts w:ascii="Arial" w:hAnsi="Arial" w:cs="Arial"/>
      <w:b/>
      <w:bCs/>
      <w:sz w:val="24"/>
      <w:szCs w:val="24"/>
      <w:lang w:val="es-MX" w:eastAsia="es-MX"/>
    </w:rPr>
  </w:style>
  <w:style w:type="paragraph" w:customStyle="1" w:styleId="xl177">
    <w:name w:val="xl177"/>
    <w:basedOn w:val="Normal"/>
    <w:rsid w:val="00B14FCB"/>
    <w:pPr>
      <w:pBdr>
        <w:left w:val="single" w:sz="4" w:space="0" w:color="auto"/>
        <w:bottom w:val="single" w:sz="8" w:space="0" w:color="auto"/>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78">
    <w:name w:val="xl178"/>
    <w:basedOn w:val="Normal"/>
    <w:rsid w:val="00B14FCB"/>
    <w:pPr>
      <w:pBdr>
        <w:bottom w:val="single" w:sz="8" w:space="0" w:color="auto"/>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79">
    <w:name w:val="xl179"/>
    <w:basedOn w:val="Normal"/>
    <w:rsid w:val="00B14FCB"/>
    <w:pPr>
      <w:pBdr>
        <w:bottom w:val="single" w:sz="8" w:space="0" w:color="auto"/>
        <w:right w:val="single" w:sz="4" w:space="0" w:color="auto"/>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80">
    <w:name w:val="xl180"/>
    <w:basedOn w:val="Normal"/>
    <w:rsid w:val="00B14FCB"/>
    <w:pPr>
      <w:pBdr>
        <w:left w:val="single" w:sz="4" w:space="0" w:color="auto"/>
        <w:bottom w:val="single" w:sz="4" w:space="0" w:color="AAAAAA"/>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81">
    <w:name w:val="xl181"/>
    <w:basedOn w:val="Normal"/>
    <w:rsid w:val="00B14FCB"/>
    <w:pPr>
      <w:pBdr>
        <w:bottom w:val="single" w:sz="4" w:space="0" w:color="AAAAAA"/>
        <w:right w:val="single" w:sz="4" w:space="0" w:color="000000"/>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82">
    <w:name w:val="xl182"/>
    <w:basedOn w:val="Normal"/>
    <w:rsid w:val="00B14FCB"/>
    <w:pPr>
      <w:pBdr>
        <w:top w:val="single" w:sz="4" w:space="0" w:color="AAAAAA"/>
        <w:left w:val="single" w:sz="4" w:space="0" w:color="auto"/>
        <w:right w:val="single" w:sz="4" w:space="0" w:color="000000"/>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83">
    <w:name w:val="xl183"/>
    <w:basedOn w:val="Normal"/>
    <w:rsid w:val="00B14FCB"/>
    <w:pPr>
      <w:pBdr>
        <w:left w:val="single" w:sz="4" w:space="0" w:color="auto"/>
        <w:right w:val="single" w:sz="4" w:space="0" w:color="000000"/>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84">
    <w:name w:val="xl184"/>
    <w:basedOn w:val="Normal"/>
    <w:rsid w:val="00B14FCB"/>
    <w:pPr>
      <w:pBdr>
        <w:left w:val="single" w:sz="4" w:space="0" w:color="auto"/>
        <w:bottom w:val="single" w:sz="4" w:space="0" w:color="AAAAAA"/>
        <w:right w:val="single" w:sz="4" w:space="0" w:color="000000"/>
      </w:pBdr>
      <w:spacing w:before="100" w:beforeAutospacing="1" w:after="100" w:afterAutospacing="1"/>
      <w:jc w:val="center"/>
      <w:textAlignment w:val="bottom"/>
    </w:pPr>
    <w:rPr>
      <w:rFonts w:ascii="Arial" w:hAnsi="Arial" w:cs="Arial"/>
      <w:sz w:val="24"/>
      <w:szCs w:val="24"/>
      <w:lang w:val="es-MX" w:eastAsia="es-MX"/>
    </w:rPr>
  </w:style>
  <w:style w:type="paragraph" w:customStyle="1" w:styleId="xl185">
    <w:name w:val="xl185"/>
    <w:basedOn w:val="Normal"/>
    <w:rsid w:val="00B14FCB"/>
    <w:pPr>
      <w:pBdr>
        <w:left w:val="single" w:sz="4" w:space="0" w:color="000000"/>
      </w:pBdr>
      <w:spacing w:before="100" w:beforeAutospacing="1" w:after="100" w:afterAutospacing="1"/>
      <w:jc w:val="center"/>
      <w:textAlignment w:val="bottom"/>
    </w:pPr>
    <w:rPr>
      <w:rFonts w:ascii="Arial" w:hAnsi="Arial" w:cs="Arial"/>
      <w:sz w:val="24"/>
      <w:szCs w:val="24"/>
      <w:lang w:val="es-MX" w:eastAsia="es-MX"/>
    </w:rPr>
  </w:style>
  <w:style w:type="table" w:styleId="Tabladecuadrcula6concolores">
    <w:name w:val="Grid Table 6 Colorful"/>
    <w:basedOn w:val="Tablanormal"/>
    <w:uiPriority w:val="51"/>
    <w:rsid w:val="00AF06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886399">
      <w:bodyDiv w:val="1"/>
      <w:marLeft w:val="0"/>
      <w:marRight w:val="0"/>
      <w:marTop w:val="0"/>
      <w:marBottom w:val="0"/>
      <w:divBdr>
        <w:top w:val="none" w:sz="0" w:space="0" w:color="auto"/>
        <w:left w:val="none" w:sz="0" w:space="0" w:color="auto"/>
        <w:bottom w:val="none" w:sz="0" w:space="0" w:color="auto"/>
        <w:right w:val="none" w:sz="0" w:space="0" w:color="auto"/>
      </w:divBdr>
    </w:div>
    <w:div w:id="503710867">
      <w:bodyDiv w:val="1"/>
      <w:marLeft w:val="0"/>
      <w:marRight w:val="0"/>
      <w:marTop w:val="0"/>
      <w:marBottom w:val="0"/>
      <w:divBdr>
        <w:top w:val="none" w:sz="0" w:space="0" w:color="auto"/>
        <w:left w:val="none" w:sz="0" w:space="0" w:color="auto"/>
        <w:bottom w:val="none" w:sz="0" w:space="0" w:color="auto"/>
        <w:right w:val="none" w:sz="0" w:space="0" w:color="auto"/>
      </w:divBdr>
    </w:div>
    <w:div w:id="522017448">
      <w:bodyDiv w:val="1"/>
      <w:marLeft w:val="0"/>
      <w:marRight w:val="0"/>
      <w:marTop w:val="0"/>
      <w:marBottom w:val="0"/>
      <w:divBdr>
        <w:top w:val="none" w:sz="0" w:space="0" w:color="auto"/>
        <w:left w:val="none" w:sz="0" w:space="0" w:color="auto"/>
        <w:bottom w:val="none" w:sz="0" w:space="0" w:color="auto"/>
        <w:right w:val="none" w:sz="0" w:space="0" w:color="auto"/>
      </w:divBdr>
    </w:div>
    <w:div w:id="683869502">
      <w:bodyDiv w:val="1"/>
      <w:marLeft w:val="0"/>
      <w:marRight w:val="0"/>
      <w:marTop w:val="0"/>
      <w:marBottom w:val="0"/>
      <w:divBdr>
        <w:top w:val="none" w:sz="0" w:space="0" w:color="auto"/>
        <w:left w:val="none" w:sz="0" w:space="0" w:color="auto"/>
        <w:bottom w:val="none" w:sz="0" w:space="0" w:color="auto"/>
        <w:right w:val="none" w:sz="0" w:space="0" w:color="auto"/>
      </w:divBdr>
    </w:div>
    <w:div w:id="900598297">
      <w:bodyDiv w:val="1"/>
      <w:marLeft w:val="0"/>
      <w:marRight w:val="0"/>
      <w:marTop w:val="0"/>
      <w:marBottom w:val="0"/>
      <w:divBdr>
        <w:top w:val="none" w:sz="0" w:space="0" w:color="auto"/>
        <w:left w:val="none" w:sz="0" w:space="0" w:color="auto"/>
        <w:bottom w:val="none" w:sz="0" w:space="0" w:color="auto"/>
        <w:right w:val="none" w:sz="0" w:space="0" w:color="auto"/>
      </w:divBdr>
    </w:div>
    <w:div w:id="1809862301">
      <w:bodyDiv w:val="1"/>
      <w:marLeft w:val="0"/>
      <w:marRight w:val="0"/>
      <w:marTop w:val="0"/>
      <w:marBottom w:val="0"/>
      <w:divBdr>
        <w:top w:val="none" w:sz="0" w:space="0" w:color="auto"/>
        <w:left w:val="none" w:sz="0" w:space="0" w:color="auto"/>
        <w:bottom w:val="none" w:sz="0" w:space="0" w:color="auto"/>
        <w:right w:val="none" w:sz="0" w:space="0" w:color="auto"/>
      </w:divBdr>
    </w:div>
    <w:div w:id="1888223425">
      <w:bodyDiv w:val="1"/>
      <w:marLeft w:val="0"/>
      <w:marRight w:val="0"/>
      <w:marTop w:val="0"/>
      <w:marBottom w:val="0"/>
      <w:divBdr>
        <w:top w:val="none" w:sz="0" w:space="0" w:color="auto"/>
        <w:left w:val="none" w:sz="0" w:space="0" w:color="auto"/>
        <w:bottom w:val="none" w:sz="0" w:space="0" w:color="auto"/>
        <w:right w:val="none" w:sz="0" w:space="0" w:color="auto"/>
      </w:divBdr>
    </w:div>
    <w:div w:id="193458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funcionpublica.gob.mx" TargetMode="External"/><Relationship Id="rId13" Type="http://schemas.openxmlformats.org/officeDocument/2006/relationships/hyperlink" Target="http://es.wikipedia.org/wiki/Norma_jur%252525C3%252525ADdica" TargetMode="External"/><Relationship Id="rId18" Type="http://schemas.openxmlformats.org/officeDocument/2006/relationships/hyperlink" Target="mailto:SGADMON@PUERTODOSBOCAS.COM.MX" TargetMode="External"/><Relationship Id="rId26" Type="http://schemas.openxmlformats.org/officeDocument/2006/relationships/hyperlink" Target="http://es.wikipedia.org/wiki/Acapulco_de_Ju%252525C3%252525A1rez"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es.wikipedia.org/wiki/Norma_jur%252525C3%252525ADdica" TargetMode="External"/><Relationship Id="rId17" Type="http://schemas.openxmlformats.org/officeDocument/2006/relationships/hyperlink" Target="https://compranet.funcionpublica.gob.mx"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sgadmon@puertodosbocas.com.mx" TargetMode="Externa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Lat%252525C3%252525ADn"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mailto:gadmon@puertodosbocas.com.mx" TargetMode="External"/><Relationship Id="rId23" Type="http://schemas.openxmlformats.org/officeDocument/2006/relationships/image" Target="media/image4.emf"/><Relationship Id="rId28" Type="http://schemas.openxmlformats.org/officeDocument/2006/relationships/footer" Target="footer1.xml"/><Relationship Id="rId10" Type="http://schemas.openxmlformats.org/officeDocument/2006/relationships/hyperlink" Target="mailto:sgadmon@puertodosbocas.com.mx" TargetMode="External"/><Relationship Id="rId19" Type="http://schemas.openxmlformats.org/officeDocument/2006/relationships/hyperlink" Target="mailto:gadmon@puertodosbocas.com.mx" TargetMode="External"/><Relationship Id="rId4" Type="http://schemas.openxmlformats.org/officeDocument/2006/relationships/settings" Target="settings.xml"/><Relationship Id="rId9" Type="http://schemas.openxmlformats.org/officeDocument/2006/relationships/hyperlink" Target="mailto:gadmon@puertodosbocas.com.mx" TargetMode="External"/><Relationship Id="rId14" Type="http://schemas.openxmlformats.org/officeDocument/2006/relationships/hyperlink" Target="http://es.wikipedia.org/wiki/Justicia" TargetMode="External"/><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24819-96AB-46F4-A3AF-814E6AE3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64242</Words>
  <Characters>353335</Characters>
  <Application>Microsoft Office Word</Application>
  <DocSecurity>0</DocSecurity>
  <Lines>2944</Lines>
  <Paragraphs>833</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
  <LinksUpToDate>false</LinksUpToDate>
  <CharactersWithSpaces>416744</CharactersWithSpaces>
  <SharedDoc>false</SharedDoc>
  <HLinks>
    <vt:vector size="42" baseType="variant">
      <vt:variant>
        <vt:i4>8061018</vt:i4>
      </vt:variant>
      <vt:variant>
        <vt:i4>18</vt:i4>
      </vt:variant>
      <vt:variant>
        <vt:i4>0</vt:i4>
      </vt:variant>
      <vt:variant>
        <vt:i4>5</vt:i4>
      </vt:variant>
      <vt:variant>
        <vt:lpwstr/>
      </vt:variant>
      <vt:variant>
        <vt:lpwstr>ANEXO_12</vt:lpwstr>
      </vt:variant>
      <vt:variant>
        <vt:i4>4784235</vt:i4>
      </vt:variant>
      <vt:variant>
        <vt:i4>15</vt:i4>
      </vt:variant>
      <vt:variant>
        <vt:i4>0</vt:i4>
      </vt:variant>
      <vt:variant>
        <vt:i4>5</vt:i4>
      </vt:variant>
      <vt:variant>
        <vt:lpwstr/>
      </vt:variant>
      <vt:variant>
        <vt:lpwstr>ANEXO_8</vt:lpwstr>
      </vt:variant>
      <vt:variant>
        <vt:i4>1441807</vt:i4>
      </vt:variant>
      <vt:variant>
        <vt:i4>12</vt:i4>
      </vt:variant>
      <vt:variant>
        <vt:i4>0</vt:i4>
      </vt:variant>
      <vt:variant>
        <vt:i4>5</vt:i4>
      </vt:variant>
      <vt:variant>
        <vt:lpwstr>http://www.http//compranet.gob.mx</vt:lpwstr>
      </vt:variant>
      <vt:variant>
        <vt:lpwstr/>
      </vt:variant>
      <vt:variant>
        <vt:i4>4784235</vt:i4>
      </vt:variant>
      <vt:variant>
        <vt:i4>9</vt:i4>
      </vt:variant>
      <vt:variant>
        <vt:i4>0</vt:i4>
      </vt:variant>
      <vt:variant>
        <vt:i4>5</vt:i4>
      </vt:variant>
      <vt:variant>
        <vt:lpwstr/>
      </vt:variant>
      <vt:variant>
        <vt:lpwstr>ANEXO_1</vt:lpwstr>
      </vt:variant>
      <vt:variant>
        <vt:i4>4784235</vt:i4>
      </vt:variant>
      <vt:variant>
        <vt:i4>6</vt:i4>
      </vt:variant>
      <vt:variant>
        <vt:i4>0</vt:i4>
      </vt:variant>
      <vt:variant>
        <vt:i4>5</vt:i4>
      </vt:variant>
      <vt:variant>
        <vt:lpwstr/>
      </vt:variant>
      <vt:variant>
        <vt:lpwstr>ANEXO_7</vt:lpwstr>
      </vt:variant>
      <vt:variant>
        <vt:i4>655452</vt:i4>
      </vt:variant>
      <vt:variant>
        <vt:i4>3</vt:i4>
      </vt:variant>
      <vt:variant>
        <vt:i4>0</vt:i4>
      </vt:variant>
      <vt:variant>
        <vt:i4>5</vt:i4>
      </vt:variant>
      <vt:variant>
        <vt:lpwstr>http://www.compranet.gob.mx/</vt:lpwstr>
      </vt:variant>
      <vt:variant>
        <vt:lpwstr/>
      </vt:variant>
      <vt:variant>
        <vt:i4>6750231</vt:i4>
      </vt:variant>
      <vt:variant>
        <vt:i4>0</vt:i4>
      </vt:variant>
      <vt:variant>
        <vt:i4>0</vt:i4>
      </vt:variant>
      <vt:variant>
        <vt:i4>5</vt:i4>
      </vt:variant>
      <vt:variant>
        <vt:lpwstr>mailto:jdrmateriales@puertodosbocas.com.mx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yo</cp:lastModifiedBy>
  <cp:revision>2</cp:revision>
  <cp:lastPrinted>2018-01-30T20:54:00Z</cp:lastPrinted>
  <dcterms:created xsi:type="dcterms:W3CDTF">2018-02-06T17:13:00Z</dcterms:created>
  <dcterms:modified xsi:type="dcterms:W3CDTF">2018-02-06T17:13:00Z</dcterms:modified>
</cp:coreProperties>
</file>