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C86C" w14:textId="77777777" w:rsidR="001A5937" w:rsidRPr="001A1725" w:rsidRDefault="001A5937">
      <w:pPr>
        <w:rPr>
          <w:sz w:val="10"/>
          <w:szCs w:val="10"/>
        </w:rPr>
      </w:pPr>
    </w:p>
    <w:p w14:paraId="089839BB" w14:textId="77777777" w:rsidR="00427D2D" w:rsidRPr="00427D2D" w:rsidRDefault="00427D2D" w:rsidP="00427D2D">
      <w:pPr>
        <w:keepNext/>
        <w:keepLines/>
        <w:spacing w:before="240"/>
        <w:jc w:val="right"/>
        <w:outlineLvl w:val="0"/>
        <w:rPr>
          <w:rFonts w:ascii="Montserrat" w:eastAsia="Microsoft JhengHei UI Light" w:hAnsi="Montserrat"/>
          <w:b/>
          <w:sz w:val="22"/>
          <w:szCs w:val="22"/>
          <w:lang w:eastAsia="en-US"/>
        </w:rPr>
      </w:pPr>
      <w:r w:rsidRPr="00427D2D">
        <w:rPr>
          <w:rFonts w:ascii="Montserrat" w:eastAsia="Microsoft JhengHei UI Light" w:hAnsi="Montserrat"/>
          <w:b/>
          <w:sz w:val="22"/>
          <w:szCs w:val="22"/>
          <w:lang w:eastAsia="en-US"/>
        </w:rPr>
        <w:t>ADMINISTRACIÓN DEL SISTEMA PORTUARIO NACIONAL TUXPAN, S.A. DE C.V.</w:t>
      </w:r>
    </w:p>
    <w:p w14:paraId="52EB7CF2" w14:textId="522B2AEF" w:rsidR="00427D2D" w:rsidRPr="00427D2D" w:rsidRDefault="00427D2D" w:rsidP="00427D2D">
      <w:pPr>
        <w:ind w:left="2410" w:hanging="2410"/>
        <w:jc w:val="right"/>
        <w:rPr>
          <w:rFonts w:ascii="Montserrat" w:eastAsia="Microsoft JhengHei UI Light" w:hAnsi="Montserrat"/>
          <w:b/>
          <w:bCs/>
          <w:sz w:val="22"/>
          <w:szCs w:val="22"/>
          <w:lang w:eastAsia="en-US"/>
        </w:rPr>
      </w:pPr>
      <w:r w:rsidRPr="00427D2D">
        <w:rPr>
          <w:rFonts w:ascii="Montserrat" w:eastAsia="Microsoft JhengHei UI Light" w:hAnsi="Montserrat"/>
          <w:b/>
          <w:bCs/>
          <w:sz w:val="22"/>
          <w:szCs w:val="22"/>
          <w:lang w:eastAsia="en-US"/>
        </w:rPr>
        <w:t>ASIPONATUX-UT-</w:t>
      </w:r>
      <w:r w:rsidR="00A01C7D">
        <w:rPr>
          <w:rFonts w:ascii="Montserrat" w:eastAsia="Microsoft JhengHei UI Light" w:hAnsi="Montserrat"/>
          <w:b/>
          <w:bCs/>
          <w:sz w:val="22"/>
          <w:szCs w:val="22"/>
          <w:lang w:eastAsia="en-US"/>
        </w:rPr>
        <w:t>117</w:t>
      </w:r>
      <w:r w:rsidRPr="00427D2D">
        <w:rPr>
          <w:rFonts w:ascii="Montserrat" w:eastAsia="Microsoft JhengHei UI Light" w:hAnsi="Montserrat"/>
          <w:b/>
          <w:bCs/>
          <w:sz w:val="22"/>
          <w:szCs w:val="22"/>
          <w:lang w:eastAsia="en-US"/>
        </w:rPr>
        <w:t>/23</w:t>
      </w:r>
    </w:p>
    <w:p w14:paraId="2F252ABA" w14:textId="77777777" w:rsidR="00427D2D" w:rsidRPr="00427D2D" w:rsidRDefault="00427D2D" w:rsidP="00427D2D">
      <w:pPr>
        <w:jc w:val="right"/>
        <w:rPr>
          <w:rFonts w:ascii="Montserrat" w:eastAsia="Microsoft JhengHei UI Light" w:hAnsi="Montserrat"/>
          <w:sz w:val="22"/>
          <w:szCs w:val="22"/>
          <w:lang w:eastAsia="en-US"/>
        </w:rPr>
      </w:pPr>
    </w:p>
    <w:p w14:paraId="3FE5011B" w14:textId="0CAA2E50" w:rsidR="00427D2D" w:rsidRPr="00427D2D" w:rsidRDefault="00427D2D" w:rsidP="00427D2D">
      <w:pPr>
        <w:jc w:val="right"/>
        <w:rPr>
          <w:rFonts w:ascii="Montserrat" w:eastAsia="Microsoft JhengHei UI Light" w:hAnsi="Montserrat"/>
          <w:sz w:val="22"/>
          <w:szCs w:val="22"/>
          <w:lang w:eastAsia="en-US"/>
        </w:rPr>
      </w:pPr>
      <w:r w:rsidRPr="00427D2D">
        <w:rPr>
          <w:rFonts w:ascii="Montserrat" w:eastAsia="Microsoft JhengHei UI Light" w:hAnsi="Montserrat"/>
          <w:sz w:val="22"/>
          <w:szCs w:val="22"/>
          <w:lang w:eastAsia="en-US"/>
        </w:rPr>
        <w:t>Tuxpan, Veracruz.  1</w:t>
      </w:r>
      <w:r>
        <w:rPr>
          <w:rFonts w:ascii="Montserrat" w:eastAsia="Microsoft JhengHei UI Light" w:hAnsi="Montserrat"/>
          <w:sz w:val="22"/>
          <w:szCs w:val="22"/>
          <w:lang w:eastAsia="en-US"/>
        </w:rPr>
        <w:t>4</w:t>
      </w:r>
      <w:r w:rsidRPr="00427D2D">
        <w:rPr>
          <w:rFonts w:ascii="Montserrat" w:eastAsia="Microsoft JhengHei UI Light" w:hAnsi="Montserrat"/>
          <w:sz w:val="22"/>
          <w:szCs w:val="22"/>
          <w:lang w:eastAsia="en-US"/>
        </w:rPr>
        <w:t xml:space="preserve"> de </w:t>
      </w:r>
      <w:r>
        <w:rPr>
          <w:rFonts w:ascii="Montserrat" w:eastAsia="Microsoft JhengHei UI Light" w:hAnsi="Montserrat"/>
          <w:sz w:val="22"/>
          <w:szCs w:val="22"/>
          <w:lang w:eastAsia="en-US"/>
        </w:rPr>
        <w:t>agosto</w:t>
      </w:r>
      <w:r w:rsidRPr="00427D2D">
        <w:rPr>
          <w:rFonts w:ascii="Montserrat" w:eastAsia="Microsoft JhengHei UI Light" w:hAnsi="Montserrat"/>
          <w:sz w:val="22"/>
          <w:szCs w:val="22"/>
          <w:lang w:eastAsia="en-US"/>
        </w:rPr>
        <w:t xml:space="preserve"> del 2023.</w:t>
      </w:r>
    </w:p>
    <w:p w14:paraId="4F6832FD" w14:textId="77777777" w:rsidR="00427D2D" w:rsidRPr="00427D2D" w:rsidRDefault="00427D2D" w:rsidP="00427D2D">
      <w:pPr>
        <w:jc w:val="right"/>
        <w:rPr>
          <w:rFonts w:ascii="Montserrat" w:eastAsia="Microsoft JhengHei UI Light" w:hAnsi="Montserrat"/>
          <w:b/>
          <w:bCs/>
          <w:sz w:val="22"/>
          <w:szCs w:val="22"/>
          <w:lang w:eastAsia="en-US"/>
        </w:rPr>
      </w:pPr>
      <w:bookmarkStart w:id="0" w:name="_GoBack"/>
      <w:bookmarkEnd w:id="0"/>
    </w:p>
    <w:p w14:paraId="6B78E701" w14:textId="79BCD4BA" w:rsidR="00427D2D" w:rsidRPr="00427D2D" w:rsidRDefault="00427D2D" w:rsidP="00427D2D">
      <w:pPr>
        <w:spacing w:line="276" w:lineRule="auto"/>
        <w:jc w:val="both"/>
        <w:rPr>
          <w:rFonts w:ascii="Montserrat" w:hAnsi="Montserrat"/>
          <w:b/>
          <w:bCs/>
          <w:sz w:val="22"/>
          <w:lang w:eastAsia="en-US"/>
        </w:rPr>
      </w:pPr>
      <w:r w:rsidRPr="00427D2D">
        <w:rPr>
          <w:rFonts w:ascii="Montserrat" w:hAnsi="Montserrat"/>
          <w:b/>
          <w:bCs/>
          <w:sz w:val="22"/>
          <w:lang w:eastAsia="en-US"/>
        </w:rPr>
        <w:t xml:space="preserve">ANDRÉS </w:t>
      </w:r>
      <w:r w:rsidR="00762A4A">
        <w:rPr>
          <w:rFonts w:ascii="Montserrat" w:hAnsi="Montserrat"/>
          <w:b/>
          <w:bCs/>
          <w:sz w:val="22"/>
          <w:lang w:eastAsia="en-US"/>
        </w:rPr>
        <w:t>C</w:t>
      </w:r>
      <w:r w:rsidRPr="00427D2D">
        <w:rPr>
          <w:rFonts w:ascii="Montserrat" w:hAnsi="Montserrat"/>
          <w:b/>
          <w:bCs/>
          <w:sz w:val="22"/>
          <w:lang w:eastAsia="en-US"/>
        </w:rPr>
        <w:t xml:space="preserve">ALERO AGUILAR </w:t>
      </w:r>
    </w:p>
    <w:p w14:paraId="1842FC10" w14:textId="77777777" w:rsidR="00427D2D" w:rsidRPr="00427D2D" w:rsidRDefault="00427D2D" w:rsidP="00427D2D">
      <w:pPr>
        <w:spacing w:line="276" w:lineRule="auto"/>
        <w:jc w:val="both"/>
        <w:rPr>
          <w:rFonts w:ascii="Montserrat" w:hAnsi="Montserrat"/>
          <w:b/>
          <w:bCs/>
          <w:sz w:val="22"/>
          <w:lang w:eastAsia="en-US"/>
        </w:rPr>
      </w:pPr>
      <w:r w:rsidRPr="00427D2D">
        <w:rPr>
          <w:rFonts w:ascii="Montserrat" w:hAnsi="Montserrat"/>
          <w:b/>
          <w:bCs/>
          <w:sz w:val="22"/>
          <w:lang w:eastAsia="en-US"/>
        </w:rPr>
        <w:t>DIRECTOR GENERAL DE ENLACE CON ORGANISMOS PÚBLICOS AUTÓNOMOS, EMPRESAS PARAESTATALES, ENTIDADES FINANCIERAS, FONDOS Y FIDEICOMISO.</w:t>
      </w:r>
    </w:p>
    <w:p w14:paraId="5CCCBE76" w14:textId="77777777" w:rsidR="00427D2D" w:rsidRPr="00427D2D" w:rsidRDefault="00427D2D" w:rsidP="00427D2D">
      <w:pPr>
        <w:spacing w:line="276" w:lineRule="auto"/>
        <w:jc w:val="both"/>
        <w:rPr>
          <w:rFonts w:ascii="Montserrat" w:hAnsi="Montserrat"/>
          <w:b/>
          <w:bCs/>
          <w:sz w:val="22"/>
          <w:lang w:eastAsia="en-US"/>
        </w:rPr>
      </w:pPr>
      <w:r w:rsidRPr="00427D2D">
        <w:rPr>
          <w:rFonts w:ascii="Montserrat" w:hAnsi="Montserrat"/>
          <w:b/>
          <w:bCs/>
          <w:sz w:val="22"/>
          <w:lang w:eastAsia="en-US"/>
        </w:rPr>
        <w:t>PRESENTE</w:t>
      </w:r>
    </w:p>
    <w:p w14:paraId="35B3AE1A" w14:textId="54CFED1F" w:rsidR="00427D2D" w:rsidRDefault="00427D2D" w:rsidP="00427D2D">
      <w:pPr>
        <w:spacing w:line="276" w:lineRule="auto"/>
        <w:jc w:val="both"/>
        <w:rPr>
          <w:rFonts w:ascii="Montserrat" w:hAnsi="Montserrat"/>
          <w:b/>
          <w:sz w:val="22"/>
          <w:lang w:eastAsia="en-US"/>
        </w:rPr>
      </w:pPr>
    </w:p>
    <w:p w14:paraId="47C8939B" w14:textId="77777777" w:rsidR="00A01C7D" w:rsidRPr="00427D2D" w:rsidRDefault="00A01C7D" w:rsidP="00427D2D">
      <w:pPr>
        <w:spacing w:line="276" w:lineRule="auto"/>
        <w:jc w:val="both"/>
        <w:rPr>
          <w:rFonts w:ascii="Montserrat" w:hAnsi="Montserrat"/>
          <w:b/>
          <w:sz w:val="22"/>
          <w:lang w:eastAsia="en-US"/>
        </w:rPr>
      </w:pPr>
    </w:p>
    <w:p w14:paraId="492AF13D" w14:textId="16A5113A" w:rsidR="00427D2D" w:rsidRPr="00427D2D" w:rsidRDefault="00427D2D" w:rsidP="00A01C7D">
      <w:pPr>
        <w:spacing w:line="360" w:lineRule="auto"/>
        <w:jc w:val="both"/>
        <w:rPr>
          <w:rFonts w:ascii="Montserrat" w:hAnsi="Montserrat" w:cs="Arial"/>
          <w:sz w:val="22"/>
        </w:rPr>
      </w:pPr>
      <w:r w:rsidRPr="00427D2D">
        <w:rPr>
          <w:rFonts w:ascii="Montserrat" w:hAnsi="Montserrat" w:cs="Arial"/>
          <w:sz w:val="22"/>
        </w:rPr>
        <w:t xml:space="preserve">Me refiero a su oficio circular </w:t>
      </w:r>
      <w:r w:rsidRPr="00427D2D">
        <w:rPr>
          <w:rFonts w:ascii="Montserrat" w:hAnsi="Montserrat" w:cs="Arial"/>
          <w:b/>
          <w:sz w:val="22"/>
        </w:rPr>
        <w:t>INAI/SAI/DGOAEEF/</w:t>
      </w:r>
      <w:r w:rsidR="00A01C7D" w:rsidRPr="00A01C7D">
        <w:rPr>
          <w:rFonts w:ascii="Montserrat" w:hAnsi="Montserrat" w:cs="Arial"/>
          <w:b/>
          <w:sz w:val="22"/>
        </w:rPr>
        <w:t>348</w:t>
      </w:r>
      <w:r w:rsidRPr="00427D2D">
        <w:rPr>
          <w:rFonts w:ascii="Montserrat" w:hAnsi="Montserrat" w:cs="Arial"/>
          <w:b/>
          <w:sz w:val="22"/>
        </w:rPr>
        <w:t>/2023</w:t>
      </w:r>
      <w:r w:rsidRPr="00427D2D">
        <w:rPr>
          <w:rFonts w:ascii="Montserrat" w:hAnsi="Montserrat" w:cs="Arial"/>
          <w:sz w:val="22"/>
        </w:rPr>
        <w:t xml:space="preserve"> de fecha </w:t>
      </w:r>
      <w:r w:rsidR="00A01C7D">
        <w:rPr>
          <w:rFonts w:ascii="Montserrat" w:hAnsi="Montserrat" w:cs="Arial"/>
          <w:sz w:val="22"/>
        </w:rPr>
        <w:t>07</w:t>
      </w:r>
      <w:r w:rsidRPr="00427D2D">
        <w:rPr>
          <w:rFonts w:ascii="Montserrat" w:hAnsi="Montserrat" w:cs="Arial"/>
          <w:sz w:val="22"/>
        </w:rPr>
        <w:t xml:space="preserve"> de </w:t>
      </w:r>
      <w:r w:rsidR="00A01C7D">
        <w:rPr>
          <w:rFonts w:ascii="Montserrat" w:hAnsi="Montserrat" w:cs="Arial"/>
          <w:sz w:val="22"/>
        </w:rPr>
        <w:t>julio</w:t>
      </w:r>
      <w:r w:rsidRPr="00427D2D">
        <w:rPr>
          <w:rFonts w:ascii="Montserrat" w:hAnsi="Montserrat" w:cs="Arial"/>
          <w:sz w:val="22"/>
        </w:rPr>
        <w:t xml:space="preserve"> del 2023, mediante el cual solicita se entregue mediante archivo anexo al oficio en comento, el índice de los expedientes clasificados como reservados (IECR) a cargo de esta Entidad durante el </w:t>
      </w:r>
      <w:r w:rsidR="00A01C7D" w:rsidRPr="00A01C7D">
        <w:rPr>
          <w:rFonts w:ascii="Montserrat" w:hAnsi="Montserrat" w:cs="Arial"/>
          <w:b/>
          <w:sz w:val="22"/>
        </w:rPr>
        <w:t xml:space="preserve">Primer </w:t>
      </w:r>
      <w:r w:rsidRPr="00427D2D">
        <w:rPr>
          <w:rFonts w:ascii="Montserrat" w:hAnsi="Montserrat" w:cs="Arial"/>
          <w:b/>
          <w:sz w:val="22"/>
        </w:rPr>
        <w:t>semestre de 202</w:t>
      </w:r>
      <w:r w:rsidR="00A01C7D" w:rsidRPr="00A01C7D">
        <w:rPr>
          <w:rFonts w:ascii="Montserrat" w:hAnsi="Montserrat" w:cs="Arial"/>
          <w:b/>
          <w:sz w:val="22"/>
        </w:rPr>
        <w:t>3</w:t>
      </w:r>
      <w:r w:rsidRPr="00427D2D">
        <w:rPr>
          <w:rFonts w:ascii="Montserrat" w:hAnsi="Montserrat" w:cs="Arial"/>
          <w:sz w:val="22"/>
        </w:rPr>
        <w:t>.</w:t>
      </w:r>
    </w:p>
    <w:p w14:paraId="0F758A2E" w14:textId="77777777" w:rsidR="00427D2D" w:rsidRPr="00427D2D" w:rsidRDefault="00427D2D" w:rsidP="00A01C7D">
      <w:pPr>
        <w:spacing w:line="360" w:lineRule="auto"/>
        <w:jc w:val="both"/>
        <w:rPr>
          <w:rFonts w:ascii="Montserrat" w:hAnsi="Montserrat" w:cs="Arial"/>
          <w:sz w:val="22"/>
        </w:rPr>
      </w:pPr>
    </w:p>
    <w:p w14:paraId="2B42B219" w14:textId="3956CFE1" w:rsidR="00427D2D" w:rsidRPr="00427D2D" w:rsidRDefault="00427D2D" w:rsidP="00A01C7D">
      <w:pPr>
        <w:spacing w:line="360" w:lineRule="auto"/>
        <w:jc w:val="both"/>
        <w:rPr>
          <w:rFonts w:ascii="Montserrat" w:hAnsi="Montserrat" w:cs="Arial"/>
          <w:sz w:val="22"/>
        </w:rPr>
      </w:pPr>
      <w:r w:rsidRPr="00427D2D">
        <w:rPr>
          <w:rFonts w:ascii="Montserrat" w:hAnsi="Montserrat" w:cs="Arial"/>
          <w:sz w:val="22"/>
        </w:rPr>
        <w:t xml:space="preserve">En atención a su petición, este sujeto obligado- Administración </w:t>
      </w:r>
      <w:r w:rsidR="00A01C7D">
        <w:rPr>
          <w:rFonts w:ascii="Montserrat" w:hAnsi="Montserrat" w:cs="Arial"/>
          <w:sz w:val="22"/>
        </w:rPr>
        <w:t xml:space="preserve">del Sistema </w:t>
      </w:r>
      <w:r w:rsidRPr="00427D2D">
        <w:rPr>
          <w:rFonts w:ascii="Montserrat" w:hAnsi="Montserrat" w:cs="Arial"/>
          <w:sz w:val="22"/>
        </w:rPr>
        <w:t>Portuari</w:t>
      </w:r>
      <w:r w:rsidR="00A01C7D">
        <w:rPr>
          <w:rFonts w:ascii="Montserrat" w:hAnsi="Montserrat" w:cs="Arial"/>
          <w:sz w:val="22"/>
        </w:rPr>
        <w:t xml:space="preserve">o Nacional </w:t>
      </w:r>
      <w:r w:rsidRPr="00427D2D">
        <w:rPr>
          <w:rFonts w:ascii="Montserrat" w:hAnsi="Montserrat" w:cs="Arial"/>
          <w:sz w:val="22"/>
        </w:rPr>
        <w:t>Tuxpan, S.A, de C.V; hace de su conocimiento lo siguiente;</w:t>
      </w:r>
    </w:p>
    <w:p w14:paraId="38B72314" w14:textId="77777777" w:rsidR="00427D2D" w:rsidRPr="00427D2D" w:rsidRDefault="00427D2D" w:rsidP="00A01C7D">
      <w:pPr>
        <w:spacing w:line="360" w:lineRule="auto"/>
        <w:jc w:val="both"/>
        <w:rPr>
          <w:rFonts w:ascii="Montserrat" w:hAnsi="Montserrat" w:cs="Arial"/>
          <w:sz w:val="22"/>
        </w:rPr>
      </w:pPr>
    </w:p>
    <w:p w14:paraId="64C9805E" w14:textId="231D0CA6" w:rsidR="00427D2D" w:rsidRPr="00427D2D" w:rsidRDefault="00427D2D" w:rsidP="00A01C7D">
      <w:pPr>
        <w:numPr>
          <w:ilvl w:val="0"/>
          <w:numId w:val="1"/>
        </w:numPr>
        <w:spacing w:line="360" w:lineRule="auto"/>
        <w:contextualSpacing/>
        <w:jc w:val="both"/>
        <w:rPr>
          <w:rFonts w:ascii="Montserrat" w:hAnsi="Montserrat" w:cs="Arial"/>
          <w:sz w:val="22"/>
          <w:szCs w:val="22"/>
        </w:rPr>
      </w:pPr>
      <w:r w:rsidRPr="00427D2D">
        <w:rPr>
          <w:rFonts w:ascii="Montserrat" w:hAnsi="Montserrat" w:cs="Arial"/>
          <w:sz w:val="22"/>
          <w:szCs w:val="22"/>
        </w:rPr>
        <w:t xml:space="preserve">Durante el periodo que corresponde al </w:t>
      </w:r>
      <w:r w:rsidR="00A01C7D">
        <w:rPr>
          <w:rFonts w:ascii="Montserrat" w:hAnsi="Montserrat" w:cs="Arial"/>
          <w:sz w:val="22"/>
          <w:szCs w:val="22"/>
        </w:rPr>
        <w:t xml:space="preserve">primer </w:t>
      </w:r>
      <w:r w:rsidRPr="00427D2D">
        <w:rPr>
          <w:rFonts w:ascii="Montserrat" w:hAnsi="Montserrat" w:cs="Arial"/>
          <w:sz w:val="22"/>
          <w:szCs w:val="22"/>
        </w:rPr>
        <w:t>semestre de 202</w:t>
      </w:r>
      <w:r w:rsidR="00A01C7D">
        <w:rPr>
          <w:rFonts w:ascii="Montserrat" w:hAnsi="Montserrat" w:cs="Arial"/>
          <w:sz w:val="22"/>
          <w:szCs w:val="22"/>
        </w:rPr>
        <w:t>3</w:t>
      </w:r>
      <w:r w:rsidRPr="00427D2D">
        <w:rPr>
          <w:rFonts w:ascii="Montserrat" w:hAnsi="Montserrat" w:cs="Arial"/>
          <w:sz w:val="22"/>
          <w:szCs w:val="22"/>
        </w:rPr>
        <w:t xml:space="preserve">, se generó documentación reservada bajo los supuestos señalados en el artículo 113 </w:t>
      </w:r>
      <w:r w:rsidR="00A01C7D">
        <w:rPr>
          <w:rFonts w:ascii="Montserrat" w:hAnsi="Montserrat" w:cs="Arial"/>
          <w:sz w:val="22"/>
          <w:szCs w:val="22"/>
        </w:rPr>
        <w:t xml:space="preserve">fracción XI </w:t>
      </w:r>
      <w:r w:rsidRPr="00427D2D">
        <w:rPr>
          <w:rFonts w:ascii="Montserrat" w:hAnsi="Montserrat" w:cs="Arial"/>
          <w:sz w:val="22"/>
          <w:szCs w:val="22"/>
        </w:rPr>
        <w:t>de la Ley General de Transparencia y Acceso a la Información Pública.</w:t>
      </w:r>
    </w:p>
    <w:p w14:paraId="214E88A4" w14:textId="77777777" w:rsidR="00427D2D" w:rsidRPr="00427D2D" w:rsidRDefault="00427D2D" w:rsidP="00A01C7D">
      <w:pPr>
        <w:spacing w:line="360" w:lineRule="auto"/>
        <w:jc w:val="both"/>
        <w:rPr>
          <w:rFonts w:ascii="Montserrat" w:hAnsi="Montserrat" w:cs="Arial"/>
          <w:sz w:val="22"/>
        </w:rPr>
      </w:pPr>
    </w:p>
    <w:p w14:paraId="5CDCC408" w14:textId="77777777" w:rsidR="00427D2D" w:rsidRPr="00427D2D" w:rsidRDefault="00427D2D" w:rsidP="00A01C7D">
      <w:pPr>
        <w:spacing w:line="360" w:lineRule="auto"/>
        <w:jc w:val="both"/>
        <w:rPr>
          <w:rFonts w:ascii="Montserrat" w:hAnsi="Montserrat" w:cs="Arial"/>
          <w:sz w:val="22"/>
        </w:rPr>
      </w:pPr>
      <w:r w:rsidRPr="00427D2D">
        <w:rPr>
          <w:rFonts w:ascii="Montserrat" w:hAnsi="Montserrat" w:cs="Arial"/>
          <w:sz w:val="22"/>
        </w:rPr>
        <w:t>Sin otro particular, reciba usted un cordial saludo.</w:t>
      </w:r>
    </w:p>
    <w:p w14:paraId="1C59598D" w14:textId="4F3A06E9" w:rsidR="00427D2D" w:rsidRPr="00427D2D" w:rsidRDefault="00A01C7D" w:rsidP="00427D2D">
      <w:pPr>
        <w:spacing w:line="276" w:lineRule="auto"/>
        <w:jc w:val="both"/>
        <w:rPr>
          <w:rFonts w:ascii="Montserrat" w:eastAsia="Microsoft JhengHei UI Light" w:hAnsi="Montserrat" w:cs="Arial"/>
          <w:sz w:val="22"/>
          <w:szCs w:val="22"/>
        </w:rPr>
      </w:pPr>
      <w:r w:rsidRPr="005A0EDA">
        <w:rPr>
          <w:noProof/>
        </w:rPr>
        <w:drawing>
          <wp:anchor distT="0" distB="0" distL="114300" distR="114300" simplePos="0" relativeHeight="251659264" behindDoc="0" locked="0" layoutInCell="1" allowOverlap="1" wp14:anchorId="499E8497" wp14:editId="77FB3397">
            <wp:simplePos x="0" y="0"/>
            <wp:positionH relativeFrom="column">
              <wp:posOffset>3594597</wp:posOffset>
            </wp:positionH>
            <wp:positionV relativeFrom="paragraph">
              <wp:posOffset>158336</wp:posOffset>
            </wp:positionV>
            <wp:extent cx="2743200" cy="1384398"/>
            <wp:effectExtent l="0" t="0" r="0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8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2641" w14:textId="38CCE2F2" w:rsidR="00427D2D" w:rsidRPr="00427D2D" w:rsidRDefault="00427D2D" w:rsidP="00427D2D">
      <w:pPr>
        <w:spacing w:line="276" w:lineRule="auto"/>
        <w:jc w:val="both"/>
        <w:rPr>
          <w:rFonts w:ascii="Montserrat" w:eastAsia="Microsoft JhengHei UI Light" w:hAnsi="Montserrat" w:cs="Arial"/>
          <w:b/>
          <w:sz w:val="22"/>
          <w:szCs w:val="22"/>
        </w:rPr>
      </w:pPr>
    </w:p>
    <w:p w14:paraId="1B414FA7" w14:textId="4F8E33D5" w:rsidR="00427D2D" w:rsidRPr="00427D2D" w:rsidRDefault="00427D2D" w:rsidP="00427D2D">
      <w:pPr>
        <w:spacing w:line="276" w:lineRule="auto"/>
        <w:jc w:val="both"/>
        <w:rPr>
          <w:rFonts w:ascii="Montserrat" w:eastAsia="Microsoft JhengHei UI Light" w:hAnsi="Montserrat" w:cs="Arial"/>
          <w:b/>
          <w:sz w:val="22"/>
          <w:szCs w:val="22"/>
        </w:rPr>
      </w:pPr>
      <w:r w:rsidRPr="00427D2D">
        <w:rPr>
          <w:rFonts w:ascii="Montserrat" w:eastAsia="Microsoft JhengHei UI Light" w:hAnsi="Montserrat" w:cs="Arial"/>
          <w:b/>
          <w:sz w:val="22"/>
          <w:szCs w:val="22"/>
        </w:rPr>
        <w:t>A T E N T A M E N T E</w:t>
      </w:r>
    </w:p>
    <w:p w14:paraId="33996A73" w14:textId="161EE7F7" w:rsidR="00427D2D" w:rsidRPr="00427D2D" w:rsidRDefault="00427D2D" w:rsidP="00427D2D">
      <w:pPr>
        <w:spacing w:line="276" w:lineRule="auto"/>
        <w:jc w:val="both"/>
        <w:rPr>
          <w:rFonts w:ascii="Montserrat" w:eastAsia="Microsoft JhengHei UI Light" w:hAnsi="Montserrat" w:cs="Arial"/>
          <w:b/>
          <w:sz w:val="22"/>
          <w:szCs w:val="22"/>
        </w:rPr>
      </w:pPr>
    </w:p>
    <w:p w14:paraId="1F957AC5" w14:textId="5A95246D" w:rsidR="00427D2D" w:rsidRPr="00427D2D" w:rsidRDefault="00427D2D" w:rsidP="00427D2D">
      <w:pPr>
        <w:spacing w:line="276" w:lineRule="auto"/>
        <w:jc w:val="both"/>
        <w:rPr>
          <w:rFonts w:ascii="Montserrat" w:eastAsia="Microsoft JhengHei UI Light" w:hAnsi="Montserrat" w:cs="Arial"/>
          <w:b/>
          <w:sz w:val="22"/>
          <w:szCs w:val="22"/>
        </w:rPr>
      </w:pPr>
    </w:p>
    <w:p w14:paraId="7034FE05" w14:textId="35A90256" w:rsidR="00427D2D" w:rsidRPr="00427D2D" w:rsidRDefault="00427D2D" w:rsidP="00427D2D">
      <w:pPr>
        <w:spacing w:line="276" w:lineRule="auto"/>
        <w:jc w:val="both"/>
        <w:rPr>
          <w:rFonts w:ascii="Montserrat" w:eastAsia="Microsoft JhengHei UI Light" w:hAnsi="Montserrat" w:cs="Arial"/>
          <w:b/>
          <w:sz w:val="22"/>
          <w:szCs w:val="22"/>
        </w:rPr>
      </w:pPr>
      <w:r w:rsidRPr="00427D2D">
        <w:rPr>
          <w:rFonts w:ascii="Montserrat" w:eastAsia="Microsoft JhengHei UI Light" w:hAnsi="Montserrat" w:cs="Arial"/>
          <w:b/>
          <w:sz w:val="22"/>
          <w:szCs w:val="22"/>
        </w:rPr>
        <w:t>ING. ANDRÉS DARÍO CASTELLANOS ORTIZ</w:t>
      </w:r>
    </w:p>
    <w:p w14:paraId="3C02039F" w14:textId="452B1189" w:rsidR="00427D2D" w:rsidRPr="00427D2D" w:rsidRDefault="00427D2D" w:rsidP="00427D2D">
      <w:pPr>
        <w:spacing w:line="276" w:lineRule="auto"/>
        <w:jc w:val="both"/>
        <w:rPr>
          <w:rFonts w:ascii="Montserrat" w:eastAsia="Microsoft JhengHei UI Light" w:hAnsi="Montserrat" w:cs="Arial"/>
          <w:b/>
          <w:sz w:val="22"/>
          <w:szCs w:val="22"/>
        </w:rPr>
      </w:pPr>
      <w:r w:rsidRPr="00427D2D">
        <w:rPr>
          <w:rFonts w:ascii="Montserrat" w:eastAsia="Microsoft JhengHei UI Light" w:hAnsi="Montserrat" w:cs="Arial"/>
          <w:b/>
          <w:sz w:val="22"/>
          <w:szCs w:val="22"/>
        </w:rPr>
        <w:t>TITULAR DE LA UNIDAD DE TRANSPARENCIA</w:t>
      </w:r>
    </w:p>
    <w:p w14:paraId="50725EB3" w14:textId="060AE4D1" w:rsidR="001A5937" w:rsidRPr="001A1725" w:rsidRDefault="001A5937" w:rsidP="001A5937">
      <w:pPr>
        <w:pStyle w:val="wordsection1"/>
        <w:spacing w:before="0" w:beforeAutospacing="0" w:after="0" w:afterAutospacing="0"/>
        <w:rPr>
          <w:rFonts w:ascii="Montserrat" w:hAnsi="Montserrat"/>
          <w:sz w:val="20"/>
          <w:szCs w:val="20"/>
        </w:rPr>
      </w:pPr>
    </w:p>
    <w:p w14:paraId="4EA7C993" w14:textId="74D376E0" w:rsidR="001A5937" w:rsidRDefault="001A5937" w:rsidP="001A5937">
      <w:pPr>
        <w:pStyle w:val="wordsection1"/>
        <w:spacing w:before="0" w:beforeAutospacing="0" w:after="0" w:afterAutospacing="0"/>
        <w:jc w:val="center"/>
        <w:rPr>
          <w:rFonts w:ascii="Montserrat" w:hAnsi="Montserrat"/>
          <w:sz w:val="22"/>
          <w:szCs w:val="22"/>
          <w:lang w:eastAsia="en-US"/>
        </w:rPr>
      </w:pPr>
    </w:p>
    <w:p w14:paraId="6F8459D8" w14:textId="77777777" w:rsidR="00A01C7D" w:rsidRPr="001A5937" w:rsidRDefault="00A01C7D" w:rsidP="001A5937">
      <w:pPr>
        <w:pStyle w:val="wordsection1"/>
        <w:spacing w:before="0" w:beforeAutospacing="0" w:after="0" w:afterAutospacing="0"/>
        <w:jc w:val="center"/>
        <w:rPr>
          <w:rFonts w:ascii="Montserrat" w:hAnsi="Montserrat"/>
          <w:sz w:val="22"/>
          <w:szCs w:val="22"/>
          <w:lang w:eastAsia="en-US"/>
        </w:rPr>
      </w:pPr>
    </w:p>
    <w:p w14:paraId="4F411C4B" w14:textId="0FE74E54" w:rsidR="00A01C7D" w:rsidRDefault="00A01C7D" w:rsidP="001A5937">
      <w:pPr>
        <w:autoSpaceDE w:val="0"/>
        <w:autoSpaceDN w:val="0"/>
        <w:adjustRightInd w:val="0"/>
      </w:pPr>
    </w:p>
    <w:p w14:paraId="37B4A144" w14:textId="4D954DB9" w:rsidR="00A01C7D" w:rsidRPr="00A01C7D" w:rsidRDefault="00A01C7D" w:rsidP="001A5937">
      <w:pPr>
        <w:autoSpaceDE w:val="0"/>
        <w:autoSpaceDN w:val="0"/>
        <w:adjustRightInd w:val="0"/>
        <w:rPr>
          <w:sz w:val="14"/>
          <w:szCs w:val="14"/>
        </w:rPr>
      </w:pP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>C.c</w:t>
      </w:r>
      <w:r w:rsidRPr="00A01C7D">
        <w:rPr>
          <w:rFonts w:ascii="Arial" w:eastAsiaTheme="minorHAnsi" w:hAnsi="Arial" w:cs="Arial"/>
          <w:color w:val="504F4D"/>
          <w:sz w:val="14"/>
          <w:szCs w:val="14"/>
          <w:lang w:eastAsia="en-US"/>
        </w:rPr>
        <w:t>.</w:t>
      </w: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>p</w:t>
      </w:r>
      <w:r w:rsidRPr="00A01C7D">
        <w:rPr>
          <w:rFonts w:ascii="Arial" w:eastAsiaTheme="minorHAnsi" w:hAnsi="Arial" w:cs="Arial"/>
          <w:color w:val="504F4D"/>
          <w:sz w:val="14"/>
          <w:szCs w:val="14"/>
          <w:lang w:eastAsia="en-US"/>
        </w:rPr>
        <w:t>.</w:t>
      </w: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>- lng. Nicodemus Villagómez Broca</w:t>
      </w:r>
      <w:r w:rsidRPr="00A01C7D">
        <w:rPr>
          <w:rFonts w:ascii="Arial" w:eastAsiaTheme="minorHAnsi" w:hAnsi="Arial" w:cs="Arial"/>
          <w:color w:val="504F4D"/>
          <w:sz w:val="14"/>
          <w:szCs w:val="14"/>
          <w:lang w:eastAsia="en-US"/>
        </w:rPr>
        <w:t xml:space="preserve">. </w:t>
      </w:r>
      <w:r w:rsidRPr="00A01C7D">
        <w:rPr>
          <w:rFonts w:ascii="Arial" w:eastAsiaTheme="minorHAnsi" w:hAnsi="Arial" w:cs="Arial"/>
          <w:color w:val="6C4571"/>
          <w:sz w:val="14"/>
          <w:szCs w:val="14"/>
          <w:lang w:eastAsia="en-US"/>
        </w:rPr>
        <w:t xml:space="preserve">- </w:t>
      </w: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 xml:space="preserve">Director General de la </w:t>
      </w: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>ASIPONATUXPAN</w:t>
      </w:r>
      <w:r w:rsidRPr="00A01C7D">
        <w:rPr>
          <w:rFonts w:ascii="Arial" w:eastAsiaTheme="minorHAnsi" w:hAnsi="Arial" w:cs="Arial"/>
          <w:color w:val="504F4D"/>
          <w:sz w:val="14"/>
          <w:szCs w:val="14"/>
          <w:lang w:eastAsia="en-US"/>
        </w:rPr>
        <w:t>.</w:t>
      </w: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 xml:space="preserve"> -</w:t>
      </w:r>
      <w:r w:rsidRPr="00A01C7D">
        <w:rPr>
          <w:rFonts w:ascii="Arial" w:eastAsiaTheme="minorHAnsi" w:hAnsi="Arial" w:cs="Arial"/>
          <w:color w:val="313030"/>
          <w:sz w:val="14"/>
          <w:szCs w:val="14"/>
          <w:lang w:eastAsia="en-US"/>
        </w:rPr>
        <w:t xml:space="preserve"> Para su conocimiento</w:t>
      </w:r>
    </w:p>
    <w:sectPr w:rsidR="00A01C7D" w:rsidRPr="00A01C7D" w:rsidSect="00427D2D">
      <w:head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B6EC" w14:textId="77777777" w:rsidR="00F11B45" w:rsidRDefault="00F11B45" w:rsidP="00385960">
      <w:r>
        <w:separator/>
      </w:r>
    </w:p>
  </w:endnote>
  <w:endnote w:type="continuationSeparator" w:id="0">
    <w:p w14:paraId="5B92376E" w14:textId="77777777" w:rsidR="00F11B45" w:rsidRDefault="00F11B45" w:rsidP="0038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8B63F" w14:textId="77777777" w:rsidR="00F11B45" w:rsidRDefault="00F11B45" w:rsidP="00385960">
      <w:r>
        <w:separator/>
      </w:r>
    </w:p>
  </w:footnote>
  <w:footnote w:type="continuationSeparator" w:id="0">
    <w:p w14:paraId="3F6C266B" w14:textId="77777777" w:rsidR="00F11B45" w:rsidRDefault="00F11B45" w:rsidP="0038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64F5" w14:textId="6D8DA6C2" w:rsidR="00385960" w:rsidRDefault="0038596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EC137B" wp14:editId="6B74B0B9">
          <wp:simplePos x="0" y="0"/>
          <wp:positionH relativeFrom="column">
            <wp:posOffset>-1095895</wp:posOffset>
          </wp:positionH>
          <wp:positionV relativeFrom="paragraph">
            <wp:posOffset>-432435</wp:posOffset>
          </wp:positionV>
          <wp:extent cx="7747000" cy="10025529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0" cy="1002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10B9F"/>
    <w:multiLevelType w:val="hybridMultilevel"/>
    <w:tmpl w:val="EC4A5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68"/>
    <w:rsid w:val="0010673A"/>
    <w:rsid w:val="00124A68"/>
    <w:rsid w:val="001A1725"/>
    <w:rsid w:val="001A5937"/>
    <w:rsid w:val="002053FE"/>
    <w:rsid w:val="00305C1A"/>
    <w:rsid w:val="00371865"/>
    <w:rsid w:val="00385960"/>
    <w:rsid w:val="00427D2D"/>
    <w:rsid w:val="00461910"/>
    <w:rsid w:val="005E2119"/>
    <w:rsid w:val="006C2AEB"/>
    <w:rsid w:val="00762A4A"/>
    <w:rsid w:val="009E579F"/>
    <w:rsid w:val="00A01C7D"/>
    <w:rsid w:val="00B7271D"/>
    <w:rsid w:val="00C12D43"/>
    <w:rsid w:val="00E35D1E"/>
    <w:rsid w:val="00E853BC"/>
    <w:rsid w:val="00F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F11E3"/>
  <w15:chartTrackingRefBased/>
  <w15:docId w15:val="{E955AA33-3236-469D-ABD7-9688A46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96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85960"/>
  </w:style>
  <w:style w:type="paragraph" w:styleId="Piedepgina">
    <w:name w:val="footer"/>
    <w:basedOn w:val="Normal"/>
    <w:link w:val="PiedepginaCar"/>
    <w:uiPriority w:val="99"/>
    <w:unhideWhenUsed/>
    <w:rsid w:val="0038596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5960"/>
  </w:style>
  <w:style w:type="paragraph" w:customStyle="1" w:styleId="wordsection1">
    <w:name w:val="wordsection1"/>
    <w:basedOn w:val="Normal"/>
    <w:uiPriority w:val="99"/>
    <w:rsid w:val="001A5937"/>
    <w:pPr>
      <w:spacing w:before="100" w:beforeAutospacing="1" w:after="100" w:afterAutospacing="1"/>
    </w:pPr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65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3F82-F175-4EEE-8BBF-3D7BE0B2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Informática</dc:creator>
  <cp:keywords/>
  <dc:description/>
  <cp:lastModifiedBy>Unidad de Transparencia</cp:lastModifiedBy>
  <cp:revision>3</cp:revision>
  <cp:lastPrinted>2023-08-14T18:29:00Z</cp:lastPrinted>
  <dcterms:created xsi:type="dcterms:W3CDTF">2023-08-14T18:28:00Z</dcterms:created>
  <dcterms:modified xsi:type="dcterms:W3CDTF">2023-08-14T18:30:00Z</dcterms:modified>
</cp:coreProperties>
</file>